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6A0" w:rsidRPr="002C46A0" w:rsidRDefault="00AD6122" w:rsidP="002C46A0">
      <w:pPr>
        <w:widowControl w:val="0"/>
        <w:adjustRightInd w:val="0"/>
        <w:ind w:firstLine="709"/>
        <w:jc w:val="center"/>
        <w:outlineLvl w:val="0"/>
        <w:rPr>
          <w:noProof/>
          <w:sz w:val="22"/>
          <w:szCs w:val="22"/>
        </w:rPr>
      </w:pPr>
      <w:bookmarkStart w:id="0" w:name="_GoBack"/>
      <w:bookmarkEnd w:id="0"/>
      <w:r>
        <w:rPr>
          <w:noProof/>
          <w:sz w:val="22"/>
          <w:szCs w:val="22"/>
        </w:rPr>
        <w:drawing>
          <wp:inline distT="0" distB="0" distL="0" distR="0">
            <wp:extent cx="635000" cy="6000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" cy="60007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46A0" w:rsidRPr="00C01797" w:rsidRDefault="002C46A0" w:rsidP="002C46A0">
      <w:pPr>
        <w:widowControl w:val="0"/>
        <w:adjustRightInd w:val="0"/>
        <w:ind w:firstLine="709"/>
        <w:jc w:val="center"/>
        <w:outlineLvl w:val="0"/>
        <w:rPr>
          <w:b/>
          <w:bCs/>
          <w:sz w:val="22"/>
          <w:szCs w:val="22"/>
          <w:lang w:eastAsia="en-US"/>
        </w:rPr>
      </w:pPr>
    </w:p>
    <w:p w:rsidR="00C01797" w:rsidRPr="002C46A0" w:rsidRDefault="00C01797" w:rsidP="00C01797">
      <w:pPr>
        <w:widowControl w:val="0"/>
        <w:adjustRightInd w:val="0"/>
        <w:jc w:val="center"/>
        <w:outlineLvl w:val="0"/>
        <w:rPr>
          <w:b/>
          <w:bCs/>
          <w:sz w:val="24"/>
          <w:szCs w:val="24"/>
          <w:lang w:eastAsia="en-US"/>
        </w:rPr>
      </w:pPr>
      <w:r w:rsidRPr="002C46A0">
        <w:rPr>
          <w:b/>
          <w:bCs/>
          <w:sz w:val="24"/>
          <w:szCs w:val="24"/>
          <w:lang w:eastAsia="en-US"/>
        </w:rPr>
        <w:t>ДЕПАРТАМЕНТ ТРАНСПОРТА, ДОРОЖНОЙ ДЕЯТЕЛЬНОСТИ И СВЯЗИ ТОМСКОЙ ОБЛАСТИ</w:t>
      </w:r>
    </w:p>
    <w:p w:rsidR="002C46A0" w:rsidRPr="002C46A0" w:rsidRDefault="002C46A0" w:rsidP="002C46A0">
      <w:pPr>
        <w:widowControl w:val="0"/>
        <w:adjustRightInd w:val="0"/>
        <w:ind w:firstLine="709"/>
        <w:jc w:val="center"/>
        <w:rPr>
          <w:b/>
          <w:bCs/>
          <w:sz w:val="24"/>
          <w:szCs w:val="24"/>
          <w:lang w:eastAsia="en-US"/>
        </w:rPr>
      </w:pPr>
    </w:p>
    <w:p w:rsidR="002C46A0" w:rsidRPr="00C01797" w:rsidRDefault="002C46A0" w:rsidP="00C01797">
      <w:pPr>
        <w:widowControl w:val="0"/>
        <w:adjustRightInd w:val="0"/>
        <w:jc w:val="center"/>
        <w:rPr>
          <w:b/>
          <w:bCs/>
          <w:sz w:val="24"/>
          <w:szCs w:val="24"/>
          <w:lang w:eastAsia="en-US"/>
        </w:rPr>
      </w:pPr>
      <w:r w:rsidRPr="00C01797">
        <w:rPr>
          <w:b/>
          <w:bCs/>
          <w:sz w:val="24"/>
          <w:szCs w:val="24"/>
          <w:lang w:eastAsia="en-US"/>
        </w:rPr>
        <w:t>ПРИКАЗ</w:t>
      </w:r>
    </w:p>
    <w:p w:rsidR="002C46A0" w:rsidRPr="002C46A0" w:rsidRDefault="002C46A0" w:rsidP="002C46A0">
      <w:pPr>
        <w:widowControl w:val="0"/>
        <w:adjustRightInd w:val="0"/>
        <w:rPr>
          <w:bCs/>
          <w:sz w:val="26"/>
          <w:szCs w:val="26"/>
          <w:lang w:eastAsia="en-US"/>
        </w:rPr>
      </w:pPr>
      <w:r w:rsidRPr="002C46A0">
        <w:rPr>
          <w:bCs/>
          <w:sz w:val="26"/>
          <w:szCs w:val="26"/>
          <w:lang w:eastAsia="en-US"/>
        </w:rPr>
        <w:t xml:space="preserve">от </w:t>
      </w:r>
      <w:r w:rsidR="00346514">
        <w:rPr>
          <w:bCs/>
          <w:sz w:val="26"/>
          <w:szCs w:val="26"/>
          <w:lang w:eastAsia="en-US"/>
        </w:rPr>
        <w:t xml:space="preserve">12 февраля </w:t>
      </w:r>
      <w:r w:rsidRPr="002C46A0">
        <w:rPr>
          <w:bCs/>
          <w:sz w:val="26"/>
          <w:szCs w:val="26"/>
          <w:lang w:eastAsia="en-US"/>
        </w:rPr>
        <w:t>201</w:t>
      </w:r>
      <w:r>
        <w:rPr>
          <w:bCs/>
          <w:sz w:val="26"/>
          <w:szCs w:val="26"/>
          <w:lang w:eastAsia="en-US"/>
        </w:rPr>
        <w:t>8</w:t>
      </w:r>
      <w:r w:rsidRPr="002C46A0">
        <w:rPr>
          <w:bCs/>
          <w:sz w:val="26"/>
          <w:szCs w:val="26"/>
          <w:lang w:eastAsia="en-US"/>
        </w:rPr>
        <w:t xml:space="preserve">                                                                                               </w:t>
      </w:r>
      <w:r>
        <w:rPr>
          <w:bCs/>
          <w:sz w:val="26"/>
          <w:szCs w:val="26"/>
          <w:lang w:eastAsia="en-US"/>
        </w:rPr>
        <w:t xml:space="preserve">        </w:t>
      </w:r>
      <w:r w:rsidRPr="002C46A0">
        <w:rPr>
          <w:bCs/>
          <w:sz w:val="26"/>
          <w:szCs w:val="26"/>
          <w:lang w:eastAsia="en-US"/>
        </w:rPr>
        <w:t>№</w:t>
      </w:r>
      <w:r w:rsidR="00346514">
        <w:rPr>
          <w:bCs/>
          <w:sz w:val="26"/>
          <w:szCs w:val="26"/>
          <w:lang w:eastAsia="en-US"/>
        </w:rPr>
        <w:t xml:space="preserve"> 08-ОД</w:t>
      </w:r>
    </w:p>
    <w:p w:rsidR="00FD5CF9" w:rsidRPr="00FD5CF9" w:rsidRDefault="00FD5CF9" w:rsidP="00FD5CF9">
      <w:pPr>
        <w:autoSpaceDE/>
        <w:autoSpaceDN/>
        <w:rPr>
          <w:bCs/>
          <w:sz w:val="24"/>
          <w:szCs w:val="24"/>
        </w:rPr>
      </w:pPr>
    </w:p>
    <w:p w:rsidR="002C46A0" w:rsidRPr="00C01797" w:rsidRDefault="002C46A0" w:rsidP="00FA2B38">
      <w:pPr>
        <w:autoSpaceDE/>
        <w:autoSpaceDN/>
        <w:ind w:right="283" w:firstLine="567"/>
        <w:jc w:val="center"/>
        <w:rPr>
          <w:sz w:val="26"/>
          <w:szCs w:val="26"/>
        </w:rPr>
      </w:pPr>
      <w:r w:rsidRPr="00C01797">
        <w:rPr>
          <w:sz w:val="26"/>
          <w:szCs w:val="26"/>
        </w:rPr>
        <w:t xml:space="preserve">О внесении изменений в приказ Департамента </w:t>
      </w:r>
    </w:p>
    <w:p w:rsidR="002C46A0" w:rsidRPr="00C01797" w:rsidRDefault="002C46A0" w:rsidP="00FA2B38">
      <w:pPr>
        <w:autoSpaceDE/>
        <w:autoSpaceDN/>
        <w:ind w:right="283" w:firstLine="567"/>
        <w:jc w:val="center"/>
        <w:rPr>
          <w:sz w:val="26"/>
          <w:szCs w:val="26"/>
        </w:rPr>
      </w:pPr>
      <w:r w:rsidRPr="00C01797">
        <w:rPr>
          <w:sz w:val="26"/>
          <w:szCs w:val="26"/>
        </w:rPr>
        <w:t xml:space="preserve">транспорта, дорожной деятельности и связи Томской области </w:t>
      </w:r>
    </w:p>
    <w:p w:rsidR="00FD5CF9" w:rsidRPr="00C01797" w:rsidRDefault="002C46A0" w:rsidP="00FA2B38">
      <w:pPr>
        <w:autoSpaceDE/>
        <w:autoSpaceDN/>
        <w:ind w:right="283" w:firstLine="567"/>
        <w:jc w:val="center"/>
        <w:rPr>
          <w:sz w:val="26"/>
          <w:szCs w:val="26"/>
        </w:rPr>
      </w:pPr>
      <w:r w:rsidRPr="00C01797">
        <w:rPr>
          <w:sz w:val="26"/>
          <w:szCs w:val="26"/>
        </w:rPr>
        <w:t>от 30.07.2015 № 45-ОД</w:t>
      </w:r>
    </w:p>
    <w:p w:rsidR="00FD5CF9" w:rsidRPr="00C01797" w:rsidRDefault="00FD5CF9" w:rsidP="00FD5CF9">
      <w:pPr>
        <w:autoSpaceDE/>
        <w:autoSpaceDN/>
        <w:rPr>
          <w:bCs/>
          <w:sz w:val="24"/>
          <w:szCs w:val="24"/>
        </w:rPr>
      </w:pPr>
    </w:p>
    <w:p w:rsidR="00346514" w:rsidRDefault="00FD5CF9" w:rsidP="00FD5CF9">
      <w:pPr>
        <w:autoSpaceDE/>
        <w:autoSpaceDN/>
        <w:ind w:firstLine="709"/>
        <w:jc w:val="both"/>
        <w:rPr>
          <w:sz w:val="26"/>
          <w:szCs w:val="26"/>
        </w:rPr>
      </w:pPr>
      <w:r w:rsidRPr="00FD5CF9">
        <w:rPr>
          <w:sz w:val="26"/>
          <w:szCs w:val="26"/>
        </w:rPr>
        <w:t xml:space="preserve">В </w:t>
      </w:r>
      <w:r w:rsidR="002C46A0">
        <w:rPr>
          <w:sz w:val="26"/>
          <w:szCs w:val="26"/>
        </w:rPr>
        <w:t xml:space="preserve">целях совершенствования нормативного правового </w:t>
      </w:r>
      <w:r w:rsidR="00346514">
        <w:rPr>
          <w:sz w:val="26"/>
          <w:szCs w:val="26"/>
        </w:rPr>
        <w:t>акта</w:t>
      </w:r>
    </w:p>
    <w:p w:rsidR="00346514" w:rsidRDefault="00FD5CF9" w:rsidP="00346514">
      <w:pPr>
        <w:autoSpaceDE/>
        <w:autoSpaceDN/>
        <w:ind w:firstLine="709"/>
        <w:jc w:val="both"/>
        <w:rPr>
          <w:sz w:val="26"/>
          <w:szCs w:val="26"/>
        </w:rPr>
      </w:pPr>
      <w:r w:rsidRPr="00FD5CF9">
        <w:rPr>
          <w:sz w:val="26"/>
          <w:szCs w:val="26"/>
        </w:rPr>
        <w:t>ПРИКАЗЫВАЮ:</w:t>
      </w:r>
    </w:p>
    <w:p w:rsidR="002C46A0" w:rsidRDefault="00346514" w:rsidP="00346514">
      <w:pPr>
        <w:autoSpaceDE/>
        <w:autoSpaceDN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2C46A0">
        <w:rPr>
          <w:sz w:val="26"/>
          <w:szCs w:val="26"/>
        </w:rPr>
        <w:t>В</w:t>
      </w:r>
      <w:r w:rsidR="002C46A0" w:rsidRPr="002C46A0">
        <w:rPr>
          <w:sz w:val="26"/>
          <w:szCs w:val="26"/>
        </w:rPr>
        <w:t>нести в приказ Департамент</w:t>
      </w:r>
      <w:r w:rsidR="002C46A0">
        <w:rPr>
          <w:sz w:val="26"/>
          <w:szCs w:val="26"/>
        </w:rPr>
        <w:t>а</w:t>
      </w:r>
      <w:r w:rsidR="002C46A0" w:rsidRPr="002C46A0">
        <w:rPr>
          <w:sz w:val="26"/>
          <w:szCs w:val="26"/>
        </w:rPr>
        <w:t xml:space="preserve"> транспорта, дорожной деятельности и связи Томской области от 30.07.2015 № 45-ОД «О Комиссии Департамента транспорта, дорожной деятельности и связи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транспорта, дорожной деятельности и связи Томской области, и урегулированию конфликта интересов</w:t>
      </w:r>
      <w:r w:rsidR="002C46A0">
        <w:rPr>
          <w:sz w:val="26"/>
          <w:szCs w:val="26"/>
        </w:rPr>
        <w:t xml:space="preserve">» </w:t>
      </w:r>
      <w:r w:rsidRPr="00346514">
        <w:rPr>
          <w:sz w:val="26"/>
          <w:szCs w:val="26"/>
        </w:rPr>
        <w:t>(Официальный интернет-портал Администраци</w:t>
      </w:r>
      <w:r>
        <w:rPr>
          <w:sz w:val="26"/>
          <w:szCs w:val="26"/>
        </w:rPr>
        <w:t>и</w:t>
      </w:r>
      <w:r w:rsidRPr="00346514">
        <w:rPr>
          <w:sz w:val="26"/>
          <w:szCs w:val="26"/>
        </w:rPr>
        <w:t xml:space="preserve"> Томской обл</w:t>
      </w:r>
      <w:r>
        <w:rPr>
          <w:sz w:val="26"/>
          <w:szCs w:val="26"/>
        </w:rPr>
        <w:t>асти http://www.tomsk.gov.ru, 30.07</w:t>
      </w:r>
      <w:r w:rsidRPr="00346514">
        <w:rPr>
          <w:sz w:val="26"/>
          <w:szCs w:val="26"/>
        </w:rPr>
        <w:t>.201</w:t>
      </w:r>
      <w:r>
        <w:rPr>
          <w:sz w:val="26"/>
          <w:szCs w:val="26"/>
        </w:rPr>
        <w:t>6</w:t>
      </w:r>
      <w:r w:rsidRPr="00346514">
        <w:rPr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 w:rsidR="002C46A0">
        <w:rPr>
          <w:sz w:val="26"/>
          <w:szCs w:val="26"/>
        </w:rPr>
        <w:t>следующие изменения:</w:t>
      </w:r>
    </w:p>
    <w:p w:rsidR="004832E8" w:rsidRDefault="004832E8" w:rsidP="004832E8">
      <w:pPr>
        <w:tabs>
          <w:tab w:val="left" w:pos="993"/>
        </w:tabs>
        <w:autoSpaceDE/>
        <w:autoSpaceDN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 w:rsidR="002C46A0">
        <w:rPr>
          <w:sz w:val="26"/>
          <w:szCs w:val="26"/>
        </w:rPr>
        <w:t>Положени</w:t>
      </w:r>
      <w:r>
        <w:rPr>
          <w:sz w:val="26"/>
          <w:szCs w:val="26"/>
        </w:rPr>
        <w:t>и</w:t>
      </w:r>
      <w:r w:rsidR="002C46A0">
        <w:rPr>
          <w:sz w:val="26"/>
          <w:szCs w:val="26"/>
        </w:rPr>
        <w:t xml:space="preserve"> о </w:t>
      </w:r>
      <w:r w:rsidR="002C46A0" w:rsidRPr="002C46A0">
        <w:rPr>
          <w:sz w:val="26"/>
          <w:szCs w:val="26"/>
        </w:rPr>
        <w:t>Комиссии Департамента транспорта, дорожной деятельности и связи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транспорта, дорожной деятельности и связи Томской области, и урегулированию конфликта интересов</w:t>
      </w:r>
      <w:r w:rsidR="006542CA">
        <w:rPr>
          <w:sz w:val="26"/>
          <w:szCs w:val="26"/>
        </w:rPr>
        <w:t>, утвержденном ука</w:t>
      </w:r>
      <w:r w:rsidR="00265886">
        <w:rPr>
          <w:sz w:val="26"/>
          <w:szCs w:val="26"/>
        </w:rPr>
        <w:t>занным приказом</w:t>
      </w:r>
      <w:r>
        <w:rPr>
          <w:sz w:val="26"/>
          <w:szCs w:val="26"/>
        </w:rPr>
        <w:t>:</w:t>
      </w:r>
      <w:r w:rsidR="00265886">
        <w:rPr>
          <w:sz w:val="26"/>
          <w:szCs w:val="26"/>
        </w:rPr>
        <w:t xml:space="preserve"> </w:t>
      </w:r>
    </w:p>
    <w:p w:rsidR="004832E8" w:rsidRDefault="004832E8" w:rsidP="004832E8">
      <w:pPr>
        <w:tabs>
          <w:tab w:val="left" w:pos="993"/>
        </w:tabs>
        <w:autoSpaceDE/>
        <w:autoSpaceDN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 w:rsidRPr="004832E8">
        <w:rPr>
          <w:sz w:val="26"/>
          <w:szCs w:val="26"/>
        </w:rPr>
        <w:t>подпункте 2) пункта</w:t>
      </w:r>
      <w:r>
        <w:rPr>
          <w:sz w:val="26"/>
          <w:szCs w:val="26"/>
        </w:rPr>
        <w:t xml:space="preserve"> 26 слова «Губернатору Томской области либо уполномоченному им лицу» заменить словами «начальнику Департамента».</w:t>
      </w:r>
      <w:r w:rsidRPr="004832E8">
        <w:rPr>
          <w:sz w:val="26"/>
          <w:szCs w:val="26"/>
        </w:rPr>
        <w:t xml:space="preserve"> </w:t>
      </w:r>
    </w:p>
    <w:p w:rsidR="00FD5CF9" w:rsidRPr="002C46A0" w:rsidRDefault="004832E8" w:rsidP="004832E8">
      <w:pPr>
        <w:tabs>
          <w:tab w:val="left" w:pos="993"/>
        </w:tabs>
        <w:autoSpaceDE/>
        <w:autoSpaceDN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FD5CF9" w:rsidRPr="002C46A0">
        <w:rPr>
          <w:sz w:val="26"/>
          <w:szCs w:val="26"/>
        </w:rPr>
        <w:t>Настоящий приказ вступает в силу со дня его официального опубликования</w:t>
      </w:r>
      <w:r w:rsidR="00E11A74" w:rsidRPr="002C46A0">
        <w:rPr>
          <w:sz w:val="26"/>
          <w:szCs w:val="26"/>
        </w:rPr>
        <w:t>.</w:t>
      </w:r>
    </w:p>
    <w:p w:rsidR="00FD5CF9" w:rsidRDefault="00FD5CF9" w:rsidP="00FD5CF9">
      <w:pPr>
        <w:autoSpaceDE/>
        <w:autoSpaceDN/>
        <w:jc w:val="both"/>
        <w:rPr>
          <w:sz w:val="26"/>
          <w:szCs w:val="26"/>
        </w:rPr>
      </w:pPr>
    </w:p>
    <w:p w:rsidR="00D313BA" w:rsidRPr="00FD5CF9" w:rsidRDefault="00D313BA" w:rsidP="00FD5CF9">
      <w:pPr>
        <w:autoSpaceDE/>
        <w:autoSpaceDN/>
        <w:jc w:val="both"/>
        <w:rPr>
          <w:sz w:val="26"/>
          <w:szCs w:val="26"/>
        </w:rPr>
      </w:pPr>
    </w:p>
    <w:p w:rsidR="00B855AF" w:rsidRDefault="00A43371" w:rsidP="00FE6976">
      <w:pPr>
        <w:autoSpaceDE/>
        <w:autoSpaceDN/>
        <w:jc w:val="both"/>
        <w:rPr>
          <w:sz w:val="26"/>
          <w:szCs w:val="26"/>
        </w:rPr>
      </w:pPr>
      <w:r>
        <w:rPr>
          <w:sz w:val="26"/>
          <w:szCs w:val="26"/>
        </w:rPr>
        <w:t>Н</w:t>
      </w:r>
      <w:r w:rsidR="00FD5CF9" w:rsidRPr="00FD5CF9">
        <w:rPr>
          <w:sz w:val="26"/>
          <w:szCs w:val="26"/>
        </w:rPr>
        <w:t>ачальник Департаме</w:t>
      </w:r>
      <w:r>
        <w:rPr>
          <w:sz w:val="26"/>
          <w:szCs w:val="26"/>
        </w:rPr>
        <w:t>нта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      К.А. Белоусов</w:t>
      </w:r>
    </w:p>
    <w:p w:rsidR="00FE6976" w:rsidRDefault="00FE6976" w:rsidP="00FE6976">
      <w:pPr>
        <w:autoSpaceDE/>
        <w:autoSpaceDN/>
        <w:jc w:val="both"/>
        <w:rPr>
          <w:sz w:val="26"/>
          <w:szCs w:val="26"/>
        </w:rPr>
      </w:pPr>
    </w:p>
    <w:p w:rsidR="00FE6976" w:rsidRPr="00FE6976" w:rsidRDefault="00FE6976" w:rsidP="00FE6976">
      <w:pPr>
        <w:autoSpaceDE/>
        <w:autoSpaceDN/>
        <w:jc w:val="both"/>
        <w:rPr>
          <w:sz w:val="26"/>
          <w:szCs w:val="26"/>
        </w:rPr>
      </w:pPr>
    </w:p>
    <w:sectPr w:rsidR="00FE6976" w:rsidRPr="00FE6976" w:rsidSect="002C46A0">
      <w:headerReference w:type="default" r:id="rId10"/>
      <w:pgSz w:w="11907" w:h="16840" w:code="9"/>
      <w:pgMar w:top="1134" w:right="567" w:bottom="1134" w:left="1134" w:header="397" w:footer="397" w:gutter="0"/>
      <w:cols w:space="709"/>
      <w:titlePg/>
      <w:rtlGutter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739" w:rsidRDefault="00A94739">
      <w:r>
        <w:separator/>
      </w:r>
    </w:p>
  </w:endnote>
  <w:endnote w:type="continuationSeparator" w:id="0">
    <w:p w:rsidR="00A94739" w:rsidRDefault="00A94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NTHarmonica">
    <w:altName w:val="NTHarmonica"/>
    <w:panose1 w:val="00000000000000000000"/>
    <w:charset w:val="CC"/>
    <w:family w:val="swiss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739" w:rsidRDefault="00A94739">
      <w:r>
        <w:separator/>
      </w:r>
    </w:p>
  </w:footnote>
  <w:footnote w:type="continuationSeparator" w:id="0">
    <w:p w:rsidR="00A94739" w:rsidRDefault="00A947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B35" w:rsidRPr="009C4B35" w:rsidRDefault="009C4B35">
    <w:pPr>
      <w:pStyle w:val="a3"/>
      <w:jc w:val="center"/>
      <w:rPr>
        <w:sz w:val="26"/>
        <w:szCs w:val="26"/>
      </w:rPr>
    </w:pPr>
    <w:r w:rsidRPr="009C4B35">
      <w:rPr>
        <w:sz w:val="26"/>
        <w:szCs w:val="26"/>
      </w:rPr>
      <w:fldChar w:fldCharType="begin"/>
    </w:r>
    <w:r w:rsidRPr="009C4B35">
      <w:rPr>
        <w:sz w:val="26"/>
        <w:szCs w:val="26"/>
      </w:rPr>
      <w:instrText>PAGE   \* MERGEFORMAT</w:instrText>
    </w:r>
    <w:r w:rsidRPr="009C4B35">
      <w:rPr>
        <w:sz w:val="26"/>
        <w:szCs w:val="26"/>
      </w:rPr>
      <w:fldChar w:fldCharType="separate"/>
    </w:r>
    <w:r w:rsidR="00F356F4">
      <w:rPr>
        <w:noProof/>
        <w:sz w:val="26"/>
        <w:szCs w:val="26"/>
      </w:rPr>
      <w:t>2</w:t>
    </w:r>
    <w:r w:rsidRPr="009C4B35">
      <w:rPr>
        <w:sz w:val="26"/>
        <w:szCs w:val="26"/>
      </w:rPr>
      <w:fldChar w:fldCharType="end"/>
    </w:r>
  </w:p>
  <w:p w:rsidR="009C4B35" w:rsidRDefault="009C4B3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A3E567"/>
    <w:multiLevelType w:val="multilevel"/>
    <w:tmpl w:val="D5DFB56D"/>
    <w:lvl w:ilvl="0">
      <w:start w:val="1"/>
      <w:numFmt w:val="ideographDigital"/>
      <w:lvlText w:val=""/>
      <w:lvlJc w:val="left"/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963B93DA"/>
    <w:multiLevelType w:val="multilevel"/>
    <w:tmpl w:val="4869CA06"/>
    <w:lvl w:ilvl="0">
      <w:start w:val="1"/>
      <w:numFmt w:val="ideographDigital"/>
      <w:lvlText w:val=""/>
      <w:lvlJc w:val="left"/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9F1A36F1"/>
    <w:multiLevelType w:val="multilevel"/>
    <w:tmpl w:val="DFF75568"/>
    <w:lvl w:ilvl="0">
      <w:start w:val="1"/>
      <w:numFmt w:val="ideographDigital"/>
      <w:lvlText w:val=""/>
      <w:lvlJc w:val="left"/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F7156C9F"/>
    <w:multiLevelType w:val="multilevel"/>
    <w:tmpl w:val="48805FFC"/>
    <w:lvl w:ilvl="0">
      <w:start w:val="1"/>
      <w:numFmt w:val="ideographDigital"/>
      <w:lvlText w:val=""/>
      <w:lvlJc w:val="left"/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FB8091E3"/>
    <w:multiLevelType w:val="multilevel"/>
    <w:tmpl w:val="01BF3E60"/>
    <w:lvl w:ilvl="0">
      <w:start w:val="1"/>
      <w:numFmt w:val="ideographDigital"/>
      <w:lvlText w:val=""/>
      <w:lvlJc w:val="left"/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00EA4563"/>
    <w:multiLevelType w:val="hybridMultilevel"/>
    <w:tmpl w:val="68CA86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C88A4E3"/>
    <w:multiLevelType w:val="multilevel"/>
    <w:tmpl w:val="6075A928"/>
    <w:lvl w:ilvl="0">
      <w:start w:val="1"/>
      <w:numFmt w:val="ideographDigital"/>
      <w:lvlText w:val=""/>
      <w:lvlJc w:val="left"/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0D545441"/>
    <w:multiLevelType w:val="multilevel"/>
    <w:tmpl w:val="21E535DB"/>
    <w:lvl w:ilvl="0">
      <w:start w:val="1"/>
      <w:numFmt w:val="ideographDigital"/>
      <w:lvlText w:val=""/>
      <w:lvlJc w:val="left"/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13F46C3A"/>
    <w:multiLevelType w:val="multilevel"/>
    <w:tmpl w:val="5C305DAF"/>
    <w:lvl w:ilvl="0">
      <w:start w:val="1"/>
      <w:numFmt w:val="ideographDigital"/>
      <w:lvlText w:val=""/>
      <w:lvlJc w:val="left"/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20FD8F38"/>
    <w:multiLevelType w:val="multilevel"/>
    <w:tmpl w:val="A2F8C071"/>
    <w:lvl w:ilvl="0">
      <w:start w:val="1"/>
      <w:numFmt w:val="ideographDigital"/>
      <w:lvlText w:val=""/>
      <w:lvlJc w:val="left"/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308E770C"/>
    <w:multiLevelType w:val="multilevel"/>
    <w:tmpl w:val="24F4A262"/>
    <w:lvl w:ilvl="0">
      <w:start w:val="1"/>
      <w:numFmt w:val="ideographDigital"/>
      <w:lvlText w:val=""/>
      <w:lvlJc w:val="left"/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36E3684C"/>
    <w:multiLevelType w:val="hybridMultilevel"/>
    <w:tmpl w:val="A6E4FC9E"/>
    <w:lvl w:ilvl="0" w:tplc="1FB02022">
      <w:start w:val="1"/>
      <w:numFmt w:val="decimal"/>
      <w:lvlText w:val="%1."/>
      <w:lvlJc w:val="left"/>
      <w:pPr>
        <w:ind w:left="2201" w:hanging="13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2">
    <w:nsid w:val="582C6B67"/>
    <w:multiLevelType w:val="multilevel"/>
    <w:tmpl w:val="000CC780"/>
    <w:lvl w:ilvl="0">
      <w:start w:val="1"/>
      <w:numFmt w:val="ideographDigital"/>
      <w:lvlText w:val=""/>
      <w:lvlJc w:val="left"/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6CDCAC5C"/>
    <w:multiLevelType w:val="multilevel"/>
    <w:tmpl w:val="E088F8EB"/>
    <w:lvl w:ilvl="0">
      <w:start w:val="1"/>
      <w:numFmt w:val="ideographDigital"/>
      <w:lvlText w:val=""/>
      <w:lvlJc w:val="left"/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9"/>
  </w:num>
  <w:num w:numId="5">
    <w:abstractNumId w:val="13"/>
  </w:num>
  <w:num w:numId="6">
    <w:abstractNumId w:val="10"/>
  </w:num>
  <w:num w:numId="7">
    <w:abstractNumId w:val="4"/>
  </w:num>
  <w:num w:numId="8">
    <w:abstractNumId w:val="2"/>
  </w:num>
  <w:num w:numId="9">
    <w:abstractNumId w:val="0"/>
  </w:num>
  <w:num w:numId="10">
    <w:abstractNumId w:val="12"/>
  </w:num>
  <w:num w:numId="11">
    <w:abstractNumId w:val="8"/>
  </w:num>
  <w:num w:numId="12">
    <w:abstractNumId w:val="1"/>
  </w:num>
  <w:num w:numId="13">
    <w:abstractNumId w:val="1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6C9"/>
    <w:rsid w:val="0003122F"/>
    <w:rsid w:val="00062301"/>
    <w:rsid w:val="000907B2"/>
    <w:rsid w:val="000B5FDB"/>
    <w:rsid w:val="000C1DD1"/>
    <w:rsid w:val="000D4CC0"/>
    <w:rsid w:val="00114BBF"/>
    <w:rsid w:val="00161398"/>
    <w:rsid w:val="001751ED"/>
    <w:rsid w:val="00194E16"/>
    <w:rsid w:val="001B77B2"/>
    <w:rsid w:val="001D1B4B"/>
    <w:rsid w:val="001F260E"/>
    <w:rsid w:val="002038C3"/>
    <w:rsid w:val="00265886"/>
    <w:rsid w:val="00295335"/>
    <w:rsid w:val="0029600D"/>
    <w:rsid w:val="002C4024"/>
    <w:rsid w:val="002C46A0"/>
    <w:rsid w:val="002D24F0"/>
    <w:rsid w:val="002D55FB"/>
    <w:rsid w:val="002E4BA2"/>
    <w:rsid w:val="00346514"/>
    <w:rsid w:val="003522F0"/>
    <w:rsid w:val="003839E7"/>
    <w:rsid w:val="00392A78"/>
    <w:rsid w:val="00393361"/>
    <w:rsid w:val="003F7C37"/>
    <w:rsid w:val="00400212"/>
    <w:rsid w:val="00401D2F"/>
    <w:rsid w:val="004832E8"/>
    <w:rsid w:val="004E3D5D"/>
    <w:rsid w:val="004E4C39"/>
    <w:rsid w:val="00520CBD"/>
    <w:rsid w:val="005219B5"/>
    <w:rsid w:val="005746C9"/>
    <w:rsid w:val="00586267"/>
    <w:rsid w:val="005A6441"/>
    <w:rsid w:val="005B62C6"/>
    <w:rsid w:val="005E0CB5"/>
    <w:rsid w:val="005E27C5"/>
    <w:rsid w:val="005F6C7C"/>
    <w:rsid w:val="00634C89"/>
    <w:rsid w:val="00652FAC"/>
    <w:rsid w:val="006542CA"/>
    <w:rsid w:val="006815F0"/>
    <w:rsid w:val="00692EA0"/>
    <w:rsid w:val="006A2F68"/>
    <w:rsid w:val="006B4009"/>
    <w:rsid w:val="006B45D1"/>
    <w:rsid w:val="006E3541"/>
    <w:rsid w:val="006E78D3"/>
    <w:rsid w:val="006F2061"/>
    <w:rsid w:val="00723634"/>
    <w:rsid w:val="007C35F6"/>
    <w:rsid w:val="007D4599"/>
    <w:rsid w:val="007D5D4F"/>
    <w:rsid w:val="00812137"/>
    <w:rsid w:val="00853489"/>
    <w:rsid w:val="008769E7"/>
    <w:rsid w:val="00882BF9"/>
    <w:rsid w:val="008B1C9E"/>
    <w:rsid w:val="008D62FA"/>
    <w:rsid w:val="008E31EF"/>
    <w:rsid w:val="0091100F"/>
    <w:rsid w:val="009153B6"/>
    <w:rsid w:val="00940DEB"/>
    <w:rsid w:val="0097117B"/>
    <w:rsid w:val="009B5FEF"/>
    <w:rsid w:val="009C4B35"/>
    <w:rsid w:val="009D649F"/>
    <w:rsid w:val="00A047CE"/>
    <w:rsid w:val="00A051D1"/>
    <w:rsid w:val="00A43371"/>
    <w:rsid w:val="00A94739"/>
    <w:rsid w:val="00AB59A0"/>
    <w:rsid w:val="00AD6104"/>
    <w:rsid w:val="00AD6122"/>
    <w:rsid w:val="00B057C3"/>
    <w:rsid w:val="00B06556"/>
    <w:rsid w:val="00B07CC8"/>
    <w:rsid w:val="00B50DE5"/>
    <w:rsid w:val="00B50E47"/>
    <w:rsid w:val="00B70D29"/>
    <w:rsid w:val="00B71746"/>
    <w:rsid w:val="00B855AF"/>
    <w:rsid w:val="00B90DD3"/>
    <w:rsid w:val="00B953C8"/>
    <w:rsid w:val="00BA2012"/>
    <w:rsid w:val="00BD6D28"/>
    <w:rsid w:val="00C01797"/>
    <w:rsid w:val="00C151A9"/>
    <w:rsid w:val="00C66F0A"/>
    <w:rsid w:val="00C70D2C"/>
    <w:rsid w:val="00CD1798"/>
    <w:rsid w:val="00CD3B00"/>
    <w:rsid w:val="00CD68D2"/>
    <w:rsid w:val="00CE4D77"/>
    <w:rsid w:val="00D313BA"/>
    <w:rsid w:val="00D53D2A"/>
    <w:rsid w:val="00D75096"/>
    <w:rsid w:val="00D82BE2"/>
    <w:rsid w:val="00DC2D3F"/>
    <w:rsid w:val="00E10BBA"/>
    <w:rsid w:val="00E11A74"/>
    <w:rsid w:val="00E644FA"/>
    <w:rsid w:val="00E902D8"/>
    <w:rsid w:val="00EA79C3"/>
    <w:rsid w:val="00ED78D7"/>
    <w:rsid w:val="00EE776A"/>
    <w:rsid w:val="00F3146F"/>
    <w:rsid w:val="00F356F4"/>
    <w:rsid w:val="00F43A8C"/>
    <w:rsid w:val="00F63F74"/>
    <w:rsid w:val="00F929F7"/>
    <w:rsid w:val="00F96201"/>
    <w:rsid w:val="00FA2296"/>
    <w:rsid w:val="00FA2B38"/>
    <w:rsid w:val="00FC2945"/>
    <w:rsid w:val="00FD5CF9"/>
    <w:rsid w:val="00FE6976"/>
    <w:rsid w:val="00FF6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ConsNormal">
    <w:name w:val="ConsNormal"/>
    <w:uiPriority w:val="99"/>
    <w:pPr>
      <w:autoSpaceDE w:val="0"/>
      <w:autoSpaceDN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pPr>
      <w:autoSpaceDE w:val="0"/>
      <w:autoSpaceDN w:val="0"/>
      <w:spacing w:after="0" w:line="240" w:lineRule="auto"/>
      <w:jc w:val="both"/>
    </w:pPr>
    <w:rPr>
      <w:sz w:val="24"/>
      <w:szCs w:val="24"/>
    </w:rPr>
  </w:style>
  <w:style w:type="paragraph" w:customStyle="1" w:styleId="ConsNonformat">
    <w:name w:val="ConsNonformat"/>
    <w:uiPriority w:val="99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nformat">
    <w:name w:val="ConsDTNonformat"/>
    <w:uiPriority w:val="99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Default">
    <w:name w:val="Default"/>
    <w:uiPriority w:val="99"/>
    <w:pPr>
      <w:autoSpaceDE w:val="0"/>
      <w:autoSpaceDN w:val="0"/>
      <w:spacing w:after="0" w:line="240" w:lineRule="auto"/>
    </w:pPr>
    <w:rPr>
      <w:rFonts w:ascii="NTHarmonica" w:hAnsi="NTHarmonica" w:cs="NTHarmonica"/>
      <w:color w:val="00000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16139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ab">
    <w:name w:val="Hyperlink"/>
    <w:basedOn w:val="a0"/>
    <w:uiPriority w:val="99"/>
    <w:unhideWhenUsed/>
    <w:rsid w:val="006E78D3"/>
    <w:rPr>
      <w:rFonts w:cs="Times New Roman"/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A201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BA20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ConsNormal">
    <w:name w:val="ConsNormal"/>
    <w:uiPriority w:val="99"/>
    <w:pPr>
      <w:autoSpaceDE w:val="0"/>
      <w:autoSpaceDN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pPr>
      <w:autoSpaceDE w:val="0"/>
      <w:autoSpaceDN w:val="0"/>
      <w:spacing w:after="0" w:line="240" w:lineRule="auto"/>
      <w:jc w:val="both"/>
    </w:pPr>
    <w:rPr>
      <w:sz w:val="24"/>
      <w:szCs w:val="24"/>
    </w:rPr>
  </w:style>
  <w:style w:type="paragraph" w:customStyle="1" w:styleId="ConsNonformat">
    <w:name w:val="ConsNonformat"/>
    <w:uiPriority w:val="99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nformat">
    <w:name w:val="ConsDTNonformat"/>
    <w:uiPriority w:val="99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Default">
    <w:name w:val="Default"/>
    <w:uiPriority w:val="99"/>
    <w:pPr>
      <w:autoSpaceDE w:val="0"/>
      <w:autoSpaceDN w:val="0"/>
      <w:spacing w:after="0" w:line="240" w:lineRule="auto"/>
    </w:pPr>
    <w:rPr>
      <w:rFonts w:ascii="NTHarmonica" w:hAnsi="NTHarmonica" w:cs="NTHarmonica"/>
      <w:color w:val="00000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16139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ab">
    <w:name w:val="Hyperlink"/>
    <w:basedOn w:val="a0"/>
    <w:uiPriority w:val="99"/>
    <w:unhideWhenUsed/>
    <w:rsid w:val="006E78D3"/>
    <w:rPr>
      <w:rFonts w:cs="Times New Roman"/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A201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BA20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663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5887CD-ECF8-44CA-AD85-84D939A13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Василина Александровна Котова</cp:lastModifiedBy>
  <cp:revision>2</cp:revision>
  <cp:lastPrinted>2018-02-28T02:16:00Z</cp:lastPrinted>
  <dcterms:created xsi:type="dcterms:W3CDTF">2018-02-28T04:50:00Z</dcterms:created>
  <dcterms:modified xsi:type="dcterms:W3CDTF">2018-02-28T04:50:00Z</dcterms:modified>
</cp:coreProperties>
</file>