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7"/>
        <w:gridCol w:w="5568"/>
      </w:tblGrid>
      <w:tr w:rsidR="00ED68BF" w:rsidRPr="002055CD" w:rsidTr="008C07DF">
        <w:tc>
          <w:tcPr>
            <w:tcW w:w="2068" w:type="pct"/>
          </w:tcPr>
          <w:p w:rsidR="00ED68BF" w:rsidRPr="002055CD" w:rsidRDefault="00ED68BF" w:rsidP="00FF1CD6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 w:rsidRPr="002055CD">
              <w:rPr>
                <w:noProof/>
                <w:sz w:val="24"/>
                <w:szCs w:val="24"/>
                <w:lang w:val="en-US"/>
              </w:rPr>
              <w:t>13.12.2019</w:t>
            </w:r>
          </w:p>
        </w:tc>
        <w:tc>
          <w:tcPr>
            <w:tcW w:w="2932" w:type="pct"/>
          </w:tcPr>
          <w:p w:rsidR="00ED68BF" w:rsidRPr="002055CD" w:rsidRDefault="00ED68BF" w:rsidP="00FF1CD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2055CD">
              <w:rPr>
                <w:sz w:val="24"/>
                <w:szCs w:val="24"/>
              </w:rPr>
              <w:t>№</w:t>
            </w:r>
            <w:r w:rsidR="008C07DF">
              <w:rPr>
                <w:sz w:val="24"/>
                <w:szCs w:val="24"/>
              </w:rPr>
              <w:t xml:space="preserve"> </w:t>
            </w:r>
            <w:r w:rsidRPr="002055CD">
              <w:rPr>
                <w:sz w:val="24"/>
                <w:szCs w:val="24"/>
                <w:lang w:val="en-US"/>
              </w:rPr>
              <w:t>1-2</w:t>
            </w:r>
            <w:r w:rsidRPr="002055CD">
              <w:rPr>
                <w:sz w:val="24"/>
                <w:szCs w:val="24"/>
              </w:rPr>
              <w:t>21/</w:t>
            </w:r>
            <w:r w:rsidR="008C07DF">
              <w:rPr>
                <w:sz w:val="24"/>
                <w:szCs w:val="24"/>
              </w:rPr>
              <w:t>9(618)</w:t>
            </w:r>
          </w:p>
        </w:tc>
      </w:tr>
    </w:tbl>
    <w:p w:rsidR="00ED68BF" w:rsidRPr="002055CD" w:rsidRDefault="00ED68BF" w:rsidP="00ED68BF">
      <w:pPr>
        <w:pStyle w:val="a9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ED68BF" w:rsidRPr="002055CD" w:rsidRDefault="00ED68BF" w:rsidP="00ED68BF">
      <w:pPr>
        <w:pStyle w:val="a9"/>
        <w:tabs>
          <w:tab w:val="left" w:pos="2835"/>
        </w:tabs>
        <w:spacing w:before="0" w:after="0"/>
        <w:ind w:firstLine="567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город Томск</w:t>
      </w:r>
    </w:p>
    <w:p w:rsidR="00ED68BF" w:rsidRPr="002055CD" w:rsidRDefault="00ED68BF" w:rsidP="00ED68BF">
      <w:pPr>
        <w:rPr>
          <w:sz w:val="24"/>
          <w:szCs w:val="24"/>
        </w:rPr>
      </w:pPr>
    </w:p>
    <w:p w:rsidR="00ED68BF" w:rsidRPr="002055CD" w:rsidRDefault="00ED68BF" w:rsidP="00ED68BF">
      <w:pPr>
        <w:pStyle w:val="a9"/>
        <w:tabs>
          <w:tab w:val="left" w:pos="-5954"/>
        </w:tabs>
        <w:spacing w:before="0" w:after="0"/>
        <w:ind w:firstLine="567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 xml:space="preserve">О корректировке тарифов теплоснабжающей организации Общество с ограниченной ответственностью «Стрежевой </w:t>
      </w:r>
      <w:proofErr w:type="spellStart"/>
      <w:r w:rsidRPr="002055CD">
        <w:rPr>
          <w:color w:val="000000"/>
          <w:sz w:val="24"/>
          <w:szCs w:val="24"/>
        </w:rPr>
        <w:t>теплоэнергоснабжение</w:t>
      </w:r>
      <w:proofErr w:type="spellEnd"/>
      <w:r w:rsidRPr="002055CD">
        <w:rPr>
          <w:color w:val="000000"/>
          <w:sz w:val="24"/>
          <w:szCs w:val="24"/>
        </w:rPr>
        <w:t>» (ИНН 7022011087) на 2020 год и внесении изменений в приказ от 20.12.2018 № 1-302/9(602)</w:t>
      </w:r>
    </w:p>
    <w:p w:rsidR="00ED68BF" w:rsidRDefault="00ED68BF" w:rsidP="00ED68BF">
      <w:pPr>
        <w:ind w:firstLine="567"/>
        <w:rPr>
          <w:sz w:val="24"/>
          <w:szCs w:val="24"/>
        </w:rPr>
      </w:pPr>
    </w:p>
    <w:p w:rsidR="008C07DF" w:rsidRPr="002055CD" w:rsidRDefault="008C07DF" w:rsidP="00ED68BF">
      <w:pPr>
        <w:ind w:firstLine="567"/>
        <w:rPr>
          <w:sz w:val="24"/>
          <w:szCs w:val="24"/>
        </w:rPr>
      </w:pPr>
    </w:p>
    <w:p w:rsidR="00ED68BF" w:rsidRPr="002055CD" w:rsidRDefault="00ED68BF" w:rsidP="008C07DF">
      <w:pPr>
        <w:pStyle w:val="20"/>
        <w:ind w:right="-1" w:firstLine="709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В соответствии с Федеральным законом от 27.07.2010 №</w:t>
      </w:r>
      <w:r w:rsidRPr="002055CD">
        <w:rPr>
          <w:color w:val="000000"/>
          <w:sz w:val="24"/>
          <w:szCs w:val="24"/>
          <w:lang w:val="en-US"/>
        </w:rPr>
        <w:t> </w:t>
      </w:r>
      <w:r w:rsidRPr="002055CD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2055CD">
        <w:rPr>
          <w:color w:val="000000"/>
          <w:sz w:val="24"/>
          <w:szCs w:val="24"/>
          <w:lang w:val="en-US"/>
        </w:rPr>
        <w:t> </w:t>
      </w:r>
      <w:r w:rsidRPr="002055CD">
        <w:rPr>
          <w:color w:val="000000"/>
          <w:sz w:val="24"/>
          <w:szCs w:val="24"/>
        </w:rPr>
        <w:t>1075 «О ценообразовании в сфере теплоснабжения», 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2055CD">
        <w:rPr>
          <w:color w:val="000000"/>
          <w:sz w:val="24"/>
          <w:szCs w:val="24"/>
          <w:lang w:val="en-US"/>
        </w:rPr>
        <w:t> </w:t>
      </w:r>
      <w:r w:rsidRPr="002055CD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Pr="002055CD">
        <w:rPr>
          <w:noProof/>
          <w:sz w:val="24"/>
          <w:szCs w:val="24"/>
        </w:rPr>
        <w:t>13.12.2019</w:t>
      </w:r>
      <w:r w:rsidRPr="002055CD">
        <w:rPr>
          <w:color w:val="000000"/>
          <w:sz w:val="24"/>
          <w:szCs w:val="24"/>
        </w:rPr>
        <w:t xml:space="preserve"> №</w:t>
      </w:r>
      <w:r w:rsidR="008C07DF">
        <w:rPr>
          <w:color w:val="000000"/>
          <w:sz w:val="24"/>
          <w:szCs w:val="24"/>
        </w:rPr>
        <w:t xml:space="preserve"> 28/1</w:t>
      </w:r>
    </w:p>
    <w:p w:rsidR="00ED68BF" w:rsidRPr="002055CD" w:rsidRDefault="00ED68BF" w:rsidP="008C07DF">
      <w:pPr>
        <w:pStyle w:val="ac"/>
        <w:ind w:firstLine="709"/>
        <w:rPr>
          <w:color w:val="000000"/>
          <w:sz w:val="24"/>
          <w:szCs w:val="24"/>
        </w:rPr>
      </w:pPr>
    </w:p>
    <w:p w:rsidR="00ED68BF" w:rsidRPr="002055CD" w:rsidRDefault="00ED68BF" w:rsidP="008C07DF">
      <w:pPr>
        <w:pStyle w:val="ac"/>
        <w:ind w:firstLine="709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ПРИКАЗЫВАЮ:</w:t>
      </w:r>
    </w:p>
    <w:p w:rsidR="00ED68BF" w:rsidRPr="002055CD" w:rsidRDefault="00ED68BF" w:rsidP="008C07DF">
      <w:pPr>
        <w:pStyle w:val="ac"/>
        <w:numPr>
          <w:ilvl w:val="0"/>
          <w:numId w:val="5"/>
        </w:numPr>
        <w:tabs>
          <w:tab w:val="left" w:pos="993"/>
        </w:tabs>
        <w:ind w:left="0" w:firstLine="709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теплоснабжающей организации Общество с ограниченной ответственностью «Стрежевой </w:t>
      </w:r>
      <w:proofErr w:type="spellStart"/>
      <w:r w:rsidRPr="002055CD">
        <w:rPr>
          <w:color w:val="000000"/>
          <w:sz w:val="24"/>
          <w:szCs w:val="24"/>
        </w:rPr>
        <w:t>теплоэнергоснабжение</w:t>
      </w:r>
      <w:proofErr w:type="spellEnd"/>
      <w:r w:rsidRPr="002055CD">
        <w:rPr>
          <w:color w:val="000000"/>
          <w:sz w:val="24"/>
          <w:szCs w:val="24"/>
        </w:rPr>
        <w:t>» (ИНН 7022011087) на тепловую энергию, поставляемую потребителям городского округа «Город Стрежевой», установленных на долгосрочный период регулирования с 01.01.2019 по 31.12.2021, в части 2020 года.</w:t>
      </w:r>
    </w:p>
    <w:p w:rsidR="003F3058" w:rsidRPr="003F3058" w:rsidRDefault="003F3058" w:rsidP="008C07DF">
      <w:pPr>
        <w:tabs>
          <w:tab w:val="left" w:pos="2835"/>
        </w:tabs>
        <w:jc w:val="both"/>
        <w:rPr>
          <w:color w:val="000000"/>
          <w:sz w:val="24"/>
          <w:szCs w:val="24"/>
        </w:rPr>
      </w:pPr>
      <w:r w:rsidRPr="003F3058">
        <w:rPr>
          <w:color w:val="000000"/>
          <w:sz w:val="24"/>
          <w:szCs w:val="24"/>
        </w:rPr>
        <w:t xml:space="preserve">2. Внести в приказ Департамента тарифного регулирования Томской области от </w:t>
      </w:r>
      <w:r>
        <w:rPr>
          <w:color w:val="000000"/>
          <w:sz w:val="24"/>
          <w:szCs w:val="24"/>
        </w:rPr>
        <w:t>20</w:t>
      </w:r>
      <w:r w:rsidRPr="003F3058">
        <w:rPr>
          <w:color w:val="000000"/>
          <w:sz w:val="24"/>
          <w:szCs w:val="24"/>
        </w:rPr>
        <w:t>.12.2018 № 1-</w:t>
      </w:r>
      <w:r>
        <w:rPr>
          <w:color w:val="000000"/>
          <w:sz w:val="24"/>
          <w:szCs w:val="24"/>
        </w:rPr>
        <w:t>302/9(602</w:t>
      </w:r>
      <w:r w:rsidRPr="003F3058">
        <w:rPr>
          <w:color w:val="000000"/>
          <w:sz w:val="24"/>
          <w:szCs w:val="24"/>
        </w:rPr>
        <w:t>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</w:t>
      </w:r>
      <w:r w:rsidRPr="002055CD">
        <w:rPr>
          <w:color w:val="000000"/>
          <w:sz w:val="24"/>
          <w:szCs w:val="24"/>
        </w:rPr>
        <w:t xml:space="preserve">Стрежевой </w:t>
      </w:r>
      <w:proofErr w:type="spellStart"/>
      <w:r w:rsidRPr="002055CD">
        <w:rPr>
          <w:color w:val="000000"/>
          <w:sz w:val="24"/>
          <w:szCs w:val="24"/>
        </w:rPr>
        <w:t>теплоэнергоснабжение</w:t>
      </w:r>
      <w:proofErr w:type="spellEnd"/>
      <w:r w:rsidRPr="003F3058">
        <w:rPr>
          <w:color w:val="000000"/>
          <w:sz w:val="24"/>
          <w:szCs w:val="24"/>
        </w:rPr>
        <w:t xml:space="preserve">» </w:t>
      </w:r>
      <w:r w:rsidRPr="002055CD">
        <w:rPr>
          <w:color w:val="000000"/>
          <w:sz w:val="24"/>
          <w:szCs w:val="24"/>
        </w:rPr>
        <w:t>(ИНН 7022011087</w:t>
      </w:r>
      <w:r w:rsidRPr="003F3058">
        <w:rPr>
          <w:color w:val="000000"/>
          <w:sz w:val="24"/>
          <w:szCs w:val="24"/>
        </w:rPr>
        <w:t>) на 2019-202</w:t>
      </w:r>
      <w:r>
        <w:rPr>
          <w:color w:val="000000"/>
          <w:sz w:val="24"/>
          <w:szCs w:val="24"/>
        </w:rPr>
        <w:t>1</w:t>
      </w:r>
      <w:r w:rsidRPr="003F3058">
        <w:rPr>
          <w:color w:val="000000"/>
          <w:sz w:val="24"/>
          <w:szCs w:val="24"/>
        </w:rPr>
        <w:t xml:space="preserve"> годы» (</w:t>
      </w:r>
      <w:r>
        <w:rPr>
          <w:color w:val="000000"/>
          <w:sz w:val="24"/>
          <w:szCs w:val="24"/>
        </w:rPr>
        <w:t>О</w:t>
      </w:r>
      <w:r w:rsidRPr="002055CD">
        <w:rPr>
          <w:color w:val="000000"/>
          <w:sz w:val="24"/>
          <w:szCs w:val="24"/>
        </w:rPr>
        <w:t>фициальный интернет-портал «Электронная Администрация Томской области» (www.tomsk.gov.ru), 21.12.2018</w:t>
      </w:r>
      <w:r w:rsidRPr="003F3058">
        <w:rPr>
          <w:color w:val="000000"/>
          <w:sz w:val="24"/>
          <w:szCs w:val="24"/>
        </w:rPr>
        <w:t>) следующие изменения:</w:t>
      </w:r>
    </w:p>
    <w:p w:rsidR="003F3058" w:rsidRPr="003F3058" w:rsidRDefault="003F3058" w:rsidP="008C07DF">
      <w:pPr>
        <w:tabs>
          <w:tab w:val="left" w:pos="2835"/>
        </w:tabs>
        <w:jc w:val="both"/>
        <w:rPr>
          <w:color w:val="000000"/>
          <w:sz w:val="24"/>
          <w:szCs w:val="24"/>
        </w:rPr>
      </w:pPr>
      <w:r w:rsidRPr="003F3058">
        <w:rPr>
          <w:color w:val="000000"/>
          <w:sz w:val="24"/>
          <w:szCs w:val="24"/>
        </w:rPr>
        <w:t xml:space="preserve">1) </w:t>
      </w:r>
      <w:r>
        <w:rPr>
          <w:color w:val="000000"/>
          <w:sz w:val="24"/>
          <w:szCs w:val="24"/>
        </w:rPr>
        <w:t>п</w:t>
      </w:r>
      <w:r w:rsidRPr="003F3058">
        <w:rPr>
          <w:color w:val="000000"/>
          <w:sz w:val="24"/>
          <w:szCs w:val="24"/>
        </w:rPr>
        <w:t>риложени</w:t>
      </w:r>
      <w:r>
        <w:rPr>
          <w:color w:val="000000"/>
          <w:sz w:val="24"/>
          <w:szCs w:val="24"/>
        </w:rPr>
        <w:t>е</w:t>
      </w:r>
      <w:r w:rsidRPr="003F3058">
        <w:rPr>
          <w:color w:val="000000"/>
          <w:sz w:val="24"/>
          <w:szCs w:val="24"/>
        </w:rPr>
        <w:t xml:space="preserve"> 1 к приказу изложить в редакции согласно приложению 1 к настоящему приказу;</w:t>
      </w:r>
    </w:p>
    <w:p w:rsidR="00ED68BF" w:rsidRPr="008C07DF" w:rsidRDefault="003F3058" w:rsidP="008C07DF">
      <w:pPr>
        <w:tabs>
          <w:tab w:val="left" w:pos="2835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3F3058">
        <w:rPr>
          <w:color w:val="000000"/>
          <w:sz w:val="24"/>
          <w:szCs w:val="24"/>
        </w:rPr>
        <w:t>) приложение 2 к приказу изложить в редакции согласно приложению 2 к настоящему приказу.</w:t>
      </w:r>
    </w:p>
    <w:p w:rsidR="003F3058" w:rsidRPr="002055CD" w:rsidRDefault="003F3058" w:rsidP="00ED68BF">
      <w:pPr>
        <w:tabs>
          <w:tab w:val="left" w:pos="2835"/>
        </w:tabs>
        <w:jc w:val="both"/>
        <w:rPr>
          <w:sz w:val="24"/>
          <w:szCs w:val="24"/>
        </w:rPr>
      </w:pPr>
    </w:p>
    <w:p w:rsidR="00ED68BF" w:rsidRPr="002055CD" w:rsidRDefault="00ED68BF" w:rsidP="00ED68BF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7"/>
        <w:gridCol w:w="5568"/>
      </w:tblGrid>
      <w:tr w:rsidR="00ED68BF" w:rsidRPr="002055CD" w:rsidTr="008C07DF">
        <w:tc>
          <w:tcPr>
            <w:tcW w:w="2068" w:type="pct"/>
          </w:tcPr>
          <w:p w:rsidR="00ED68BF" w:rsidRPr="002055CD" w:rsidRDefault="00ED68BF" w:rsidP="00FF1CD6">
            <w:pPr>
              <w:pStyle w:val="ConsPlusNonformat"/>
              <w:rPr>
                <w:sz w:val="24"/>
                <w:szCs w:val="24"/>
              </w:rPr>
            </w:pPr>
            <w:r w:rsidRPr="002055CD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2932" w:type="pct"/>
          </w:tcPr>
          <w:p w:rsidR="00ED68BF" w:rsidRPr="002055CD" w:rsidRDefault="00ED68BF" w:rsidP="00FF1CD6">
            <w:pPr>
              <w:jc w:val="right"/>
              <w:rPr>
                <w:sz w:val="24"/>
                <w:szCs w:val="24"/>
              </w:rPr>
            </w:pPr>
            <w:r w:rsidRPr="002055CD">
              <w:rPr>
                <w:sz w:val="24"/>
                <w:szCs w:val="24"/>
              </w:rPr>
              <w:t>М.Д. Вагина</w:t>
            </w:r>
          </w:p>
        </w:tc>
      </w:tr>
    </w:tbl>
    <w:p w:rsidR="00732C42" w:rsidRPr="002055CD" w:rsidRDefault="00732C42" w:rsidP="009E2C2F">
      <w:pPr>
        <w:ind w:left="4956" w:firstLine="708"/>
        <w:rPr>
          <w:color w:val="000000"/>
          <w:sz w:val="24"/>
          <w:szCs w:val="24"/>
        </w:rPr>
        <w:sectPr w:rsidR="00732C42" w:rsidRPr="002055CD" w:rsidSect="00ED68BF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1134" w:right="851" w:bottom="1134" w:left="1701" w:header="720" w:footer="567" w:gutter="0"/>
          <w:cols w:space="720"/>
          <w:titlePg/>
        </w:sectPr>
      </w:pPr>
    </w:p>
    <w:p w:rsidR="00ED68BF" w:rsidRPr="002055CD" w:rsidRDefault="00ED68BF" w:rsidP="008C07DF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lastRenderedPageBreak/>
        <w:t xml:space="preserve">Приложение </w:t>
      </w:r>
      <w:r w:rsidR="00061D7C">
        <w:rPr>
          <w:color w:val="000000"/>
          <w:sz w:val="24"/>
          <w:szCs w:val="24"/>
        </w:rPr>
        <w:t xml:space="preserve">1 </w:t>
      </w:r>
      <w:r w:rsidRPr="002055CD">
        <w:rPr>
          <w:color w:val="000000"/>
          <w:sz w:val="24"/>
          <w:szCs w:val="24"/>
        </w:rPr>
        <w:t>к приказу</w:t>
      </w:r>
    </w:p>
    <w:p w:rsidR="00ED68BF" w:rsidRPr="002055CD" w:rsidRDefault="00ED68BF" w:rsidP="008C07DF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Департамента тарифного регулирования</w:t>
      </w:r>
    </w:p>
    <w:p w:rsidR="00ED68BF" w:rsidRPr="002055CD" w:rsidRDefault="00ED68BF" w:rsidP="008C07DF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Томской области</w:t>
      </w:r>
    </w:p>
    <w:p w:rsidR="00ED68BF" w:rsidRPr="002055CD" w:rsidRDefault="00ED68BF" w:rsidP="008C07DF">
      <w:pPr>
        <w:pStyle w:val="a9"/>
        <w:tabs>
          <w:tab w:val="left" w:pos="2835"/>
        </w:tabs>
        <w:spacing w:before="0" w:after="0"/>
        <w:ind w:left="5103"/>
        <w:jc w:val="left"/>
        <w:rPr>
          <w:sz w:val="24"/>
          <w:szCs w:val="24"/>
        </w:rPr>
      </w:pPr>
      <w:r w:rsidRPr="002055CD">
        <w:rPr>
          <w:color w:val="000000"/>
          <w:sz w:val="24"/>
          <w:szCs w:val="24"/>
        </w:rPr>
        <w:t xml:space="preserve">от </w:t>
      </w:r>
      <w:r w:rsidRPr="002055CD">
        <w:rPr>
          <w:noProof/>
          <w:sz w:val="24"/>
          <w:szCs w:val="24"/>
        </w:rPr>
        <w:t>13.12.2019</w:t>
      </w:r>
      <w:r w:rsidRPr="002055CD">
        <w:rPr>
          <w:color w:val="000000"/>
          <w:sz w:val="24"/>
          <w:szCs w:val="24"/>
        </w:rPr>
        <w:t xml:space="preserve"> №</w:t>
      </w:r>
      <w:r w:rsidR="008C07DF">
        <w:rPr>
          <w:color w:val="000000"/>
          <w:sz w:val="24"/>
          <w:szCs w:val="24"/>
        </w:rPr>
        <w:t xml:space="preserve"> </w:t>
      </w:r>
      <w:r w:rsidRPr="002055CD">
        <w:rPr>
          <w:sz w:val="24"/>
          <w:szCs w:val="24"/>
        </w:rPr>
        <w:t>1-221/</w:t>
      </w:r>
      <w:r w:rsidR="008C07DF">
        <w:rPr>
          <w:sz w:val="24"/>
          <w:szCs w:val="24"/>
        </w:rPr>
        <w:t>9(618)</w:t>
      </w:r>
    </w:p>
    <w:p w:rsidR="00ED68BF" w:rsidRPr="002055CD" w:rsidRDefault="00ED68BF" w:rsidP="008C07DF">
      <w:pPr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«Приложение 1 к приказу</w:t>
      </w:r>
    </w:p>
    <w:p w:rsidR="00ED68BF" w:rsidRPr="002055CD" w:rsidRDefault="00ED68BF" w:rsidP="008C07DF">
      <w:pPr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Департамента тарифного регулирования</w:t>
      </w:r>
    </w:p>
    <w:p w:rsidR="00ED68BF" w:rsidRPr="002055CD" w:rsidRDefault="00ED68BF" w:rsidP="008C07DF">
      <w:pPr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Томской области</w:t>
      </w:r>
    </w:p>
    <w:p w:rsidR="00ED68BF" w:rsidRPr="002055CD" w:rsidRDefault="00ED68BF" w:rsidP="008C07DF">
      <w:pPr>
        <w:pStyle w:val="a9"/>
        <w:spacing w:before="0" w:after="0"/>
        <w:ind w:left="5103"/>
        <w:jc w:val="left"/>
        <w:rPr>
          <w:sz w:val="24"/>
          <w:szCs w:val="24"/>
        </w:rPr>
      </w:pPr>
      <w:r w:rsidRPr="002055CD">
        <w:rPr>
          <w:color w:val="000000"/>
          <w:sz w:val="24"/>
          <w:szCs w:val="24"/>
        </w:rPr>
        <w:t xml:space="preserve">от </w:t>
      </w:r>
      <w:r w:rsidRPr="002055CD">
        <w:rPr>
          <w:noProof/>
          <w:sz w:val="24"/>
          <w:szCs w:val="24"/>
        </w:rPr>
        <w:t>20.12.2018</w:t>
      </w:r>
      <w:r w:rsidRPr="002055CD">
        <w:rPr>
          <w:color w:val="000000"/>
          <w:sz w:val="24"/>
          <w:szCs w:val="24"/>
        </w:rPr>
        <w:t xml:space="preserve"> № </w:t>
      </w:r>
      <w:r w:rsidRPr="002055CD">
        <w:rPr>
          <w:sz w:val="24"/>
          <w:szCs w:val="24"/>
        </w:rPr>
        <w:t>1-302</w:t>
      </w:r>
      <w:r w:rsidR="00E91E95" w:rsidRPr="002055CD">
        <w:rPr>
          <w:color w:val="000000"/>
          <w:sz w:val="24"/>
          <w:szCs w:val="24"/>
        </w:rPr>
        <w:t>/9(602)</w:t>
      </w:r>
      <w:bookmarkStart w:id="0" w:name="_GoBack"/>
      <w:bookmarkEnd w:id="0"/>
    </w:p>
    <w:p w:rsidR="00ED68BF" w:rsidRPr="002055CD" w:rsidRDefault="00ED68BF" w:rsidP="00ED68BF">
      <w:pPr>
        <w:ind w:right="-1"/>
        <w:jc w:val="center"/>
        <w:rPr>
          <w:color w:val="000000"/>
          <w:sz w:val="24"/>
          <w:szCs w:val="24"/>
        </w:rPr>
      </w:pPr>
    </w:p>
    <w:p w:rsidR="00ED68BF" w:rsidRPr="002055CD" w:rsidRDefault="00ED68BF" w:rsidP="008C07DF">
      <w:pPr>
        <w:ind w:right="-1" w:firstLine="0"/>
        <w:jc w:val="center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 xml:space="preserve">Долгосрочные параметры регулирования, </w:t>
      </w:r>
      <w:r w:rsidRPr="002055CD">
        <w:rPr>
          <w:color w:val="000000"/>
          <w:sz w:val="24"/>
          <w:szCs w:val="24"/>
        </w:rPr>
        <w:br/>
        <w:t>устанавливаемые теплоснабжающей организации</w:t>
      </w:r>
      <w:r w:rsidRPr="002055CD">
        <w:rPr>
          <w:noProof/>
          <w:color w:val="000000"/>
          <w:sz w:val="24"/>
          <w:szCs w:val="24"/>
        </w:rPr>
        <w:t xml:space="preserve"> Общество с ограниченной ответственностью «Стрежевой теплоэнергоснабжение» (ИНН 7022011087) </w:t>
      </w:r>
      <w:r w:rsidRPr="002055CD">
        <w:rPr>
          <w:color w:val="000000"/>
          <w:sz w:val="24"/>
          <w:szCs w:val="24"/>
        </w:rPr>
        <w:t xml:space="preserve">на </w:t>
      </w:r>
      <w:r w:rsidRPr="002055CD">
        <w:rPr>
          <w:noProof/>
          <w:color w:val="000000"/>
          <w:sz w:val="24"/>
          <w:szCs w:val="24"/>
        </w:rPr>
        <w:t>2019-2021</w:t>
      </w:r>
      <w:r w:rsidRPr="002055CD">
        <w:rPr>
          <w:color w:val="000000"/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Pr="002055CD">
        <w:rPr>
          <w:noProof/>
          <w:sz w:val="24"/>
          <w:szCs w:val="24"/>
        </w:rPr>
        <w:t>городского округа «Город Стрежевой»</w:t>
      </w:r>
      <w:r w:rsidRPr="002055CD">
        <w:rPr>
          <w:color w:val="000000"/>
          <w:sz w:val="24"/>
          <w:szCs w:val="24"/>
        </w:rPr>
        <w:t>, с использованием метода индексации установленных тарифов</w:t>
      </w:r>
    </w:p>
    <w:p w:rsidR="00ED68BF" w:rsidRPr="002055CD" w:rsidRDefault="00ED68BF" w:rsidP="00ED68BF">
      <w:pPr>
        <w:ind w:right="-1"/>
        <w:jc w:val="center"/>
        <w:rPr>
          <w:color w:val="000000"/>
          <w:sz w:val="24"/>
          <w:szCs w:val="24"/>
        </w:rPr>
      </w:pPr>
    </w:p>
    <w:tbl>
      <w:tblPr>
        <w:tblStyle w:val="af0"/>
        <w:tblW w:w="1048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2"/>
        <w:gridCol w:w="539"/>
        <w:gridCol w:w="1025"/>
        <w:gridCol w:w="851"/>
        <w:gridCol w:w="708"/>
        <w:gridCol w:w="1134"/>
        <w:gridCol w:w="1560"/>
        <w:gridCol w:w="283"/>
        <w:gridCol w:w="853"/>
        <w:gridCol w:w="283"/>
        <w:gridCol w:w="709"/>
        <w:gridCol w:w="851"/>
      </w:tblGrid>
      <w:tr w:rsidR="009D56F1" w:rsidRPr="008C07DF" w:rsidTr="009D56F1">
        <w:trPr>
          <w:trHeight w:val="1100"/>
          <w:jc w:val="center"/>
        </w:trPr>
        <w:tc>
          <w:tcPr>
            <w:tcW w:w="1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Наименование организации</w:t>
            </w:r>
          </w:p>
        </w:tc>
        <w:tc>
          <w:tcPr>
            <w:tcW w:w="539" w:type="dxa"/>
            <w:vMerge w:val="restart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1025" w:type="dxa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Базовый уровень операционных расходов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Индекс эффективности операционных расходов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Норма</w:t>
            </w:r>
            <w:r w:rsidRPr="008C07DF">
              <w:rPr>
                <w:color w:val="000000"/>
                <w:sz w:val="18"/>
                <w:szCs w:val="18"/>
                <w:lang w:val="en-US"/>
              </w:rPr>
              <w:t>-</w:t>
            </w:r>
            <w:proofErr w:type="spellStart"/>
            <w:r w:rsidRPr="008C07DF">
              <w:rPr>
                <w:color w:val="000000"/>
                <w:sz w:val="18"/>
                <w:szCs w:val="18"/>
              </w:rPr>
              <w:t>тивный</w:t>
            </w:r>
            <w:proofErr w:type="spellEnd"/>
            <w:r w:rsidRPr="008C07DF">
              <w:rPr>
                <w:color w:val="000000"/>
                <w:sz w:val="18"/>
                <w:szCs w:val="18"/>
              </w:rPr>
              <w:t xml:space="preserve"> уровень прибыли</w:t>
            </w:r>
          </w:p>
        </w:tc>
        <w:tc>
          <w:tcPr>
            <w:tcW w:w="2694" w:type="dxa"/>
            <w:gridSpan w:val="2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Уровень надежности теплоснабжения</w:t>
            </w:r>
          </w:p>
        </w:tc>
        <w:tc>
          <w:tcPr>
            <w:tcW w:w="1136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color w:val="000000"/>
                <w:sz w:val="18"/>
                <w:szCs w:val="18"/>
              </w:rPr>
              <w:t>Показатели энергосбережения энергетической эффективности</w:t>
            </w:r>
            <w:r w:rsidRPr="008C07DF">
              <w:rPr>
                <w:color w:val="000000"/>
                <w:sz w:val="18"/>
                <w:szCs w:val="18"/>
                <w:lang w:val="en-US"/>
              </w:rPr>
              <w:t xml:space="preserve"> &lt;*&gt;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 xml:space="preserve">Реализация программы в области энергосбережения и повышения энергетической эффективности &lt;**&gt; </w:t>
            </w:r>
          </w:p>
        </w:tc>
        <w:tc>
          <w:tcPr>
            <w:tcW w:w="851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 xml:space="preserve">Динамика изменения расходов на топливо &lt;***&gt;  </w:t>
            </w:r>
          </w:p>
        </w:tc>
      </w:tr>
      <w:tr w:rsidR="008C07DF" w:rsidRPr="008C07DF" w:rsidTr="009D56F1">
        <w:trPr>
          <w:trHeight w:val="2825"/>
          <w:jc w:val="center"/>
        </w:trPr>
        <w:tc>
          <w:tcPr>
            <w:tcW w:w="1692" w:type="dxa"/>
            <w:vMerge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vMerge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 xml:space="preserve"> тыс. руб.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sz w:val="18"/>
                <w:szCs w:val="18"/>
              </w:rPr>
              <w:t>Количество прекращений подачи тепловой энергии, теплоносителя в результате технологических нарушений на тепловых сетях на 1 км тепловых сетей</w:t>
            </w:r>
          </w:p>
        </w:tc>
        <w:tc>
          <w:tcPr>
            <w:tcW w:w="1560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sz w:val="18"/>
                <w:szCs w:val="18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 на 1 Гкал/час установленной мощности</w:t>
            </w:r>
          </w:p>
        </w:tc>
        <w:tc>
          <w:tcPr>
            <w:tcW w:w="1136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C07DF" w:rsidRPr="008C07DF" w:rsidTr="009D56F1">
        <w:trPr>
          <w:trHeight w:hRule="exact" w:val="497"/>
          <w:jc w:val="center"/>
        </w:trPr>
        <w:tc>
          <w:tcPr>
            <w:tcW w:w="1692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Общество с ограниченной ответственностью «Стрежевой теплоэнергоснабжение» (ИНН 7022011087)</w:t>
            </w:r>
          </w:p>
        </w:tc>
        <w:tc>
          <w:tcPr>
            <w:tcW w:w="539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2019</w:t>
            </w:r>
          </w:p>
        </w:tc>
        <w:tc>
          <w:tcPr>
            <w:tcW w:w="1025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184 022,09</w:t>
            </w:r>
          </w:p>
        </w:tc>
        <w:tc>
          <w:tcPr>
            <w:tcW w:w="851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1,00</w:t>
            </w:r>
          </w:p>
        </w:tc>
        <w:tc>
          <w:tcPr>
            <w:tcW w:w="708" w:type="dxa"/>
            <w:vMerge w:val="restart"/>
            <w:vAlign w:val="center"/>
          </w:tcPr>
          <w:p w:rsidR="00ED68BF" w:rsidRPr="008C07DF" w:rsidRDefault="002055CD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color w:val="000000"/>
                <w:sz w:val="18"/>
                <w:szCs w:val="18"/>
              </w:rPr>
              <w:t>а</w:t>
            </w:r>
            <w:r w:rsidRPr="008C07DF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157,21</w:t>
            </w:r>
          </w:p>
        </w:tc>
        <w:tc>
          <w:tcPr>
            <w:tcW w:w="283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а)</w:t>
            </w:r>
          </w:p>
        </w:tc>
        <w:tc>
          <w:tcPr>
            <w:tcW w:w="709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-</w:t>
            </w:r>
          </w:p>
        </w:tc>
      </w:tr>
      <w:tr w:rsidR="008C07DF" w:rsidRPr="008C07DF" w:rsidTr="009D56F1">
        <w:trPr>
          <w:trHeight w:hRule="exact" w:val="497"/>
          <w:jc w:val="center"/>
        </w:trPr>
        <w:tc>
          <w:tcPr>
            <w:tcW w:w="1692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color w:val="000000"/>
                <w:sz w:val="18"/>
                <w:szCs w:val="18"/>
              </w:rPr>
              <w:t>б</w:t>
            </w:r>
            <w:r w:rsidRPr="008C07DF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2,10</w:t>
            </w:r>
          </w:p>
        </w:tc>
        <w:tc>
          <w:tcPr>
            <w:tcW w:w="283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C07DF" w:rsidRPr="008C07DF" w:rsidTr="009D56F1">
        <w:trPr>
          <w:trHeight w:hRule="exact" w:val="497"/>
          <w:jc w:val="center"/>
        </w:trPr>
        <w:tc>
          <w:tcPr>
            <w:tcW w:w="1692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в)</w:t>
            </w:r>
          </w:p>
        </w:tc>
        <w:tc>
          <w:tcPr>
            <w:tcW w:w="85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noProof/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89 567,06</w:t>
            </w: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б)</w:t>
            </w:r>
          </w:p>
        </w:tc>
        <w:tc>
          <w:tcPr>
            <w:tcW w:w="709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C07DF" w:rsidRPr="008C07DF" w:rsidTr="009D56F1">
        <w:trPr>
          <w:trHeight w:hRule="exact" w:val="497"/>
          <w:jc w:val="center"/>
        </w:trPr>
        <w:tc>
          <w:tcPr>
            <w:tcW w:w="1692" w:type="dxa"/>
            <w:vMerge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2020</w:t>
            </w:r>
          </w:p>
        </w:tc>
        <w:tc>
          <w:tcPr>
            <w:tcW w:w="1025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184 022,09</w:t>
            </w:r>
          </w:p>
        </w:tc>
        <w:tc>
          <w:tcPr>
            <w:tcW w:w="851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1,00</w:t>
            </w:r>
          </w:p>
        </w:tc>
        <w:tc>
          <w:tcPr>
            <w:tcW w:w="708" w:type="dxa"/>
            <w:vMerge w:val="restart"/>
            <w:vAlign w:val="center"/>
          </w:tcPr>
          <w:p w:rsidR="00ED68BF" w:rsidRPr="008C07DF" w:rsidRDefault="002055CD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color w:val="000000"/>
                <w:sz w:val="18"/>
                <w:szCs w:val="18"/>
              </w:rPr>
              <w:t>а</w:t>
            </w:r>
            <w:r w:rsidRPr="008C07DF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157,21</w:t>
            </w:r>
          </w:p>
        </w:tc>
        <w:tc>
          <w:tcPr>
            <w:tcW w:w="283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а)</w:t>
            </w:r>
          </w:p>
        </w:tc>
        <w:tc>
          <w:tcPr>
            <w:tcW w:w="709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-</w:t>
            </w:r>
          </w:p>
        </w:tc>
      </w:tr>
      <w:tr w:rsidR="008C07DF" w:rsidRPr="008C07DF" w:rsidTr="009D56F1">
        <w:trPr>
          <w:trHeight w:hRule="exact" w:val="497"/>
          <w:jc w:val="center"/>
        </w:trPr>
        <w:tc>
          <w:tcPr>
            <w:tcW w:w="1692" w:type="dxa"/>
            <w:vMerge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color w:val="000000"/>
                <w:sz w:val="18"/>
                <w:szCs w:val="18"/>
              </w:rPr>
              <w:t>б</w:t>
            </w:r>
            <w:r w:rsidRPr="008C07DF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2,10</w:t>
            </w:r>
          </w:p>
        </w:tc>
        <w:tc>
          <w:tcPr>
            <w:tcW w:w="283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C07DF" w:rsidRPr="008C07DF" w:rsidTr="009D56F1">
        <w:trPr>
          <w:trHeight w:hRule="exact" w:val="497"/>
          <w:jc w:val="center"/>
        </w:trPr>
        <w:tc>
          <w:tcPr>
            <w:tcW w:w="1692" w:type="dxa"/>
            <w:vMerge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в)</w:t>
            </w:r>
          </w:p>
        </w:tc>
        <w:tc>
          <w:tcPr>
            <w:tcW w:w="85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89 567,06</w:t>
            </w: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б)</w:t>
            </w:r>
          </w:p>
        </w:tc>
        <w:tc>
          <w:tcPr>
            <w:tcW w:w="709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C07DF" w:rsidRPr="008C07DF" w:rsidTr="009D56F1">
        <w:trPr>
          <w:trHeight w:hRule="exact" w:val="497"/>
          <w:jc w:val="center"/>
        </w:trPr>
        <w:tc>
          <w:tcPr>
            <w:tcW w:w="1692" w:type="dxa"/>
            <w:vMerge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2021</w:t>
            </w:r>
          </w:p>
        </w:tc>
        <w:tc>
          <w:tcPr>
            <w:tcW w:w="1025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184 022,09</w:t>
            </w:r>
          </w:p>
        </w:tc>
        <w:tc>
          <w:tcPr>
            <w:tcW w:w="851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1,00</w:t>
            </w:r>
          </w:p>
        </w:tc>
        <w:tc>
          <w:tcPr>
            <w:tcW w:w="708" w:type="dxa"/>
            <w:vMerge w:val="restart"/>
            <w:vAlign w:val="center"/>
          </w:tcPr>
          <w:p w:rsidR="00ED68BF" w:rsidRPr="008C07DF" w:rsidRDefault="002055CD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color w:val="000000"/>
                <w:sz w:val="18"/>
                <w:szCs w:val="18"/>
              </w:rPr>
              <w:t>а</w:t>
            </w:r>
            <w:r w:rsidRPr="008C07DF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157,21</w:t>
            </w:r>
          </w:p>
        </w:tc>
        <w:tc>
          <w:tcPr>
            <w:tcW w:w="283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а)</w:t>
            </w:r>
          </w:p>
        </w:tc>
        <w:tc>
          <w:tcPr>
            <w:tcW w:w="709" w:type="dxa"/>
            <w:vMerge w:val="restart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-</w:t>
            </w:r>
          </w:p>
        </w:tc>
      </w:tr>
      <w:tr w:rsidR="008C07DF" w:rsidRPr="008C07DF" w:rsidTr="009D56F1">
        <w:trPr>
          <w:trHeight w:hRule="exact" w:val="497"/>
          <w:jc w:val="center"/>
        </w:trPr>
        <w:tc>
          <w:tcPr>
            <w:tcW w:w="1692" w:type="dxa"/>
            <w:vMerge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color w:val="000000"/>
                <w:sz w:val="18"/>
                <w:szCs w:val="18"/>
              </w:rPr>
              <w:t>б</w:t>
            </w:r>
            <w:r w:rsidRPr="008C07DF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2,10</w:t>
            </w:r>
          </w:p>
        </w:tc>
        <w:tc>
          <w:tcPr>
            <w:tcW w:w="283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C07DF" w:rsidRPr="008C07DF" w:rsidTr="009D56F1">
        <w:trPr>
          <w:trHeight w:hRule="exact" w:val="497"/>
          <w:jc w:val="center"/>
        </w:trPr>
        <w:tc>
          <w:tcPr>
            <w:tcW w:w="1692" w:type="dxa"/>
            <w:vMerge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vMerge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5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в)</w:t>
            </w:r>
          </w:p>
        </w:tc>
        <w:tc>
          <w:tcPr>
            <w:tcW w:w="85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89 567,06</w:t>
            </w:r>
          </w:p>
        </w:tc>
        <w:tc>
          <w:tcPr>
            <w:tcW w:w="283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C07DF">
              <w:rPr>
                <w:color w:val="000000"/>
                <w:sz w:val="18"/>
                <w:szCs w:val="18"/>
              </w:rPr>
              <w:t>б)</w:t>
            </w:r>
          </w:p>
        </w:tc>
        <w:tc>
          <w:tcPr>
            <w:tcW w:w="709" w:type="dxa"/>
            <w:vAlign w:val="center"/>
          </w:tcPr>
          <w:p w:rsidR="00ED68BF" w:rsidRPr="008C07DF" w:rsidRDefault="00ED68BF" w:rsidP="00FF1CD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C07DF">
              <w:rPr>
                <w:noProof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ED68BF" w:rsidRPr="008C07DF" w:rsidRDefault="00ED68BF" w:rsidP="00FF1CD6">
            <w:pPr>
              <w:ind w:right="-143"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ED68BF" w:rsidRPr="005656B0" w:rsidRDefault="00ED68BF" w:rsidP="00E91E95">
      <w:pPr>
        <w:ind w:right="282" w:firstLine="0"/>
        <w:rPr>
          <w:sz w:val="22"/>
          <w:szCs w:val="22"/>
        </w:rPr>
      </w:pPr>
    </w:p>
    <w:p w:rsidR="00ED68BF" w:rsidRPr="009D56F1" w:rsidRDefault="00ED68BF" w:rsidP="009D56F1">
      <w:pPr>
        <w:jc w:val="both"/>
        <w:rPr>
          <w:sz w:val="22"/>
          <w:szCs w:val="22"/>
        </w:rPr>
      </w:pPr>
      <w:r w:rsidRPr="009D56F1">
        <w:rPr>
          <w:sz w:val="22"/>
          <w:szCs w:val="22"/>
        </w:rPr>
        <w:t xml:space="preserve">&lt;*&gt;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</w:t>
      </w:r>
      <w:r w:rsidRPr="009D56F1">
        <w:rPr>
          <w:sz w:val="22"/>
          <w:szCs w:val="22"/>
        </w:rPr>
        <w:lastRenderedPageBreak/>
        <w:t>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ED68BF" w:rsidRPr="009D56F1" w:rsidRDefault="00ED68BF" w:rsidP="009D56F1">
      <w:pPr>
        <w:jc w:val="both"/>
        <w:rPr>
          <w:sz w:val="22"/>
          <w:szCs w:val="22"/>
        </w:rPr>
      </w:pPr>
      <w:r w:rsidRPr="009D56F1">
        <w:rPr>
          <w:sz w:val="22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9D56F1">
        <w:rPr>
          <w:sz w:val="22"/>
          <w:szCs w:val="22"/>
        </w:rPr>
        <w:t>кгут</w:t>
      </w:r>
      <w:proofErr w:type="spellEnd"/>
      <w:r w:rsidRPr="009D56F1">
        <w:rPr>
          <w:sz w:val="22"/>
          <w:szCs w:val="22"/>
        </w:rPr>
        <w:t>/Гкал);</w:t>
      </w:r>
    </w:p>
    <w:p w:rsidR="00ED68BF" w:rsidRPr="009D56F1" w:rsidRDefault="00ED68BF" w:rsidP="009D56F1">
      <w:pPr>
        <w:jc w:val="both"/>
        <w:rPr>
          <w:sz w:val="22"/>
          <w:szCs w:val="22"/>
        </w:rPr>
      </w:pPr>
      <w:r w:rsidRPr="009D56F1">
        <w:rPr>
          <w:sz w:val="22"/>
          <w:szCs w:val="22"/>
        </w:rPr>
        <w:t>б) отношение величины технологических потерь тепловой энергии к материальной характеристике тепловой сети (Гкал/м2);</w:t>
      </w:r>
    </w:p>
    <w:p w:rsidR="00ED68BF" w:rsidRPr="009D56F1" w:rsidRDefault="00ED68BF" w:rsidP="009D56F1">
      <w:pPr>
        <w:jc w:val="both"/>
        <w:rPr>
          <w:sz w:val="22"/>
          <w:szCs w:val="22"/>
        </w:rPr>
      </w:pPr>
      <w:r w:rsidRPr="009D56F1">
        <w:rPr>
          <w:sz w:val="22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ED68BF" w:rsidRPr="009D56F1" w:rsidRDefault="00ED68BF" w:rsidP="009D56F1">
      <w:pPr>
        <w:jc w:val="both"/>
        <w:rPr>
          <w:sz w:val="22"/>
          <w:szCs w:val="22"/>
        </w:rPr>
      </w:pPr>
      <w:r w:rsidRPr="009D56F1">
        <w:rPr>
          <w:sz w:val="22"/>
          <w:szCs w:val="22"/>
        </w:rPr>
        <w:t>Данные по показателям энергетической эффективности объектов теплоснабжения представлены в Таблице 2 Приложения 1 к настоящему приказу.</w:t>
      </w:r>
    </w:p>
    <w:p w:rsidR="00ED68BF" w:rsidRPr="009D56F1" w:rsidRDefault="00ED68BF" w:rsidP="009D56F1">
      <w:pPr>
        <w:jc w:val="both"/>
        <w:rPr>
          <w:sz w:val="22"/>
          <w:szCs w:val="22"/>
        </w:rPr>
      </w:pPr>
      <w:r w:rsidRPr="009D56F1">
        <w:rPr>
          <w:sz w:val="22"/>
          <w:szCs w:val="22"/>
        </w:rPr>
        <w:t>&lt;**&gt;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ED68BF" w:rsidRPr="009D56F1" w:rsidRDefault="00ED68BF" w:rsidP="009D56F1">
      <w:pPr>
        <w:jc w:val="both"/>
        <w:rPr>
          <w:sz w:val="22"/>
          <w:szCs w:val="22"/>
        </w:rPr>
      </w:pPr>
      <w:r w:rsidRPr="009D56F1">
        <w:rPr>
          <w:sz w:val="22"/>
          <w:szCs w:val="22"/>
        </w:rPr>
        <w:t>а) снижение удельного расхода топлива на отпуск тепловой энергии с коллекторов;</w:t>
      </w:r>
    </w:p>
    <w:p w:rsidR="00ED68BF" w:rsidRPr="009D56F1" w:rsidRDefault="00ED68BF" w:rsidP="009D56F1">
      <w:pPr>
        <w:jc w:val="both"/>
        <w:rPr>
          <w:sz w:val="22"/>
          <w:szCs w:val="22"/>
        </w:rPr>
      </w:pPr>
      <w:r w:rsidRPr="009D56F1">
        <w:rPr>
          <w:sz w:val="22"/>
          <w:szCs w:val="22"/>
        </w:rPr>
        <w:t>б) снижение процента потерь тепловой энергии, возникающих в процессе ее передачи.</w:t>
      </w:r>
    </w:p>
    <w:p w:rsidR="00ED68BF" w:rsidRPr="009D56F1" w:rsidRDefault="00ED68BF" w:rsidP="009D56F1">
      <w:pPr>
        <w:jc w:val="both"/>
        <w:rPr>
          <w:sz w:val="22"/>
          <w:szCs w:val="22"/>
        </w:rPr>
      </w:pPr>
      <w:r w:rsidRPr="009D56F1">
        <w:rPr>
          <w:sz w:val="22"/>
          <w:szCs w:val="22"/>
        </w:rPr>
        <w:t>&lt;***&gt; Понижающий коэффициент на переходный период в соответствии с Правилами распределения расхода топлива не применяется.».</w:t>
      </w:r>
    </w:p>
    <w:p w:rsidR="00CE1D62" w:rsidRDefault="00CE1D62" w:rsidP="00112B24">
      <w:pPr>
        <w:ind w:firstLine="284"/>
        <w:jc w:val="both"/>
        <w:rPr>
          <w:sz w:val="20"/>
          <w:szCs w:val="22"/>
        </w:rPr>
      </w:pPr>
    </w:p>
    <w:p w:rsidR="00CE1D62" w:rsidRDefault="00CE1D62" w:rsidP="00112B24">
      <w:pPr>
        <w:ind w:firstLine="284"/>
        <w:jc w:val="both"/>
        <w:rPr>
          <w:sz w:val="20"/>
          <w:szCs w:val="22"/>
        </w:rPr>
      </w:pPr>
    </w:p>
    <w:p w:rsidR="009D56F1" w:rsidRDefault="009D56F1" w:rsidP="009D56F1">
      <w:pPr>
        <w:tabs>
          <w:tab w:val="left" w:pos="2835"/>
        </w:tabs>
        <w:ind w:firstLine="0"/>
        <w:rPr>
          <w:color w:val="000000"/>
          <w:sz w:val="24"/>
          <w:szCs w:val="24"/>
        </w:rPr>
        <w:sectPr w:rsidR="009D56F1" w:rsidSect="008C07DF">
          <w:headerReference w:type="default" r:id="rId12"/>
          <w:headerReference w:type="first" r:id="rId13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061D7C" w:rsidRPr="002055CD" w:rsidRDefault="00061D7C" w:rsidP="009D56F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 xml:space="preserve">2 </w:t>
      </w:r>
      <w:r w:rsidRPr="002055CD">
        <w:rPr>
          <w:color w:val="000000"/>
          <w:sz w:val="24"/>
          <w:szCs w:val="24"/>
        </w:rPr>
        <w:t>к приказу</w:t>
      </w:r>
    </w:p>
    <w:p w:rsidR="00061D7C" w:rsidRPr="002055CD" w:rsidRDefault="00061D7C" w:rsidP="009D56F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Департамента тарифного регулирования</w:t>
      </w:r>
    </w:p>
    <w:p w:rsidR="00061D7C" w:rsidRPr="002055CD" w:rsidRDefault="00061D7C" w:rsidP="009D56F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Томской области</w:t>
      </w:r>
    </w:p>
    <w:p w:rsidR="00061D7C" w:rsidRPr="002055CD" w:rsidRDefault="00061D7C" w:rsidP="009D56F1">
      <w:pPr>
        <w:pStyle w:val="a9"/>
        <w:tabs>
          <w:tab w:val="left" w:pos="2835"/>
        </w:tabs>
        <w:spacing w:before="0" w:after="0"/>
        <w:ind w:left="5103"/>
        <w:jc w:val="left"/>
        <w:rPr>
          <w:sz w:val="24"/>
          <w:szCs w:val="24"/>
        </w:rPr>
      </w:pPr>
      <w:r w:rsidRPr="002055CD">
        <w:rPr>
          <w:color w:val="000000"/>
          <w:sz w:val="24"/>
          <w:szCs w:val="24"/>
        </w:rPr>
        <w:t xml:space="preserve">от </w:t>
      </w:r>
      <w:r w:rsidRPr="002055CD">
        <w:rPr>
          <w:noProof/>
          <w:sz w:val="24"/>
          <w:szCs w:val="24"/>
        </w:rPr>
        <w:t>13.12.2019</w:t>
      </w:r>
      <w:r w:rsidRPr="002055CD">
        <w:rPr>
          <w:color w:val="000000"/>
          <w:sz w:val="24"/>
          <w:szCs w:val="24"/>
        </w:rPr>
        <w:t xml:space="preserve"> №</w:t>
      </w:r>
      <w:r w:rsidR="00E91E95">
        <w:rPr>
          <w:color w:val="000000"/>
          <w:sz w:val="24"/>
          <w:szCs w:val="24"/>
        </w:rPr>
        <w:t xml:space="preserve"> </w:t>
      </w:r>
      <w:r w:rsidRPr="002055CD">
        <w:rPr>
          <w:sz w:val="24"/>
          <w:szCs w:val="24"/>
        </w:rPr>
        <w:t>1-221/</w:t>
      </w:r>
      <w:r w:rsidR="00E91E95">
        <w:rPr>
          <w:sz w:val="24"/>
          <w:szCs w:val="24"/>
        </w:rPr>
        <w:t>9(618)</w:t>
      </w:r>
    </w:p>
    <w:p w:rsidR="00ED68BF" w:rsidRPr="002055CD" w:rsidRDefault="009D56F1" w:rsidP="009D56F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2055CD">
        <w:rPr>
          <w:sz w:val="24"/>
          <w:szCs w:val="24"/>
        </w:rPr>
        <w:t xml:space="preserve"> </w:t>
      </w:r>
      <w:r w:rsidR="00ED68BF" w:rsidRPr="002055CD">
        <w:rPr>
          <w:sz w:val="24"/>
          <w:szCs w:val="24"/>
        </w:rPr>
        <w:t>«Приложение</w:t>
      </w:r>
      <w:r w:rsidR="00ED68BF" w:rsidRPr="002055CD">
        <w:rPr>
          <w:color w:val="000000"/>
          <w:sz w:val="24"/>
          <w:szCs w:val="24"/>
        </w:rPr>
        <w:t xml:space="preserve"> 2 к приказу</w:t>
      </w:r>
    </w:p>
    <w:p w:rsidR="00ED68BF" w:rsidRPr="002055CD" w:rsidRDefault="00ED68BF" w:rsidP="009D56F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Департамента тарифного регулирования</w:t>
      </w:r>
    </w:p>
    <w:p w:rsidR="00ED68BF" w:rsidRPr="002055CD" w:rsidRDefault="00ED68BF" w:rsidP="009D56F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Томской области</w:t>
      </w:r>
    </w:p>
    <w:p w:rsidR="00ED68BF" w:rsidRPr="002055CD" w:rsidRDefault="00ED68BF" w:rsidP="009D56F1">
      <w:pPr>
        <w:pStyle w:val="a9"/>
        <w:tabs>
          <w:tab w:val="left" w:pos="2835"/>
        </w:tabs>
        <w:spacing w:before="0" w:after="0"/>
        <w:ind w:left="5103"/>
        <w:jc w:val="left"/>
        <w:rPr>
          <w:color w:val="000000"/>
          <w:sz w:val="24"/>
          <w:szCs w:val="24"/>
        </w:rPr>
      </w:pPr>
      <w:r w:rsidRPr="002055CD">
        <w:rPr>
          <w:color w:val="000000"/>
          <w:sz w:val="24"/>
          <w:szCs w:val="24"/>
        </w:rPr>
        <w:t>от 20.12.2018 № 1-302/9(602)</w:t>
      </w:r>
    </w:p>
    <w:p w:rsidR="00ED68BF" w:rsidRPr="002055CD" w:rsidRDefault="00ED68BF" w:rsidP="00ED68BF">
      <w:pPr>
        <w:pStyle w:val="a9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ED68BF" w:rsidRPr="002055CD" w:rsidRDefault="00ED68BF" w:rsidP="00ED68BF">
      <w:pPr>
        <w:pStyle w:val="a9"/>
        <w:spacing w:before="0" w:after="0"/>
        <w:ind w:right="-1"/>
        <w:rPr>
          <w:color w:val="000000"/>
          <w:sz w:val="24"/>
          <w:szCs w:val="24"/>
        </w:rPr>
      </w:pPr>
      <w:r w:rsidRPr="002055CD">
        <w:rPr>
          <w:bCs/>
          <w:color w:val="000000"/>
          <w:sz w:val="24"/>
          <w:szCs w:val="24"/>
        </w:rPr>
        <w:t xml:space="preserve">Тарифы </w:t>
      </w:r>
      <w:r w:rsidRPr="002055CD">
        <w:rPr>
          <w:color w:val="000000"/>
          <w:sz w:val="24"/>
          <w:szCs w:val="24"/>
        </w:rPr>
        <w:t xml:space="preserve">теплоснабжающей организации Общество с ограниченной ответственностью «Стрежевой </w:t>
      </w:r>
      <w:proofErr w:type="spellStart"/>
      <w:r w:rsidRPr="002055CD">
        <w:rPr>
          <w:color w:val="000000"/>
          <w:sz w:val="24"/>
          <w:szCs w:val="24"/>
        </w:rPr>
        <w:t>теплоэнергоснабжение</w:t>
      </w:r>
      <w:proofErr w:type="spellEnd"/>
      <w:r w:rsidRPr="002055CD">
        <w:rPr>
          <w:color w:val="000000"/>
          <w:sz w:val="24"/>
          <w:szCs w:val="24"/>
        </w:rPr>
        <w:t xml:space="preserve">» (ИНН 7022011087) </w:t>
      </w:r>
      <w:r w:rsidRPr="002055CD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2055CD">
        <w:rPr>
          <w:color w:val="000000"/>
          <w:sz w:val="24"/>
          <w:szCs w:val="24"/>
        </w:rPr>
        <w:t>городского округа «Город Стрежевой»,</w:t>
      </w:r>
      <w:r w:rsidRPr="002055CD">
        <w:rPr>
          <w:bCs/>
          <w:color w:val="000000"/>
          <w:sz w:val="24"/>
          <w:szCs w:val="24"/>
        </w:rPr>
        <w:br/>
      </w:r>
      <w:r w:rsidRPr="002055CD">
        <w:rPr>
          <w:color w:val="000000"/>
          <w:sz w:val="24"/>
          <w:szCs w:val="24"/>
        </w:rPr>
        <w:t>с 01.01.</w:t>
      </w:r>
      <w:r w:rsidRPr="002055CD">
        <w:rPr>
          <w:sz w:val="24"/>
          <w:szCs w:val="24"/>
        </w:rPr>
        <w:t>2019</w:t>
      </w:r>
      <w:r w:rsidRPr="002055CD">
        <w:rPr>
          <w:color w:val="000000"/>
          <w:sz w:val="24"/>
          <w:szCs w:val="24"/>
        </w:rPr>
        <w:t xml:space="preserve"> по 31.12.</w:t>
      </w:r>
      <w:r w:rsidRPr="002055CD">
        <w:rPr>
          <w:sz w:val="24"/>
          <w:szCs w:val="24"/>
        </w:rPr>
        <w:t>2021</w:t>
      </w:r>
    </w:p>
    <w:p w:rsidR="00ED68BF" w:rsidRPr="00B907C5" w:rsidRDefault="00ED68BF" w:rsidP="00ED68BF"/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2702"/>
        <w:gridCol w:w="1842"/>
        <w:gridCol w:w="709"/>
        <w:gridCol w:w="1843"/>
        <w:gridCol w:w="1843"/>
      </w:tblGrid>
      <w:tr w:rsidR="00ED68BF" w:rsidRPr="009D56F1" w:rsidTr="009D56F1">
        <w:trPr>
          <w:trHeight w:val="416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№ п/п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Вид тарифа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D56F1">
              <w:rPr>
                <w:noProof/>
                <w:color w:val="000000"/>
                <w:sz w:val="22"/>
                <w:szCs w:val="22"/>
              </w:rPr>
              <w:t>01.01</w:t>
            </w:r>
            <w:r w:rsidRPr="009D56F1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D56F1">
              <w:rPr>
                <w:color w:val="000000"/>
                <w:sz w:val="22"/>
                <w:szCs w:val="22"/>
              </w:rPr>
              <w:t>01.07-</w:t>
            </w:r>
            <w:r w:rsidRPr="009D56F1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ED68BF" w:rsidRPr="009D56F1" w:rsidTr="009D56F1">
        <w:trPr>
          <w:trHeight w:val="368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Теплоноситель - Вода</w:t>
            </w:r>
          </w:p>
        </w:tc>
      </w:tr>
      <w:tr w:rsidR="00ED68BF" w:rsidRPr="009D56F1" w:rsidTr="009D56F1">
        <w:trPr>
          <w:trHeight w:val="396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D68BF" w:rsidRPr="009D56F1" w:rsidTr="009D56F1">
        <w:trPr>
          <w:trHeight w:val="536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1.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9D56F1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«Стрежевой </w:t>
            </w:r>
            <w:proofErr w:type="spellStart"/>
            <w:r w:rsidRPr="009D56F1">
              <w:rPr>
                <w:color w:val="000000"/>
                <w:sz w:val="22"/>
                <w:szCs w:val="22"/>
              </w:rPr>
              <w:t>теплоэнергоснабжение</w:t>
            </w:r>
            <w:proofErr w:type="spellEnd"/>
            <w:r w:rsidRPr="009D56F1">
              <w:rPr>
                <w:color w:val="000000"/>
                <w:sz w:val="22"/>
                <w:szCs w:val="22"/>
              </w:rPr>
              <w:t>» (ИНН 7022011087)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Для потребителей, в случае отсутствия дифференциации тарифов по схеме подключения (без учета НДС) *</w:t>
            </w:r>
          </w:p>
        </w:tc>
      </w:tr>
      <w:tr w:rsidR="00ED68BF" w:rsidRPr="009D56F1" w:rsidTr="009D56F1">
        <w:trPr>
          <w:trHeight w:val="523"/>
        </w:trPr>
        <w:tc>
          <w:tcPr>
            <w:tcW w:w="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Одноставочный</w:t>
            </w:r>
            <w:r w:rsidRPr="009D56F1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  <w:lang w:val="en-US"/>
              </w:rPr>
              <w:t>861,56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  <w:lang w:val="en-US"/>
              </w:rPr>
              <w:t>883,10</w:t>
            </w:r>
          </w:p>
        </w:tc>
      </w:tr>
      <w:tr w:rsidR="00ED68BF" w:rsidRPr="009D56F1" w:rsidTr="009D56F1">
        <w:trPr>
          <w:trHeight w:val="466"/>
        </w:trPr>
        <w:tc>
          <w:tcPr>
            <w:tcW w:w="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  <w:lang w:val="en-US"/>
              </w:rPr>
              <w:t>883,10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  <w:lang w:val="en-US"/>
              </w:rPr>
              <w:t>936,97</w:t>
            </w:r>
          </w:p>
        </w:tc>
      </w:tr>
      <w:tr w:rsidR="00ED68BF" w:rsidRPr="009D56F1" w:rsidTr="009D56F1">
        <w:trPr>
          <w:trHeight w:val="457"/>
        </w:trPr>
        <w:tc>
          <w:tcPr>
            <w:tcW w:w="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915,15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945,37</w:t>
            </w:r>
          </w:p>
        </w:tc>
      </w:tr>
      <w:tr w:rsidR="00ED68BF" w:rsidRPr="009D56F1" w:rsidTr="009D56F1">
        <w:trPr>
          <w:trHeight w:val="463"/>
        </w:trPr>
        <w:tc>
          <w:tcPr>
            <w:tcW w:w="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Население (тарифы указываются с учетом НДС) *</w:t>
            </w:r>
          </w:p>
        </w:tc>
      </w:tr>
      <w:tr w:rsidR="00ED68BF" w:rsidRPr="009D56F1" w:rsidTr="009D56F1">
        <w:trPr>
          <w:trHeight w:val="569"/>
        </w:trPr>
        <w:tc>
          <w:tcPr>
            <w:tcW w:w="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</w:rPr>
              <w:t>Одноставочный</w:t>
            </w:r>
            <w:r w:rsidRPr="009D56F1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  <w:lang w:val="en-US"/>
              </w:rPr>
              <w:t>1 033,87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  <w:lang w:val="en-US"/>
              </w:rPr>
              <w:t>1 059,72</w:t>
            </w:r>
          </w:p>
        </w:tc>
      </w:tr>
      <w:tr w:rsidR="00ED68BF" w:rsidRPr="009D56F1" w:rsidTr="009D56F1">
        <w:trPr>
          <w:trHeight w:val="466"/>
        </w:trPr>
        <w:tc>
          <w:tcPr>
            <w:tcW w:w="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9D56F1">
              <w:rPr>
                <w:noProof/>
                <w:sz w:val="22"/>
                <w:szCs w:val="22"/>
                <w:lang w:val="en-US"/>
              </w:rPr>
              <w:t>1 059,72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noProof/>
                <w:sz w:val="22"/>
                <w:szCs w:val="22"/>
                <w:lang w:val="en-US"/>
              </w:rPr>
            </w:pPr>
            <w:r w:rsidRPr="009D56F1">
              <w:rPr>
                <w:noProof/>
                <w:sz w:val="22"/>
                <w:szCs w:val="22"/>
                <w:lang w:val="en-US"/>
              </w:rPr>
              <w:t>1 124,36</w:t>
            </w:r>
          </w:p>
        </w:tc>
      </w:tr>
      <w:tr w:rsidR="00ED68BF" w:rsidRPr="009D56F1" w:rsidTr="009D56F1">
        <w:trPr>
          <w:trHeight w:val="600"/>
        </w:trPr>
        <w:tc>
          <w:tcPr>
            <w:tcW w:w="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D56F1">
              <w:rPr>
                <w:sz w:val="22"/>
                <w:szCs w:val="22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9D56F1">
              <w:rPr>
                <w:noProof/>
                <w:sz w:val="22"/>
                <w:szCs w:val="22"/>
              </w:rPr>
              <w:t>1098,18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9D56F1">
              <w:rPr>
                <w:noProof/>
                <w:sz w:val="22"/>
                <w:szCs w:val="22"/>
              </w:rPr>
              <w:t>1134,44</w:t>
            </w:r>
          </w:p>
        </w:tc>
      </w:tr>
      <w:tr w:rsidR="00ED68BF" w:rsidRPr="009D56F1" w:rsidTr="009D56F1">
        <w:trPr>
          <w:trHeight w:val="637"/>
        </w:trPr>
        <w:tc>
          <w:tcPr>
            <w:tcW w:w="951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D68BF" w:rsidRPr="009D56F1" w:rsidRDefault="00ED68BF" w:rsidP="00FF1CD6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ED68BF" w:rsidRPr="009D56F1" w:rsidRDefault="00ED68BF" w:rsidP="00FF1CD6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9D56F1">
              <w:rPr>
                <w:sz w:val="22"/>
                <w:szCs w:val="22"/>
              </w:rPr>
              <w:t>* Выделяется в целях реализации пункта 6 статьи 168 Налогового кодекса Российской Федерации (часть вторая).».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8C07DF"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139" w:rsidRDefault="009C3139" w:rsidP="004E1599">
      <w:pPr>
        <w:pStyle w:val="ac"/>
      </w:pPr>
      <w:r>
        <w:separator/>
      </w:r>
    </w:p>
  </w:endnote>
  <w:endnote w:type="continuationSeparator" w:id="0">
    <w:p w:rsidR="009C3139" w:rsidRDefault="009C3139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139" w:rsidRDefault="009C3139" w:rsidP="004E1599">
      <w:pPr>
        <w:pStyle w:val="ac"/>
      </w:pPr>
      <w:r>
        <w:separator/>
      </w:r>
    </w:p>
  </w:footnote>
  <w:footnote w:type="continuationSeparator" w:id="0">
    <w:p w:rsidR="009C3139" w:rsidRDefault="009C3139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F1867" w:rsidRDefault="00BF186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Pr="00751D4F" w:rsidRDefault="00BF1867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7DF" w:rsidRPr="00551D99" w:rsidRDefault="008C07DF" w:rsidP="008C07DF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74.25pt;height:69.75pt" fillcolor="window">
          <v:imagedata r:id="rId1" o:title=""/>
        </v:shape>
        <o:OLEObject Type="Embed" ProgID="Word.Picture.8" ShapeID="_x0000_i1027" DrawAspect="Content" ObjectID="_1637845077" r:id="rId2"/>
      </w:object>
    </w:r>
  </w:p>
  <w:p w:rsidR="008C07DF" w:rsidRDefault="008C07DF" w:rsidP="008C07DF">
    <w:pPr>
      <w:pStyle w:val="a4"/>
      <w:spacing w:before="0" w:after="0"/>
      <w:ind w:firstLine="0"/>
      <w:rPr>
        <w:b w:val="0"/>
        <w:sz w:val="12"/>
      </w:rPr>
    </w:pPr>
  </w:p>
  <w:p w:rsidR="008C07DF" w:rsidRPr="00453181" w:rsidRDefault="008C07DF" w:rsidP="008C07DF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8C07DF" w:rsidRPr="00453181" w:rsidRDefault="008C07DF" w:rsidP="008C07DF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8C07DF" w:rsidRDefault="008C07DF" w:rsidP="008C07DF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BF1867" w:rsidRPr="008C07DF" w:rsidRDefault="008C07DF" w:rsidP="008C07DF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E95" w:rsidRPr="00E91E95" w:rsidRDefault="00E91E95" w:rsidP="00E91E95">
    <w:pPr>
      <w:pStyle w:val="a4"/>
      <w:spacing w:before="0" w:after="0"/>
      <w:ind w:firstLine="0"/>
      <w:rPr>
        <w:b w:val="0"/>
        <w:sz w:val="24"/>
      </w:rPr>
    </w:pPr>
    <w:r>
      <w:rPr>
        <w:b w:val="0"/>
        <w:sz w:val="24"/>
      </w:rPr>
      <w:t>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C42" w:rsidRPr="008C07DF" w:rsidRDefault="00732C42" w:rsidP="008C07DF">
    <w:pPr>
      <w:pStyle w:val="a4"/>
      <w:spacing w:before="0" w:after="0"/>
      <w:rPr>
        <w:b w:val="0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7DBF63E2"/>
    <w:multiLevelType w:val="hybridMultilevel"/>
    <w:tmpl w:val="96048970"/>
    <w:lvl w:ilvl="0" w:tplc="89761986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341AE"/>
    <w:rsid w:val="00046798"/>
    <w:rsid w:val="00051D14"/>
    <w:rsid w:val="00061D7C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610ED"/>
    <w:rsid w:val="00171E1C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055CD"/>
    <w:rsid w:val="002125EF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3FA3"/>
    <w:rsid w:val="002E76BC"/>
    <w:rsid w:val="002F42D6"/>
    <w:rsid w:val="003058E8"/>
    <w:rsid w:val="003227B4"/>
    <w:rsid w:val="00327ACD"/>
    <w:rsid w:val="00331576"/>
    <w:rsid w:val="003467F4"/>
    <w:rsid w:val="003518ED"/>
    <w:rsid w:val="00353E05"/>
    <w:rsid w:val="0036040D"/>
    <w:rsid w:val="0037012D"/>
    <w:rsid w:val="00374E78"/>
    <w:rsid w:val="003809E0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E4893"/>
    <w:rsid w:val="003E74D4"/>
    <w:rsid w:val="003F3058"/>
    <w:rsid w:val="003F7DD0"/>
    <w:rsid w:val="0040340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12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56B0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66C7"/>
    <w:rsid w:val="00732C42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2212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81E34"/>
    <w:rsid w:val="00890C5B"/>
    <w:rsid w:val="008919B7"/>
    <w:rsid w:val="008A0F2F"/>
    <w:rsid w:val="008A46D1"/>
    <w:rsid w:val="008A5ED3"/>
    <w:rsid w:val="008B035D"/>
    <w:rsid w:val="008B0FC9"/>
    <w:rsid w:val="008C03E1"/>
    <w:rsid w:val="008C07DF"/>
    <w:rsid w:val="008C2729"/>
    <w:rsid w:val="008C452D"/>
    <w:rsid w:val="008D287E"/>
    <w:rsid w:val="008E1F25"/>
    <w:rsid w:val="008F39F6"/>
    <w:rsid w:val="008F533A"/>
    <w:rsid w:val="0090283D"/>
    <w:rsid w:val="00912C52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70E6E"/>
    <w:rsid w:val="00980913"/>
    <w:rsid w:val="00981CE2"/>
    <w:rsid w:val="00982E88"/>
    <w:rsid w:val="0098496C"/>
    <w:rsid w:val="00987120"/>
    <w:rsid w:val="009946D5"/>
    <w:rsid w:val="009A0CDB"/>
    <w:rsid w:val="009B0389"/>
    <w:rsid w:val="009B1DFA"/>
    <w:rsid w:val="009B7987"/>
    <w:rsid w:val="009C0E11"/>
    <w:rsid w:val="009C2349"/>
    <w:rsid w:val="009C3139"/>
    <w:rsid w:val="009C3F5F"/>
    <w:rsid w:val="009C4A25"/>
    <w:rsid w:val="009D56F1"/>
    <w:rsid w:val="009D79AD"/>
    <w:rsid w:val="009E2C2F"/>
    <w:rsid w:val="009E3147"/>
    <w:rsid w:val="009E670F"/>
    <w:rsid w:val="009E7215"/>
    <w:rsid w:val="00A0357E"/>
    <w:rsid w:val="00A2116D"/>
    <w:rsid w:val="00A250C8"/>
    <w:rsid w:val="00A31B3D"/>
    <w:rsid w:val="00A3333C"/>
    <w:rsid w:val="00A60658"/>
    <w:rsid w:val="00A61471"/>
    <w:rsid w:val="00A6206C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0F2F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C06A2"/>
    <w:rsid w:val="00BD5F74"/>
    <w:rsid w:val="00BE2550"/>
    <w:rsid w:val="00BE6707"/>
    <w:rsid w:val="00BE6A8E"/>
    <w:rsid w:val="00BF1867"/>
    <w:rsid w:val="00BF7BBF"/>
    <w:rsid w:val="00C0149A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97DA2"/>
    <w:rsid w:val="00CA020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4BF"/>
    <w:rsid w:val="00E10C2C"/>
    <w:rsid w:val="00E1117F"/>
    <w:rsid w:val="00E1236A"/>
    <w:rsid w:val="00E17B2B"/>
    <w:rsid w:val="00E21EA8"/>
    <w:rsid w:val="00E225CB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5BE"/>
    <w:rsid w:val="00E84FCA"/>
    <w:rsid w:val="00E86261"/>
    <w:rsid w:val="00E91E95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D68BF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4:docId w14:val="5E5D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link w:val="21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21">
    <w:name w:val="Основной текст 2 Знак"/>
    <w:basedOn w:val="a0"/>
    <w:link w:val="20"/>
    <w:rsid w:val="00ED68BF"/>
    <w:rPr>
      <w:sz w:val="26"/>
    </w:rPr>
  </w:style>
  <w:style w:type="character" w:customStyle="1" w:styleId="a5">
    <w:name w:val="Верхний колонтитул Знак"/>
    <w:link w:val="a4"/>
    <w:uiPriority w:val="99"/>
    <w:rsid w:val="008C07DF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31BFC-E48E-41CA-94EE-172DA021B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2019-12-12T06:46:00Z</dcterms:created>
  <dcterms:modified xsi:type="dcterms:W3CDTF">2019-12-14T09:11:00Z</dcterms:modified>
</cp:coreProperties>
</file>