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открытого аукциона в электронной форме по продаже </w:t>
      </w:r>
      <w:bookmarkStart w:id="0" w:name="_GoBack"/>
      <w:bookmarkEnd w:id="0"/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</w:p>
    <w:p w:rsidR="00B05332" w:rsidRPr="00B05332" w:rsidRDefault="00B05332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05332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05332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B05332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B05332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05332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B05332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561A6" w:rsidRPr="0077427A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669C5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9140" w:history="1">
        <w:r w:rsidR="0077427A" w:rsidRPr="0077427A">
          <w:rPr>
            <w:rFonts w:ascii="PT Astra Serif" w:hAnsi="PT Astra Serif" w:cs="Arial"/>
            <w:b/>
            <w:u w:val="single"/>
            <w:bdr w:val="none" w:sz="0" w:space="0" w:color="auto" w:frame="1"/>
          </w:rPr>
          <w:t>43685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F26DB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C91BCF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F26DB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26DB4" w:rsidRPr="002370C2" w:rsidRDefault="00F26DB4" w:rsidP="000D2F9C">
            <w:pPr>
              <w:ind w:firstLine="175"/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2370C2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Имущественный комплекс в составе: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трансформаторная, количество этажей 1, в том числе подземных 0, общая площадь 27,6 кв. м, кадастровый номер 70:21:0100007:273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д.1, строен. 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78 кв. м, категория земель: земли населенных пунктов, вид разрешенного использования: производственная деятельность, кадастровый номер  70:21:0100007:1036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 здание, количество этажей 2, в том числе подземных 1, площадь 57,9 кв. м, кадастровый номер 70:21:0100007:751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д.1, строен. 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302 кв. м, категория земель: земли населенных пунктов, вид разрешенного использования: производственная деятельность, кадастровый номер 70:21:0100007:1023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строение, количество этажей 1, в том числе подземных 0, общая площадь 17,6 кв. м, кадастровый номер 70:21:0100007:909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186 кв. м, категория земель: земли населенных пунктов, вид разрешенного использования: производственная деятельность, кадастровый номер 70:21:0100007:1017 по адресу: Местоположение 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установлено относительно ориентира, расположенного в границах участка. Почтовый адрес ориентира: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проходная, количество этажей 1, в том числе подземных 0, общая площадь 26,8 кв. м, кадастровый номер 70:21:0100007:284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18;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>Земельный участок, занимаемый объектом недвижимости, площадь 92 кв. м, категория земель: земли населенных пунктов, вид разрешенного использования: производственная деятельность, кадастровый номер 70:21:0100007:1025 по адресу: Российская Федерация, Томская область, г. Томск, ул. Александра Угрюмова;</w:t>
            </w:r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здание, количество этажей 2, в том числе подземных 0, общая площадь 66,1 кв. м, кадастровый номер 70:21:0100007:225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82 кв. м, категория земель: земли населенных пунктов, вид разрешенного использования: производственная деятельность, кадастровый номер 70:21:0100007:1034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Нежилое, наименование: нежилое здание, количество этажей 1, в том числе подземных 0, общая площадь 26,4 кв. м, кадастровый номер 70:21:0100007:267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95 кв. м, категория земель: земли населенных пунктов, вид разрешенного использования: производственная деятельность, кадастровый номер 70:21:0100007:1016 по адресу: Местоположение установлено относительно ориентира, расположенного в границах участка. Почтовый адрес ориентира: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площадь застройки 51,4 кв. м, кадастровый номер 70:21:0100007:282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10;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68 кв. м, категория земель: земли населенных пунктов, вид разрешенного использования: производственная деятельность, кадастровый номер 70:21:0100007:1024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соединительный путь, площадь застройки 1186 кв. м, кадастровый номер 70:21:0100007:272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23;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2162 кв. м, категория земель: земли населенных пунктов, вид разрешенного использования: железнодорожный транспорт, кадастровый номер 70:21:0100007:1026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путь № 1, протяженность 226 м, кадастровый номер 70:21:0100007:278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24;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18)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342 кв. м, категория земель: земли населенных пунктов, вид разрешенного использования: железнодорожный транспорт, кадастровый номер 70:21:0100007:1027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19)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путь № 2, площадь застройки 532,4 кв. м, кадастровый номер 70:21:0100007:265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25;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1232 кв. м, категория земель: земли населенных пунктов, вид разрешенного использования: железнодорожный транспорт, кадастровый номер 70:21:0100007:1028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206 кв. м, кадастровый номер 70:21:0100007:227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26;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642 кв. м, категория земель: земли населенных пунктов, вид разрешенного использования: железнодорожный транспорт, кадастровый номер 70:21:0100007:1029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23)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 № 4, площадь застройки 426,8 кв. м, кадастровый номер 70:21:0100007:279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27;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24)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1358 кв. м, категория земель: земли населенных пунктов, вид разрешенного использования: железнодорожный транспорт, кадастровый номер 70:21:0100007:1030 по адресу: Местоположение установлено относительно ориентира, расположенного в границах участка. Почтовый адрес ориентира: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25)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 № 5, площадь застройки 199,8 кв. м, кадастровый номер 70:21:0100007:285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28;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26)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330 кв. м, категория земель: земли населенных пунктов, вид разрешенного использования: железнодорожный транспорт, кадастровый номер 70:21:0100007:1031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27)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338,5 кв. м, кадастровый номер 70:21:0100007:230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29;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28)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1079 кв. м, категория земель: земли населенных пунктов, вид разрешенного использования: железнодорожный транспорт, кадастровый номер 70:21:0100007:1032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29)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железнодорожный тупик, площадь застройки 247,3 кв. м, кадастровый номер 70:21:0100007:274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Томская область, г. Томск, ул. Угрюмова Александра, д. 1, строен. 30;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30)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578 кв. м, категория земель: земли населенных пунктов, вид разрешенного использования: железнодорожный транспорт, кадастровый номер 70:21:0100007:1033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ул. Александра Угрюмова;</w:t>
            </w:r>
            <w:proofErr w:type="gramEnd"/>
          </w:p>
          <w:p w:rsidR="00F26DB4" w:rsidRPr="00F26DB4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31)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Сооружение, наименование: земельный участок с асфальтовым покрытием, состоящий из 2 пропарочных камер, площадь застройки 6560,4 кв. м, кадастровый номер 70:21:0100007:275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Томская область, г. Томск, ул. Угрюмова Александра, д. 1, строен. 7;</w:t>
            </w:r>
            <w:proofErr w:type="gramEnd"/>
          </w:p>
          <w:p w:rsidR="009504FE" w:rsidRPr="00B9638B" w:rsidRDefault="00F26DB4" w:rsidP="00F26DB4">
            <w:pPr>
              <w:ind w:firstLine="175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32)</w:t>
            </w:r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ab/>
              <w:t xml:space="preserve">Земельный участок, занимаемый объектом недвижимости, площадь 6023 кв. м, категория земель: земли населенных пунктов, вид разрешенного использования: производственная деятельность, кадастровый номер 70:21:0100007:1022 по адресу: </w:t>
            </w:r>
            <w:proofErr w:type="gramStart"/>
            <w:r w:rsidRPr="00F26DB4">
              <w:rPr>
                <w:rFonts w:ascii="PT Astra Serif" w:eastAsia="Times New Roman" w:hAnsi="PT Astra Serif"/>
                <w:sz w:val="24"/>
                <w:szCs w:val="24"/>
              </w:rPr>
              <w:t>Российская Федерация, Томская область, г. Томск, Угрюмова Александра улица</w:t>
            </w:r>
            <w:r w:rsidR="00B52658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End"/>
          </w:p>
          <w:p w:rsidR="00B12A09" w:rsidRPr="00B12A09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B12A09">
              <w:rPr>
                <w:rFonts w:ascii="PT Astra Serif" w:eastAsia="Times New Roman" w:hAnsi="PT Astra Serif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 залога. 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Имущество  обременено следующими правами третьих лиц: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Договор аренды от 09.12.2015 № 15/43;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09.12.2015 № 15/44;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09.12.2015 № 15/45;</w:t>
            </w:r>
          </w:p>
          <w:p w:rsidR="00B12A09" w:rsidRPr="00B12A09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09.08.2018 № 18/22;</w:t>
            </w:r>
          </w:p>
          <w:p w:rsidR="009504FE" w:rsidRPr="00B9638B" w:rsidRDefault="00B12A0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sz w:val="24"/>
                <w:szCs w:val="24"/>
              </w:rPr>
              <w:t>–  Договор аренды от 18.08.2020 № 20/09.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B12A09" w:rsidP="008F1C0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13 788 702 (Тринадцать миллионов семьсот восемьдесят восемь тысяч семьсот два) рубля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11D1C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4A7C1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</w:p>
          <w:p w:rsidR="004A7C14" w:rsidRPr="004A7C14" w:rsidRDefault="004A7C14" w:rsidP="004A7C14">
            <w:pPr>
              <w:jc w:val="both"/>
              <w:rPr>
                <w:rFonts w:ascii="PT Astra Serif" w:hAnsi="PT Astra Serif"/>
              </w:rPr>
            </w:pP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</w:t>
            </w:r>
            <w:r w:rsidR="00B05332">
              <w:rPr>
                <w:rFonts w:ascii="PT Astra Serif" w:eastAsia="Times New Roman" w:hAnsi="PT Astra Serif"/>
                <w:sz w:val="24"/>
                <w:szCs w:val="24"/>
              </w:rPr>
              <w:t>е</w:t>
            </w: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 xml:space="preserve"> участк</w:t>
            </w:r>
            <w:r w:rsidR="00B05332">
              <w:rPr>
                <w:rFonts w:ascii="PT Astra Serif" w:eastAsia="Times New Roman" w:hAnsi="PT Astra Serif"/>
                <w:sz w:val="24"/>
                <w:szCs w:val="24"/>
              </w:rPr>
              <w:t>и</w:t>
            </w:r>
            <w:r w:rsidRPr="004A7C14">
              <w:rPr>
                <w:rFonts w:ascii="PT Astra Serif" w:eastAsia="Times New Roman" w:hAnsi="PT Astra Serif"/>
                <w:sz w:val="24"/>
                <w:szCs w:val="24"/>
              </w:rPr>
              <w:t>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05332" w:rsidRDefault="00C20E10" w:rsidP="00B0533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B12A09"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2 757 740 (Два миллиона семьсот пятьдесят семь тысяч семьсот сорок) рублей 40 копеек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B05332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05332" w:rsidRPr="00B05332">
              <w:rPr>
                <w:rFonts w:ascii="PT Astra Serif" w:eastAsia="Times New Roman" w:hAnsi="PT Astra Serif"/>
                <w:sz w:val="24"/>
                <w:szCs w:val="24"/>
              </w:rPr>
              <w:t>Порядок внесения задатка: внесение задатка производится на счет получателя ООО «РТС-тендер» путем перечисления денежных средств</w:t>
            </w:r>
            <w:r w:rsidR="00B0533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82AB7" w:rsidRP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B12A09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>689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 </w:t>
            </w: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>435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,10</w:t>
            </w:r>
            <w:r w:rsidRPr="00B12A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(Шестьсот восемьдесят девять тысяч четыреста тридцать пять) рублей 10 копеек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F82AB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C91BCF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C91BCF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91BCF" w:rsidRDefault="00C20E10" w:rsidP="00F82AB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ознакомления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0D2F9C" w:rsidP="00F82AB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C20E10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B0533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05332">
              <w:rPr>
                <w:rFonts w:ascii="PT Astra Serif" w:eastAsia="Times New Roman" w:hAnsi="PT Astra Serif"/>
                <w:b/>
                <w:sz w:val="24"/>
                <w:szCs w:val="24"/>
              </w:rPr>
              <w:t>н</w:t>
            </w:r>
            <w:r w:rsidR="000D2F9C">
              <w:rPr>
                <w:rFonts w:ascii="PT Astra Serif" w:eastAsia="Times New Roman" w:hAnsi="PT Astra Serif"/>
                <w:b/>
                <w:sz w:val="24"/>
                <w:szCs w:val="24"/>
              </w:rPr>
              <w:t>о</w:t>
            </w:r>
            <w:r w:rsidR="00B52658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C91BCF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82AB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91BC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753D2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 xml:space="preserve">, назначенные 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>0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5.0</w:t>
            </w:r>
            <w:r w:rsidR="00787170">
              <w:rPr>
                <w:rFonts w:ascii="PT Astra Serif" w:eastAsia="Times New Roman" w:hAnsi="PT Astra Serif"/>
                <w:sz w:val="24"/>
                <w:szCs w:val="24"/>
              </w:rPr>
              <w:t>4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.2019, 23.01.2020</w:t>
            </w:r>
            <w:r w:rsidR="00B12A09">
              <w:rPr>
                <w:rFonts w:ascii="PT Astra Serif" w:eastAsia="Times New Roman" w:hAnsi="PT Astra Serif"/>
                <w:sz w:val="24"/>
                <w:szCs w:val="24"/>
              </w:rPr>
              <w:t>, 07.05.2020</w:t>
            </w:r>
            <w:r w:rsidR="00F82AB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не </w:t>
            </w:r>
            <w:r w:rsidR="000D2F9C">
              <w:rPr>
                <w:rFonts w:ascii="PT Astra Serif" w:eastAsia="Times New Roman" w:hAnsi="PT Astra Serif"/>
                <w:sz w:val="24"/>
                <w:szCs w:val="24"/>
              </w:rPr>
              <w:t>состоялись по причине отсутствия заявок</w:t>
            </w:r>
            <w:r w:rsidR="00753D2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82AB7">
              <w:rPr>
                <w:rFonts w:ascii="PT Astra Serif" w:eastAsia="Times New Roman" w:hAnsi="PT Astra Serif"/>
                <w:sz w:val="24"/>
                <w:szCs w:val="24"/>
              </w:rPr>
              <w:t xml:space="preserve">14.10.2020 торги не состоялись </w:t>
            </w:r>
            <w:r w:rsidR="00753D28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753D28" w:rsidRPr="00753D28">
              <w:rPr>
                <w:rFonts w:ascii="PT Astra Serif" w:eastAsia="Times New Roman" w:hAnsi="PT Astra Serif"/>
                <w:sz w:val="24"/>
                <w:szCs w:val="24"/>
              </w:rPr>
              <w:t>связи с тем, что к участию в аукционе был допущен только один претендент,</w:t>
            </w:r>
            <w:r w:rsidR="00753D28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="00753D28" w:rsidRPr="00753D28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частью 3 статьи 18 Федерального закона от 12.12.2001 № 178-ФЗ «О приватизации государственного и муниципального имущества» открытый аукцион признан несостоявшимся. </w:t>
            </w:r>
            <w:proofErr w:type="gramEnd"/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B05332">
      <w:pgSz w:w="11900" w:h="16838"/>
      <w:pgMar w:top="568" w:right="726" w:bottom="426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D2F9C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370C2"/>
    <w:rsid w:val="00242E1F"/>
    <w:rsid w:val="002551E3"/>
    <w:rsid w:val="00263FD6"/>
    <w:rsid w:val="002669C5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40054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3D28"/>
    <w:rsid w:val="007573ED"/>
    <w:rsid w:val="00764A93"/>
    <w:rsid w:val="0077427A"/>
    <w:rsid w:val="00787170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53041"/>
    <w:rsid w:val="00A663D1"/>
    <w:rsid w:val="00A75BC3"/>
    <w:rsid w:val="00A94A90"/>
    <w:rsid w:val="00AC5AE0"/>
    <w:rsid w:val="00AE1090"/>
    <w:rsid w:val="00AE4E52"/>
    <w:rsid w:val="00AE7389"/>
    <w:rsid w:val="00AE73B6"/>
    <w:rsid w:val="00B05332"/>
    <w:rsid w:val="00B12A09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D13192"/>
    <w:rsid w:val="00D43A67"/>
    <w:rsid w:val="00D561A6"/>
    <w:rsid w:val="00D81696"/>
    <w:rsid w:val="00D8654B"/>
    <w:rsid w:val="00D97628"/>
    <w:rsid w:val="00DD1ABC"/>
    <w:rsid w:val="00DE623C"/>
    <w:rsid w:val="00E12DED"/>
    <w:rsid w:val="00E30718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11D1C"/>
    <w:rsid w:val="00F2504C"/>
    <w:rsid w:val="00F26DB4"/>
    <w:rsid w:val="00F41394"/>
    <w:rsid w:val="00F413E0"/>
    <w:rsid w:val="00F508CA"/>
    <w:rsid w:val="00F64362"/>
    <w:rsid w:val="00F82AB7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3685&amp;Guid=7f10d83b-c619-4e5f-83f5-fe3315e8b317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D85AD-75D7-46A6-B6AB-59C7E189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4064</Words>
  <Characters>23171</Characters>
  <Application>Microsoft Office Word</Application>
  <DocSecurity>0</DocSecurity>
  <Lines>193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2020-09-09T10:35:00Z</cp:lastPrinted>
  <dcterms:created xsi:type="dcterms:W3CDTF">2020-10-14T02:53:00Z</dcterms:created>
  <dcterms:modified xsi:type="dcterms:W3CDTF">2020-10-14T03:42:00Z</dcterms:modified>
</cp:coreProperties>
</file>