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D71" w:rsidRPr="000C7DD6" w:rsidRDefault="002B6DEA" w:rsidP="002B6DEA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31.05.2021                                                                                                               №  212а</w:t>
      </w:r>
    </w:p>
    <w:p w:rsidR="00C45070" w:rsidRPr="000C7DD6" w:rsidRDefault="00C45070" w:rsidP="000C7DD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C45070" w:rsidRPr="000C7DD6" w:rsidRDefault="00C45070" w:rsidP="000C7DD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0C7DD6" w:rsidRPr="000C7DD6" w:rsidRDefault="000C7DD6" w:rsidP="000C7DD6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</w:rPr>
      </w:pPr>
      <w:r w:rsidRPr="000C7DD6">
        <w:rPr>
          <w:rFonts w:ascii="PT Astra Serif" w:hAnsi="PT Astra Serif"/>
          <w:bCs/>
          <w:szCs w:val="26"/>
        </w:rPr>
        <w:t>Об обеспечении предоставления отдельных мер социальной поддержки,</w:t>
      </w:r>
    </w:p>
    <w:p w:rsidR="000C7DD6" w:rsidRPr="000C7DD6" w:rsidRDefault="000C7DD6" w:rsidP="000C7DD6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</w:rPr>
      </w:pPr>
      <w:proofErr w:type="gramStart"/>
      <w:r w:rsidRPr="000C7DD6">
        <w:rPr>
          <w:rFonts w:ascii="PT Astra Serif" w:hAnsi="PT Astra Serif"/>
          <w:bCs/>
          <w:szCs w:val="26"/>
        </w:rPr>
        <w:t xml:space="preserve">установленных в Томской области, в условиях распространения </w:t>
      </w:r>
      <w:proofErr w:type="gramEnd"/>
    </w:p>
    <w:p w:rsidR="000C7DD6" w:rsidRPr="000C7DD6" w:rsidRDefault="000C7DD6" w:rsidP="000C7DD6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</w:rPr>
      </w:pPr>
      <w:r w:rsidRPr="000C7DD6">
        <w:rPr>
          <w:rFonts w:ascii="PT Astra Serif" w:hAnsi="PT Astra Serif"/>
          <w:bCs/>
          <w:szCs w:val="26"/>
        </w:rPr>
        <w:t xml:space="preserve">новой </w:t>
      </w:r>
      <w:proofErr w:type="spellStart"/>
      <w:r w:rsidRPr="000C7DD6">
        <w:rPr>
          <w:rFonts w:ascii="PT Astra Serif" w:hAnsi="PT Astra Serif"/>
          <w:bCs/>
          <w:szCs w:val="26"/>
        </w:rPr>
        <w:t>коронавирусной</w:t>
      </w:r>
      <w:proofErr w:type="spellEnd"/>
      <w:r w:rsidRPr="000C7DD6">
        <w:rPr>
          <w:rFonts w:ascii="PT Astra Serif" w:hAnsi="PT Astra Serif"/>
          <w:bCs/>
          <w:szCs w:val="26"/>
        </w:rPr>
        <w:t xml:space="preserve"> инфекции (COVID-2019)</w:t>
      </w:r>
    </w:p>
    <w:p w:rsidR="000C7DD6" w:rsidRPr="000C7DD6" w:rsidRDefault="000C7DD6" w:rsidP="000C7DD6">
      <w:pPr>
        <w:shd w:val="clear" w:color="auto" w:fill="FFFFFF"/>
        <w:jc w:val="center"/>
        <w:rPr>
          <w:rFonts w:ascii="PT Astra Serif" w:hAnsi="PT Astra Serif"/>
          <w:szCs w:val="26"/>
        </w:rPr>
      </w:pPr>
    </w:p>
    <w:p w:rsidR="000C7DD6" w:rsidRPr="000C7DD6" w:rsidRDefault="000C7DD6" w:rsidP="000C7DD6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C7DD6">
        <w:rPr>
          <w:rFonts w:ascii="PT Astra Serif" w:hAnsi="PT Astra Serif"/>
          <w:szCs w:val="26"/>
        </w:rPr>
        <w:t xml:space="preserve">В связи с необходимостью принятия мер по нераспространению </w:t>
      </w:r>
      <w:proofErr w:type="spellStart"/>
      <w:r w:rsidRPr="000C7DD6">
        <w:rPr>
          <w:rFonts w:ascii="PT Astra Serif" w:hAnsi="PT Astra Serif"/>
          <w:szCs w:val="26"/>
        </w:rPr>
        <w:t>коронавирусной</w:t>
      </w:r>
      <w:proofErr w:type="spellEnd"/>
      <w:r w:rsidRPr="000C7DD6">
        <w:rPr>
          <w:rFonts w:ascii="PT Astra Serif" w:hAnsi="PT Astra Serif"/>
          <w:szCs w:val="26"/>
        </w:rPr>
        <w:t xml:space="preserve"> инфекции, в целях исполнения поручений Министерства труда </w:t>
      </w:r>
      <w:r w:rsidRPr="000C7DD6">
        <w:rPr>
          <w:rFonts w:ascii="PT Astra Serif" w:hAnsi="PT Astra Serif"/>
          <w:szCs w:val="26"/>
        </w:rPr>
        <w:br/>
        <w:t xml:space="preserve">и социальной защиты Российской Федерации от 27.03.2020 № 12-3/10/В-2426, </w:t>
      </w:r>
      <w:r w:rsidRPr="000C7DD6">
        <w:rPr>
          <w:rFonts w:ascii="PT Astra Serif" w:hAnsi="PT Astra Serif"/>
          <w:szCs w:val="26"/>
        </w:rPr>
        <w:br/>
        <w:t>от 21.10.2020 № 26-3/10/В-9397, обеспечения предоставления отдельных мер социальной поддержки и социальных услуг в связи с введением на территории Томской области режима функционирования «</w:t>
      </w:r>
      <w:r w:rsidR="00AE5C28">
        <w:rPr>
          <w:rFonts w:ascii="PT Astra Serif" w:hAnsi="PT Astra Serif"/>
          <w:szCs w:val="26"/>
        </w:rPr>
        <w:t>п</w:t>
      </w:r>
      <w:r w:rsidRPr="000C7DD6">
        <w:rPr>
          <w:rFonts w:ascii="PT Astra Serif" w:hAnsi="PT Astra Serif"/>
          <w:szCs w:val="26"/>
        </w:rPr>
        <w:t xml:space="preserve">овышенная готовность» </w:t>
      </w:r>
      <w:r w:rsidRPr="000C7DD6">
        <w:rPr>
          <w:rFonts w:ascii="PT Astra Serif" w:hAnsi="PT Astra Serif"/>
          <w:szCs w:val="26"/>
        </w:rPr>
        <w:br/>
        <w:t xml:space="preserve">в соответствии с распоряжением Администрации Томской области от 18.03.2020 № 156-ра «О введении режима функционирования «повышенная готовность» </w:t>
      </w:r>
      <w:r w:rsidRPr="000C7DD6">
        <w:rPr>
          <w:rFonts w:ascii="PT Astra Serif" w:hAnsi="PT Astra Serif"/>
          <w:szCs w:val="26"/>
        </w:rPr>
        <w:br/>
        <w:t>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</w:t>
      </w:r>
    </w:p>
    <w:p w:rsidR="000C7DD6" w:rsidRPr="000C7DD6" w:rsidRDefault="000C7DD6" w:rsidP="000C7DD6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C7DD6">
        <w:rPr>
          <w:rFonts w:ascii="PT Astra Serif" w:hAnsi="PT Astra Serif"/>
          <w:szCs w:val="26"/>
        </w:rPr>
        <w:t>ПОСТАНОВЛЯЮ:</w:t>
      </w:r>
    </w:p>
    <w:p w:rsidR="000C7DD6" w:rsidRPr="000C7DD6" w:rsidRDefault="000C7DD6" w:rsidP="000C7DD6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C7DD6">
        <w:rPr>
          <w:rFonts w:ascii="PT Astra Serif" w:hAnsi="PT Astra Serif"/>
          <w:szCs w:val="26"/>
        </w:rPr>
        <w:t xml:space="preserve">1. Приостановить действие: </w:t>
      </w:r>
    </w:p>
    <w:p w:rsidR="000C7DD6" w:rsidRPr="000C7DD6" w:rsidRDefault="000C7DD6" w:rsidP="000C7DD6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C7DD6">
        <w:rPr>
          <w:rFonts w:ascii="PT Astra Serif" w:hAnsi="PT Astra Serif"/>
          <w:szCs w:val="26"/>
        </w:rPr>
        <w:t xml:space="preserve">1) пункта 26 Порядка предоставления мер социальной поддержки по оплате жилого помещения и коммунальных услуг в форме денежных выплат отдельным категориям граждан, проживающих на территории Томской области, утвержденного постановлением Администрации Томской области от 19.01.2011 № 7а «Об утверждении Порядка предоставления мер социальной поддержки </w:t>
      </w:r>
      <w:r w:rsidR="004C016E">
        <w:rPr>
          <w:rFonts w:ascii="PT Astra Serif" w:hAnsi="PT Astra Serif"/>
          <w:szCs w:val="26"/>
        </w:rPr>
        <w:br/>
      </w:r>
      <w:r w:rsidRPr="000C7DD6">
        <w:rPr>
          <w:rFonts w:ascii="PT Astra Serif" w:hAnsi="PT Astra Serif"/>
          <w:szCs w:val="26"/>
        </w:rPr>
        <w:t>по оплате жилого помещения и коммунальных услуг в форме денежных выплат отдельным категориям граждан, проживающих на территории Томской области» («Собрание законодательства Томской области», № 1/2</w:t>
      </w:r>
      <w:r w:rsidR="004C016E">
        <w:rPr>
          <w:rFonts w:ascii="PT Astra Serif" w:hAnsi="PT Astra Serif"/>
          <w:szCs w:val="26"/>
        </w:rPr>
        <w:t> </w:t>
      </w:r>
      <w:r w:rsidRPr="000C7DD6">
        <w:rPr>
          <w:rFonts w:ascii="PT Astra Serif" w:hAnsi="PT Astra Serif"/>
          <w:szCs w:val="26"/>
        </w:rPr>
        <w:t>(66) от 31.01.2011);</w:t>
      </w:r>
    </w:p>
    <w:p w:rsidR="000C7DD6" w:rsidRPr="000C7DD6" w:rsidRDefault="000C7DD6" w:rsidP="000C7DD6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C7DD6">
        <w:rPr>
          <w:rFonts w:ascii="PT Astra Serif" w:hAnsi="PT Astra Serif"/>
          <w:szCs w:val="26"/>
        </w:rPr>
        <w:t>2)</w:t>
      </w:r>
      <w:r w:rsidR="004C016E">
        <w:rPr>
          <w:rFonts w:ascii="PT Astra Serif" w:hAnsi="PT Astra Serif"/>
          <w:szCs w:val="26"/>
        </w:rPr>
        <w:t> </w:t>
      </w:r>
      <w:r w:rsidRPr="000C7DD6">
        <w:rPr>
          <w:rFonts w:ascii="PT Astra Serif" w:hAnsi="PT Astra Serif"/>
          <w:szCs w:val="26"/>
        </w:rPr>
        <w:t>пункта 21-1 Порядка предоставления мер социальной поддержки гражданам, предусмотренных Законом Томской области «О социальной поддержке граждан, имеющих несовершеннолетних детей», утвержденного постановлением Администрации Томской области от 28.12.2004 № 96а «О мерах по реализации Закона Томской области «О социальной поддержке граждан, имеющих несовершеннолетних детей» («Томские новости», № 53 от 30.12.2004);</w:t>
      </w:r>
    </w:p>
    <w:p w:rsidR="000C7DD6" w:rsidRPr="000C7DD6" w:rsidRDefault="000C7DD6" w:rsidP="000C7DD6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0C7DD6">
        <w:rPr>
          <w:rFonts w:ascii="PT Astra Serif" w:hAnsi="PT Astra Serif"/>
          <w:szCs w:val="26"/>
        </w:rPr>
        <w:t>3)</w:t>
      </w:r>
      <w:r w:rsidR="004C016E">
        <w:rPr>
          <w:rFonts w:ascii="PT Astra Serif" w:hAnsi="PT Astra Serif"/>
          <w:szCs w:val="26"/>
        </w:rPr>
        <w:t> </w:t>
      </w:r>
      <w:r w:rsidRPr="000C7DD6">
        <w:rPr>
          <w:rFonts w:ascii="PT Astra Serif" w:hAnsi="PT Astra Serif"/>
          <w:szCs w:val="26"/>
        </w:rPr>
        <w:t xml:space="preserve">пункта 15 Порядка обращения за компенсацией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</w:t>
      </w:r>
      <w:r w:rsidR="004C016E">
        <w:rPr>
          <w:rFonts w:ascii="PT Astra Serif" w:hAnsi="PT Astra Serif"/>
          <w:szCs w:val="26"/>
        </w:rPr>
        <w:br/>
      </w:r>
      <w:r w:rsidRPr="000C7DD6">
        <w:rPr>
          <w:rFonts w:ascii="PT Astra Serif" w:hAnsi="PT Astra Serif"/>
          <w:szCs w:val="26"/>
        </w:rPr>
        <w:t xml:space="preserve">за услуги индивидуального предпринимателя, осуществляющего образовательную деятельность по образовательным программам дошкольного образования, </w:t>
      </w:r>
      <w:r w:rsidR="004C016E">
        <w:rPr>
          <w:rFonts w:ascii="PT Astra Serif" w:hAnsi="PT Astra Serif"/>
          <w:szCs w:val="26"/>
        </w:rPr>
        <w:br/>
      </w:r>
      <w:r w:rsidRPr="000C7DD6">
        <w:rPr>
          <w:rFonts w:ascii="PT Astra Serif" w:hAnsi="PT Astra Serif"/>
          <w:szCs w:val="26"/>
        </w:rPr>
        <w:t xml:space="preserve">и ее выплаты, утвержденного постановлением Администрации Томской области </w:t>
      </w:r>
      <w:r w:rsidR="004C016E">
        <w:rPr>
          <w:rFonts w:ascii="PT Astra Serif" w:hAnsi="PT Astra Serif"/>
          <w:szCs w:val="26"/>
        </w:rPr>
        <w:br/>
      </w:r>
      <w:r w:rsidRPr="000C7DD6">
        <w:rPr>
          <w:rFonts w:ascii="PT Astra Serif" w:hAnsi="PT Astra Serif"/>
          <w:szCs w:val="26"/>
        </w:rPr>
        <w:t>от 13.02.2007 № 25а «Об утверждении Порядка обращения за компенсацией родителям (законным представителям) за присмотр</w:t>
      </w:r>
      <w:proofErr w:type="gramEnd"/>
      <w:r w:rsidRPr="000C7DD6">
        <w:rPr>
          <w:rFonts w:ascii="PT Astra Serif" w:hAnsi="PT Astra Serif"/>
          <w:szCs w:val="26"/>
        </w:rPr>
        <w:t xml:space="preserve"> и уход за ребенком </w:t>
      </w:r>
      <w:r w:rsidR="004C016E">
        <w:rPr>
          <w:rFonts w:ascii="PT Astra Serif" w:hAnsi="PT Astra Serif"/>
          <w:szCs w:val="26"/>
        </w:rPr>
        <w:br/>
      </w:r>
      <w:r w:rsidRPr="000C7DD6">
        <w:rPr>
          <w:rFonts w:ascii="PT Astra Serif" w:hAnsi="PT Astra Serif"/>
          <w:szCs w:val="26"/>
        </w:rPr>
        <w:lastRenderedPageBreak/>
        <w:t>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по образовательным программам дошкольного образования, и ее выплаты» («Собрание законодательства Томской области», № 2</w:t>
      </w:r>
      <w:r w:rsidR="004C016E">
        <w:rPr>
          <w:rFonts w:ascii="PT Astra Serif" w:hAnsi="PT Astra Serif"/>
          <w:szCs w:val="26"/>
        </w:rPr>
        <w:t xml:space="preserve"> </w:t>
      </w:r>
      <w:r w:rsidRPr="000C7DD6">
        <w:rPr>
          <w:rFonts w:ascii="PT Astra Serif" w:hAnsi="PT Astra Serif"/>
          <w:szCs w:val="26"/>
        </w:rPr>
        <w:t>(19) от 28.02.2007).</w:t>
      </w:r>
    </w:p>
    <w:p w:rsidR="00012845" w:rsidRPr="000C7DD6" w:rsidRDefault="004C016E" w:rsidP="000C7DD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0C7DD6" w:rsidRPr="000C7DD6">
        <w:rPr>
          <w:rFonts w:ascii="PT Astra Serif" w:hAnsi="PT Astra Serif"/>
          <w:szCs w:val="26"/>
        </w:rPr>
        <w:t xml:space="preserve">Настоящее постановление вступает в силу со дня официального опубликования и распространяется на правоотношения, возникшие с 01.05.2021, </w:t>
      </w:r>
      <w:r>
        <w:rPr>
          <w:rFonts w:ascii="PT Astra Serif" w:hAnsi="PT Astra Serif"/>
          <w:szCs w:val="26"/>
        </w:rPr>
        <w:br/>
      </w:r>
      <w:r w:rsidR="000C7DD6" w:rsidRPr="000C7DD6">
        <w:rPr>
          <w:rFonts w:ascii="PT Astra Serif" w:hAnsi="PT Astra Serif"/>
          <w:szCs w:val="26"/>
        </w:rPr>
        <w:t>и действует до 01.10.2021.</w:t>
      </w:r>
    </w:p>
    <w:p w:rsidR="009370BD" w:rsidRPr="000C7DD6" w:rsidRDefault="009370BD" w:rsidP="004C016E">
      <w:pPr>
        <w:spacing w:before="6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0C7DD6" w:rsidRPr="000C7DD6" w:rsidRDefault="000C7DD6" w:rsidP="004C016E">
      <w:pPr>
        <w:spacing w:before="60"/>
        <w:jc w:val="both"/>
        <w:rPr>
          <w:rFonts w:ascii="PT Astra Serif" w:hAnsi="PT Astra Serif"/>
          <w:szCs w:val="26"/>
        </w:rPr>
      </w:pPr>
    </w:p>
    <w:p w:rsidR="004D12BD" w:rsidRPr="000C7DD6" w:rsidRDefault="004D12BD" w:rsidP="004C016E">
      <w:pPr>
        <w:pStyle w:val="ConsPlusNormal"/>
        <w:spacing w:before="60"/>
        <w:ind w:firstLine="709"/>
        <w:rPr>
          <w:rFonts w:ascii="PT Astra Serif" w:hAnsi="PT Astra Serif" w:cs="Times New Roman"/>
          <w:sz w:val="26"/>
          <w:szCs w:val="26"/>
        </w:rPr>
      </w:pPr>
    </w:p>
    <w:p w:rsidR="00B9702C" w:rsidRPr="000C7DD6" w:rsidRDefault="00255B22" w:rsidP="004C016E">
      <w:pPr>
        <w:pStyle w:val="ConsPlusNormal"/>
        <w:spacing w:before="60"/>
        <w:ind w:firstLine="0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0C7DD6">
        <w:rPr>
          <w:rFonts w:ascii="PT Astra Serif" w:hAnsi="PT Astra Serif" w:cs="Times New Roman"/>
          <w:sz w:val="26"/>
          <w:szCs w:val="26"/>
        </w:rPr>
        <w:t>И.о</w:t>
      </w:r>
      <w:proofErr w:type="spellEnd"/>
      <w:r w:rsidRPr="000C7DD6">
        <w:rPr>
          <w:rFonts w:ascii="PT Astra Serif" w:hAnsi="PT Astra Serif" w:cs="Times New Roman"/>
          <w:sz w:val="26"/>
          <w:szCs w:val="26"/>
        </w:rPr>
        <w:t>. Губернатора Томской области</w:t>
      </w:r>
      <w:r w:rsidR="007613E1" w:rsidRPr="000C7DD6">
        <w:rPr>
          <w:rFonts w:ascii="PT Astra Serif" w:hAnsi="PT Astra Serif" w:cs="Times New Roman"/>
          <w:sz w:val="26"/>
          <w:szCs w:val="26"/>
        </w:rPr>
        <w:t xml:space="preserve">                    </w:t>
      </w:r>
      <w:r w:rsidRPr="000C7DD6">
        <w:rPr>
          <w:rFonts w:ascii="PT Astra Serif" w:hAnsi="PT Astra Serif" w:cs="Times New Roman"/>
          <w:sz w:val="26"/>
          <w:szCs w:val="26"/>
        </w:rPr>
        <w:t xml:space="preserve">                 </w:t>
      </w:r>
      <w:r w:rsidR="00CD2142" w:rsidRPr="000C7DD6">
        <w:rPr>
          <w:rFonts w:ascii="PT Astra Serif" w:hAnsi="PT Astra Serif" w:cs="Times New Roman"/>
          <w:sz w:val="26"/>
          <w:szCs w:val="26"/>
        </w:rPr>
        <w:t xml:space="preserve">     </w:t>
      </w:r>
      <w:r w:rsidR="007613E1" w:rsidRPr="000C7DD6">
        <w:rPr>
          <w:rFonts w:ascii="PT Astra Serif" w:hAnsi="PT Astra Serif" w:cs="Times New Roman"/>
          <w:sz w:val="26"/>
          <w:szCs w:val="26"/>
        </w:rPr>
        <w:t xml:space="preserve">              </w:t>
      </w:r>
      <w:r w:rsidR="004D12BD" w:rsidRPr="000C7DD6">
        <w:rPr>
          <w:rFonts w:ascii="PT Astra Serif" w:hAnsi="PT Astra Serif" w:cs="Times New Roman"/>
          <w:sz w:val="26"/>
          <w:szCs w:val="26"/>
        </w:rPr>
        <w:t xml:space="preserve">  </w:t>
      </w:r>
      <w:r w:rsidRPr="000C7DD6">
        <w:rPr>
          <w:rFonts w:ascii="PT Astra Serif" w:hAnsi="PT Astra Serif" w:cs="Times New Roman"/>
          <w:sz w:val="26"/>
          <w:szCs w:val="26"/>
        </w:rPr>
        <w:t xml:space="preserve">  А.М. </w:t>
      </w:r>
      <w:proofErr w:type="spellStart"/>
      <w:r w:rsidRPr="000C7DD6">
        <w:rPr>
          <w:rFonts w:ascii="PT Astra Serif" w:hAnsi="PT Astra Serif" w:cs="Times New Roman"/>
          <w:sz w:val="26"/>
          <w:szCs w:val="26"/>
        </w:rPr>
        <w:t>Феденёв</w:t>
      </w:r>
      <w:proofErr w:type="spellEnd"/>
    </w:p>
    <w:p w:rsidR="007613E1" w:rsidRDefault="007613E1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C016E" w:rsidRPr="000C7DD6" w:rsidRDefault="004C016E" w:rsidP="0055569B">
      <w:pPr>
        <w:ind w:firstLine="0"/>
        <w:jc w:val="both"/>
        <w:rPr>
          <w:rFonts w:ascii="PT Astra Serif" w:hAnsi="PT Astra Serif"/>
          <w:sz w:val="20"/>
        </w:rPr>
      </w:pPr>
    </w:p>
    <w:p w:rsidR="004D12BD" w:rsidRPr="000C7DD6" w:rsidRDefault="009370BD" w:rsidP="0055569B">
      <w:pPr>
        <w:ind w:firstLine="0"/>
        <w:jc w:val="both"/>
        <w:rPr>
          <w:rFonts w:ascii="PT Astra Serif" w:hAnsi="PT Astra Serif"/>
          <w:sz w:val="20"/>
        </w:rPr>
      </w:pPr>
      <w:proofErr w:type="spellStart"/>
      <w:r w:rsidRPr="000C7DD6">
        <w:rPr>
          <w:rFonts w:ascii="PT Astra Serif" w:hAnsi="PT Astra Serif"/>
          <w:sz w:val="20"/>
        </w:rPr>
        <w:t>Киняйкина</w:t>
      </w:r>
      <w:proofErr w:type="spellEnd"/>
      <w:r w:rsidRPr="000C7DD6">
        <w:rPr>
          <w:rFonts w:ascii="PT Astra Serif" w:hAnsi="PT Astra Serif"/>
          <w:sz w:val="20"/>
        </w:rPr>
        <w:t xml:space="preserve"> М.А.</w:t>
      </w:r>
    </w:p>
    <w:p w:rsidR="0029201D" w:rsidRPr="000C7DD6" w:rsidRDefault="0029201D" w:rsidP="0055569B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0C7DD6">
        <w:rPr>
          <w:rFonts w:ascii="PT Astra Serif" w:hAnsi="PT Astra Serif"/>
          <w:sz w:val="18"/>
          <w:szCs w:val="18"/>
        </w:rPr>
        <w:t>0</w:t>
      </w:r>
      <w:r w:rsidR="0088386A" w:rsidRPr="000C7DD6">
        <w:rPr>
          <w:rFonts w:ascii="PT Astra Serif" w:hAnsi="PT Astra Serif"/>
          <w:sz w:val="18"/>
          <w:szCs w:val="18"/>
        </w:rPr>
        <w:t>531</w:t>
      </w:r>
      <w:proofErr w:type="spellStart"/>
      <w:r w:rsidRPr="000C7DD6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0C7DD6">
        <w:rPr>
          <w:rFonts w:ascii="PT Astra Serif" w:hAnsi="PT Astra Serif"/>
          <w:sz w:val="18"/>
          <w:szCs w:val="18"/>
        </w:rPr>
        <w:t>0</w:t>
      </w:r>
      <w:r w:rsidR="009C273E">
        <w:rPr>
          <w:rFonts w:ascii="PT Astra Serif" w:hAnsi="PT Astra Serif"/>
          <w:sz w:val="18"/>
          <w:szCs w:val="18"/>
        </w:rPr>
        <w:t>2</w:t>
      </w:r>
      <w:r w:rsidRPr="000C7DD6">
        <w:rPr>
          <w:rFonts w:ascii="PT Astra Serif" w:hAnsi="PT Astra Serif"/>
          <w:sz w:val="18"/>
          <w:szCs w:val="18"/>
          <w:lang w:val="en-US"/>
        </w:rPr>
        <w:t>p</w:t>
      </w:r>
      <w:r w:rsidR="00491BD8">
        <w:rPr>
          <w:rFonts w:ascii="PT Astra Serif" w:hAnsi="PT Astra Serif"/>
          <w:sz w:val="18"/>
          <w:szCs w:val="18"/>
          <w:lang w:val="en-US"/>
        </w:rPr>
        <w:t>a</w:t>
      </w:r>
      <w:r w:rsidRPr="000C7DD6">
        <w:rPr>
          <w:rFonts w:ascii="PT Astra Serif" w:hAnsi="PT Astra Serif"/>
          <w:sz w:val="18"/>
          <w:szCs w:val="18"/>
        </w:rPr>
        <w:t>2021</w:t>
      </w:r>
    </w:p>
    <w:sectPr w:rsidR="0029201D" w:rsidRPr="000C7DD6" w:rsidSect="005D7C5F">
      <w:headerReference w:type="default" r:id="rId8"/>
      <w:headerReference w:type="first" r:id="rId9"/>
      <w:pgSz w:w="11906" w:h="16838"/>
      <w:pgMar w:top="1280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B8" w:rsidRDefault="00E82AB8">
      <w:r>
        <w:separator/>
      </w:r>
    </w:p>
  </w:endnote>
  <w:endnote w:type="continuationSeparator" w:id="0">
    <w:p w:rsidR="00E82AB8" w:rsidRDefault="00E8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B8" w:rsidRDefault="00E82AB8">
      <w:r>
        <w:separator/>
      </w:r>
    </w:p>
  </w:footnote>
  <w:footnote w:type="continuationSeparator" w:id="0">
    <w:p w:rsidR="00E82AB8" w:rsidRDefault="00E82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5F" w:rsidRPr="005D7C5F" w:rsidRDefault="005D7C5F">
    <w:pPr>
      <w:pStyle w:val="a3"/>
      <w:rPr>
        <w:b w:val="0"/>
        <w:sz w:val="24"/>
        <w:szCs w:val="24"/>
      </w:rPr>
    </w:pPr>
    <w:r w:rsidRPr="005D7C5F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142" w:rsidRPr="002853EE" w:rsidRDefault="00CD2142" w:rsidP="00CD214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37662D7" wp14:editId="2FBAB084">
          <wp:extent cx="715645" cy="643890"/>
          <wp:effectExtent l="0" t="0" r="8255" b="381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2142" w:rsidRPr="002853EE" w:rsidRDefault="003A084D" w:rsidP="00CD2142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</w:t>
    </w:r>
    <w:r w:rsidR="00CD2142" w:rsidRPr="002853EE">
      <w:rPr>
        <w:rFonts w:ascii="PT Astra Serif" w:hAnsi="PT Astra Serif"/>
        <w:sz w:val="30"/>
      </w:rPr>
      <w:t xml:space="preserve"> ТОМСКОЙ ОБЛАСТИ</w:t>
    </w:r>
  </w:p>
  <w:p w:rsidR="00CD2142" w:rsidRPr="002853EE" w:rsidRDefault="00CD2142" w:rsidP="00CD2142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2853EE">
      <w:rPr>
        <w:rFonts w:ascii="PT Astra Serif" w:hAnsi="PT Astra Serif"/>
        <w:spacing w:val="20"/>
      </w:rPr>
      <w:t>постановление</w:t>
    </w:r>
  </w:p>
  <w:p w:rsidR="00CD2142" w:rsidRDefault="00CD2142" w:rsidP="00CD21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037"/>
    <w:rsid w:val="00002238"/>
    <w:rsid w:val="00012845"/>
    <w:rsid w:val="000206FF"/>
    <w:rsid w:val="00020963"/>
    <w:rsid w:val="00023A41"/>
    <w:rsid w:val="00041C85"/>
    <w:rsid w:val="00051133"/>
    <w:rsid w:val="00052A3D"/>
    <w:rsid w:val="00084434"/>
    <w:rsid w:val="00093912"/>
    <w:rsid w:val="00095C0D"/>
    <w:rsid w:val="000B4B2F"/>
    <w:rsid w:val="000C03D3"/>
    <w:rsid w:val="000C40B8"/>
    <w:rsid w:val="000C47B3"/>
    <w:rsid w:val="000C6803"/>
    <w:rsid w:val="000C7DD6"/>
    <w:rsid w:val="000D4D7A"/>
    <w:rsid w:val="000E3A9C"/>
    <w:rsid w:val="000F6B0B"/>
    <w:rsid w:val="00112CDF"/>
    <w:rsid w:val="001211C8"/>
    <w:rsid w:val="0013520A"/>
    <w:rsid w:val="00162BDA"/>
    <w:rsid w:val="00164BCD"/>
    <w:rsid w:val="001663A1"/>
    <w:rsid w:val="00186274"/>
    <w:rsid w:val="00196EB1"/>
    <w:rsid w:val="001970F2"/>
    <w:rsid w:val="001A0559"/>
    <w:rsid w:val="001B0792"/>
    <w:rsid w:val="001B5CD3"/>
    <w:rsid w:val="001D2EA7"/>
    <w:rsid w:val="001D3ADA"/>
    <w:rsid w:val="001D5C59"/>
    <w:rsid w:val="001E239C"/>
    <w:rsid w:val="001E3DD9"/>
    <w:rsid w:val="001E64AA"/>
    <w:rsid w:val="001F4863"/>
    <w:rsid w:val="0021146F"/>
    <w:rsid w:val="00217A55"/>
    <w:rsid w:val="002230AF"/>
    <w:rsid w:val="00225E14"/>
    <w:rsid w:val="00232031"/>
    <w:rsid w:val="0023217B"/>
    <w:rsid w:val="00255B22"/>
    <w:rsid w:val="00256BBA"/>
    <w:rsid w:val="00275D34"/>
    <w:rsid w:val="0028271F"/>
    <w:rsid w:val="002853EE"/>
    <w:rsid w:val="0029201D"/>
    <w:rsid w:val="0029338F"/>
    <w:rsid w:val="002A540F"/>
    <w:rsid w:val="002B6DEA"/>
    <w:rsid w:val="002B7BBE"/>
    <w:rsid w:val="002C0FA3"/>
    <w:rsid w:val="002D0555"/>
    <w:rsid w:val="002D461E"/>
    <w:rsid w:val="002E2BF2"/>
    <w:rsid w:val="002F08F9"/>
    <w:rsid w:val="00313335"/>
    <w:rsid w:val="00321077"/>
    <w:rsid w:val="00321CB6"/>
    <w:rsid w:val="003264D3"/>
    <w:rsid w:val="0033531D"/>
    <w:rsid w:val="00341A41"/>
    <w:rsid w:val="00362ACE"/>
    <w:rsid w:val="00366838"/>
    <w:rsid w:val="00370B81"/>
    <w:rsid w:val="00373803"/>
    <w:rsid w:val="003816F9"/>
    <w:rsid w:val="003A084D"/>
    <w:rsid w:val="003A357D"/>
    <w:rsid w:val="003D09E6"/>
    <w:rsid w:val="003D4203"/>
    <w:rsid w:val="003F6201"/>
    <w:rsid w:val="004126E5"/>
    <w:rsid w:val="00427D81"/>
    <w:rsid w:val="0043071F"/>
    <w:rsid w:val="00430A64"/>
    <w:rsid w:val="00446879"/>
    <w:rsid w:val="00457087"/>
    <w:rsid w:val="00475218"/>
    <w:rsid w:val="00480453"/>
    <w:rsid w:val="00491BD8"/>
    <w:rsid w:val="004B1F57"/>
    <w:rsid w:val="004B7AD1"/>
    <w:rsid w:val="004C016E"/>
    <w:rsid w:val="004C0DE9"/>
    <w:rsid w:val="004C4ABA"/>
    <w:rsid w:val="004D12BD"/>
    <w:rsid w:val="004D4C24"/>
    <w:rsid w:val="004F0D5E"/>
    <w:rsid w:val="004F2509"/>
    <w:rsid w:val="004F334B"/>
    <w:rsid w:val="00500264"/>
    <w:rsid w:val="00506BD4"/>
    <w:rsid w:val="00530237"/>
    <w:rsid w:val="0053701B"/>
    <w:rsid w:val="0055569B"/>
    <w:rsid w:val="00562993"/>
    <w:rsid w:val="005633B3"/>
    <w:rsid w:val="00594293"/>
    <w:rsid w:val="005B6F5E"/>
    <w:rsid w:val="005C0D8D"/>
    <w:rsid w:val="005C4174"/>
    <w:rsid w:val="005D28D0"/>
    <w:rsid w:val="005D7C5F"/>
    <w:rsid w:val="005E0DCF"/>
    <w:rsid w:val="005E34DA"/>
    <w:rsid w:val="005E710F"/>
    <w:rsid w:val="005F6D6A"/>
    <w:rsid w:val="00615563"/>
    <w:rsid w:val="00624B07"/>
    <w:rsid w:val="006467F4"/>
    <w:rsid w:val="00647737"/>
    <w:rsid w:val="00653C1B"/>
    <w:rsid w:val="006630F7"/>
    <w:rsid w:val="00690DB4"/>
    <w:rsid w:val="00696CA4"/>
    <w:rsid w:val="006B40C9"/>
    <w:rsid w:val="006C30B7"/>
    <w:rsid w:val="006C3786"/>
    <w:rsid w:val="006E1230"/>
    <w:rsid w:val="006E7037"/>
    <w:rsid w:val="006E7DAA"/>
    <w:rsid w:val="00745290"/>
    <w:rsid w:val="007613E1"/>
    <w:rsid w:val="007623D9"/>
    <w:rsid w:val="00772C66"/>
    <w:rsid w:val="007A276E"/>
    <w:rsid w:val="007B2D59"/>
    <w:rsid w:val="007C62C9"/>
    <w:rsid w:val="007C7645"/>
    <w:rsid w:val="007D1469"/>
    <w:rsid w:val="007D57DC"/>
    <w:rsid w:val="007E2018"/>
    <w:rsid w:val="00807147"/>
    <w:rsid w:val="00837E34"/>
    <w:rsid w:val="0084418A"/>
    <w:rsid w:val="008514E0"/>
    <w:rsid w:val="00860F15"/>
    <w:rsid w:val="00874D61"/>
    <w:rsid w:val="0088106F"/>
    <w:rsid w:val="0088386A"/>
    <w:rsid w:val="00895383"/>
    <w:rsid w:val="008A31C0"/>
    <w:rsid w:val="008B707F"/>
    <w:rsid w:val="008D5FF1"/>
    <w:rsid w:val="008D79DC"/>
    <w:rsid w:val="008E049D"/>
    <w:rsid w:val="008E35C8"/>
    <w:rsid w:val="008E3CE4"/>
    <w:rsid w:val="008F533A"/>
    <w:rsid w:val="00911956"/>
    <w:rsid w:val="00916A79"/>
    <w:rsid w:val="00916F77"/>
    <w:rsid w:val="00935D94"/>
    <w:rsid w:val="009370BD"/>
    <w:rsid w:val="00944A08"/>
    <w:rsid w:val="00971971"/>
    <w:rsid w:val="00991D86"/>
    <w:rsid w:val="00996981"/>
    <w:rsid w:val="0099734F"/>
    <w:rsid w:val="009A3516"/>
    <w:rsid w:val="009C273E"/>
    <w:rsid w:val="009D1695"/>
    <w:rsid w:val="009F6DE9"/>
    <w:rsid w:val="00A02247"/>
    <w:rsid w:val="00A16CC9"/>
    <w:rsid w:val="00A21315"/>
    <w:rsid w:val="00A23A26"/>
    <w:rsid w:val="00A3622D"/>
    <w:rsid w:val="00A4280A"/>
    <w:rsid w:val="00A47B16"/>
    <w:rsid w:val="00A47F6A"/>
    <w:rsid w:val="00A5097E"/>
    <w:rsid w:val="00A52C77"/>
    <w:rsid w:val="00A5642C"/>
    <w:rsid w:val="00A7059D"/>
    <w:rsid w:val="00A82ADB"/>
    <w:rsid w:val="00A967F7"/>
    <w:rsid w:val="00AA2090"/>
    <w:rsid w:val="00AA2222"/>
    <w:rsid w:val="00AA222A"/>
    <w:rsid w:val="00AB29FB"/>
    <w:rsid w:val="00AC4743"/>
    <w:rsid w:val="00AE4549"/>
    <w:rsid w:val="00AE5C28"/>
    <w:rsid w:val="00AF025C"/>
    <w:rsid w:val="00AF2F4F"/>
    <w:rsid w:val="00B0136C"/>
    <w:rsid w:val="00B16D71"/>
    <w:rsid w:val="00B17CEF"/>
    <w:rsid w:val="00B235D9"/>
    <w:rsid w:val="00B42F86"/>
    <w:rsid w:val="00B67D60"/>
    <w:rsid w:val="00B80160"/>
    <w:rsid w:val="00B9702C"/>
    <w:rsid w:val="00BA24D7"/>
    <w:rsid w:val="00BC265A"/>
    <w:rsid w:val="00BC5088"/>
    <w:rsid w:val="00BC71AD"/>
    <w:rsid w:val="00BD023F"/>
    <w:rsid w:val="00BE5EB5"/>
    <w:rsid w:val="00BF01F7"/>
    <w:rsid w:val="00C0218F"/>
    <w:rsid w:val="00C021E4"/>
    <w:rsid w:val="00C21703"/>
    <w:rsid w:val="00C3426E"/>
    <w:rsid w:val="00C363DA"/>
    <w:rsid w:val="00C36FBC"/>
    <w:rsid w:val="00C45070"/>
    <w:rsid w:val="00C46797"/>
    <w:rsid w:val="00C530E5"/>
    <w:rsid w:val="00C7035B"/>
    <w:rsid w:val="00C74368"/>
    <w:rsid w:val="00C83A5F"/>
    <w:rsid w:val="00C978C3"/>
    <w:rsid w:val="00CD0876"/>
    <w:rsid w:val="00CD2142"/>
    <w:rsid w:val="00CE4C74"/>
    <w:rsid w:val="00CE5526"/>
    <w:rsid w:val="00D02986"/>
    <w:rsid w:val="00D0666B"/>
    <w:rsid w:val="00D43DFD"/>
    <w:rsid w:val="00D465EB"/>
    <w:rsid w:val="00D51155"/>
    <w:rsid w:val="00D55E9A"/>
    <w:rsid w:val="00D61A92"/>
    <w:rsid w:val="00D84E90"/>
    <w:rsid w:val="00D8583E"/>
    <w:rsid w:val="00D92CA3"/>
    <w:rsid w:val="00DA1A85"/>
    <w:rsid w:val="00DA2B85"/>
    <w:rsid w:val="00DC15C4"/>
    <w:rsid w:val="00DC531B"/>
    <w:rsid w:val="00DE70E1"/>
    <w:rsid w:val="00DF6FD7"/>
    <w:rsid w:val="00E00160"/>
    <w:rsid w:val="00E0104E"/>
    <w:rsid w:val="00E21119"/>
    <w:rsid w:val="00E26405"/>
    <w:rsid w:val="00E5525A"/>
    <w:rsid w:val="00E562CB"/>
    <w:rsid w:val="00E57A81"/>
    <w:rsid w:val="00E67989"/>
    <w:rsid w:val="00E76610"/>
    <w:rsid w:val="00E82AB8"/>
    <w:rsid w:val="00E91412"/>
    <w:rsid w:val="00EA006F"/>
    <w:rsid w:val="00EA18F3"/>
    <w:rsid w:val="00EB47B8"/>
    <w:rsid w:val="00EB719A"/>
    <w:rsid w:val="00ED086A"/>
    <w:rsid w:val="00ED09FD"/>
    <w:rsid w:val="00ED29DE"/>
    <w:rsid w:val="00ED2E3A"/>
    <w:rsid w:val="00EE2BE4"/>
    <w:rsid w:val="00EF2A48"/>
    <w:rsid w:val="00F13C26"/>
    <w:rsid w:val="00F14ABE"/>
    <w:rsid w:val="00F22E43"/>
    <w:rsid w:val="00F3385E"/>
    <w:rsid w:val="00F53A89"/>
    <w:rsid w:val="00F63A78"/>
    <w:rsid w:val="00F65FA5"/>
    <w:rsid w:val="00F86740"/>
    <w:rsid w:val="00F90A06"/>
    <w:rsid w:val="00FA12D5"/>
    <w:rsid w:val="00FC5CC0"/>
    <w:rsid w:val="00FE1BA6"/>
    <w:rsid w:val="00FE3F49"/>
    <w:rsid w:val="00F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4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04C3C-A6E7-4107-9D9D-6D229D75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Любовь Ивановна Самошкина</cp:lastModifiedBy>
  <cp:revision>4</cp:revision>
  <cp:lastPrinted>2021-06-01T07:39:00Z</cp:lastPrinted>
  <dcterms:created xsi:type="dcterms:W3CDTF">2021-06-01T07:34:00Z</dcterms:created>
  <dcterms:modified xsi:type="dcterms:W3CDTF">2021-06-01T07:40:00Z</dcterms:modified>
</cp:coreProperties>
</file>