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C8A" w:rsidRPr="005B6F01" w:rsidRDefault="007760E5" w:rsidP="00437C8A">
      <w:pPr>
        <w:widowControl/>
        <w:rPr>
          <w:rFonts w:ascii="PT Astra Serif" w:eastAsia="Calibri" w:hAnsi="PT Astra Serif" w:cs="Times New Roman"/>
          <w:b/>
          <w:color w:val="auto"/>
          <w:sz w:val="28"/>
          <w:szCs w:val="28"/>
          <w:lang w:bidi="ar-SA"/>
        </w:rPr>
      </w:pPr>
      <w:bookmarkStart w:id="0" w:name="_MON_1406443085"/>
      <w:bookmarkStart w:id="1" w:name="_MON_1410070235"/>
      <w:bookmarkStart w:id="2" w:name="bookmark1"/>
      <w:bookmarkEnd w:id="0"/>
      <w:bookmarkEnd w:id="1"/>
      <w:r>
        <w:rPr>
          <w:rFonts w:ascii="PT Astra Serif" w:eastAsia="Calibri" w:hAnsi="PT Astra Serif" w:cs="Times New Roman"/>
          <w:b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11.7pt;margin-top:0;width:55.35pt;height:59.1pt;z-index:251659264;mso-position-horizontal:absolute;mso-position-horizontal-relative:text;mso-position-vertical-relative:text" fillcolor="window">
            <v:imagedata r:id="rId6" o:title=""/>
            <w10:wrap type="square" side="left"/>
          </v:shape>
          <o:OLEObject Type="Embed" ProgID="Word.Picture.8" ShapeID="_x0000_s1026" DrawAspect="Content" ObjectID="_1690288658" r:id="rId7"/>
        </w:pict>
      </w:r>
      <w:r w:rsidR="00437C8A">
        <w:rPr>
          <w:rFonts w:ascii="PT Astra Serif" w:eastAsia="Calibri" w:hAnsi="PT Astra Serif" w:cs="Times New Roman"/>
          <w:b/>
          <w:color w:val="auto"/>
          <w:sz w:val="28"/>
          <w:szCs w:val="28"/>
          <w:lang w:bidi="ar-SA"/>
        </w:rPr>
        <w:br w:type="textWrapping" w:clear="all"/>
      </w:r>
    </w:p>
    <w:p w:rsidR="00437C8A" w:rsidRPr="005B6F01" w:rsidRDefault="00437C8A" w:rsidP="00437C8A">
      <w:pPr>
        <w:widowControl/>
        <w:tabs>
          <w:tab w:val="center" w:pos="0"/>
          <w:tab w:val="right" w:pos="9720"/>
        </w:tabs>
        <w:jc w:val="center"/>
        <w:rPr>
          <w:rFonts w:ascii="PT Astra Serif" w:eastAsia="Calibri" w:hAnsi="PT Astra Serif" w:cs="Times New Roman"/>
          <w:b/>
          <w:caps/>
          <w:color w:val="auto"/>
          <w:sz w:val="28"/>
          <w:szCs w:val="28"/>
          <w:lang w:bidi="ar-SA"/>
        </w:rPr>
      </w:pPr>
      <w:r w:rsidRPr="005B6F01">
        <w:rPr>
          <w:rFonts w:ascii="PT Astra Serif" w:eastAsia="Calibri" w:hAnsi="PT Astra Serif" w:cs="Times New Roman"/>
          <w:b/>
          <w:caps/>
          <w:color w:val="auto"/>
          <w:sz w:val="28"/>
          <w:szCs w:val="28"/>
          <w:lang w:bidi="ar-SA"/>
        </w:rPr>
        <w:t>КОМИТЕТ ГОСУДАРСТВЕННОГО ФИНАНСОВОГО КОНТРОЛЯ ТОМСКОЙ ОБЛАСТИ</w:t>
      </w:r>
    </w:p>
    <w:p w:rsidR="00437C8A" w:rsidRPr="00154AED" w:rsidRDefault="00437C8A" w:rsidP="00437C8A">
      <w:pPr>
        <w:pStyle w:val="20"/>
        <w:shd w:val="clear" w:color="auto" w:fill="auto"/>
        <w:tabs>
          <w:tab w:val="left" w:pos="9639"/>
        </w:tabs>
        <w:spacing w:before="0" w:after="491" w:line="280" w:lineRule="exact"/>
        <w:ind w:right="79"/>
        <w:rPr>
          <w:sz w:val="26"/>
          <w:szCs w:val="26"/>
        </w:rPr>
      </w:pPr>
    </w:p>
    <w:p w:rsidR="00437C8A" w:rsidRPr="00A53CC5" w:rsidRDefault="00437C8A" w:rsidP="00437C8A">
      <w:pPr>
        <w:pStyle w:val="20"/>
        <w:shd w:val="clear" w:color="auto" w:fill="auto"/>
        <w:spacing w:before="0" w:after="491" w:line="280" w:lineRule="exact"/>
        <w:ind w:right="360"/>
        <w:rPr>
          <w:sz w:val="24"/>
          <w:szCs w:val="24"/>
        </w:rPr>
      </w:pPr>
      <w:r w:rsidRPr="00A53CC5">
        <w:rPr>
          <w:sz w:val="24"/>
          <w:szCs w:val="24"/>
        </w:rPr>
        <w:t>ПРИКАЗ</w:t>
      </w:r>
      <w:bookmarkEnd w:id="2"/>
    </w:p>
    <w:p w:rsidR="00437C8A" w:rsidRDefault="00437C8A" w:rsidP="00437C8A">
      <w:pPr>
        <w:pStyle w:val="120"/>
        <w:shd w:val="clear" w:color="auto" w:fill="auto"/>
        <w:spacing w:before="0" w:after="0" w:line="240" w:lineRule="auto"/>
        <w:jc w:val="both"/>
        <w:outlineLvl w:val="9"/>
        <w:rPr>
          <w:sz w:val="24"/>
          <w:szCs w:val="24"/>
        </w:rPr>
      </w:pPr>
      <w:bookmarkStart w:id="3" w:name="bookmark2"/>
      <w:r w:rsidRPr="00A53CC5">
        <w:rPr>
          <w:sz w:val="24"/>
          <w:szCs w:val="24"/>
        </w:rPr>
        <w:t>2</w:t>
      </w:r>
      <w:r>
        <w:rPr>
          <w:sz w:val="24"/>
          <w:szCs w:val="24"/>
        </w:rPr>
        <w:t>6</w:t>
      </w:r>
      <w:r w:rsidRPr="00A53CC5">
        <w:rPr>
          <w:rStyle w:val="127pt"/>
          <w:sz w:val="24"/>
          <w:szCs w:val="24"/>
        </w:rPr>
        <w:t>.</w:t>
      </w:r>
      <w:r w:rsidRPr="00A53CC5">
        <w:rPr>
          <w:sz w:val="24"/>
          <w:szCs w:val="24"/>
        </w:rPr>
        <w:t>0</w:t>
      </w:r>
      <w:r>
        <w:rPr>
          <w:sz w:val="24"/>
          <w:szCs w:val="24"/>
        </w:rPr>
        <w:t>5</w:t>
      </w:r>
      <w:r w:rsidRPr="00A53CC5">
        <w:rPr>
          <w:sz w:val="24"/>
          <w:szCs w:val="24"/>
        </w:rPr>
        <w:t>.201</w:t>
      </w:r>
      <w:bookmarkEnd w:id="3"/>
      <w:r>
        <w:rPr>
          <w:sz w:val="24"/>
          <w:szCs w:val="24"/>
        </w:rPr>
        <w:t xml:space="preserve">7       </w:t>
      </w:r>
      <w:r w:rsidRPr="00A53CC5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         </w:t>
      </w:r>
      <w:r w:rsidRPr="00A53CC5">
        <w:rPr>
          <w:sz w:val="24"/>
          <w:szCs w:val="24"/>
        </w:rPr>
        <w:t xml:space="preserve">                                                                    </w:t>
      </w:r>
      <w:r>
        <w:rPr>
          <w:sz w:val="24"/>
          <w:szCs w:val="24"/>
        </w:rPr>
        <w:t xml:space="preserve">                            № 1</w:t>
      </w:r>
    </w:p>
    <w:p w:rsidR="00437C8A" w:rsidRPr="00A53CC5" w:rsidRDefault="00437C8A" w:rsidP="00437C8A">
      <w:pPr>
        <w:pStyle w:val="120"/>
        <w:shd w:val="clear" w:color="auto" w:fill="auto"/>
        <w:spacing w:before="0" w:after="0" w:line="240" w:lineRule="auto"/>
        <w:jc w:val="both"/>
        <w:outlineLvl w:val="9"/>
        <w:rPr>
          <w:sz w:val="24"/>
          <w:szCs w:val="24"/>
        </w:rPr>
      </w:pPr>
    </w:p>
    <w:p w:rsidR="00437C8A" w:rsidRDefault="00437C8A" w:rsidP="00437C8A">
      <w:pPr>
        <w:pStyle w:val="10"/>
        <w:keepNext/>
        <w:keepLines/>
        <w:shd w:val="clear" w:color="auto" w:fill="auto"/>
        <w:spacing w:before="0" w:after="324" w:line="290" w:lineRule="exact"/>
        <w:ind w:right="20"/>
        <w:jc w:val="center"/>
      </w:pPr>
      <w:bookmarkStart w:id="4" w:name="bookmark4"/>
      <w:r>
        <w:t>г. Томск</w:t>
      </w:r>
      <w:bookmarkEnd w:id="4"/>
    </w:p>
    <w:p w:rsidR="00437C8A" w:rsidRDefault="00437C8A" w:rsidP="00437C8A">
      <w:pPr>
        <w:pStyle w:val="21"/>
        <w:shd w:val="clear" w:color="auto" w:fill="auto"/>
        <w:spacing w:line="295" w:lineRule="exact"/>
        <w:ind w:right="20" w:firstLine="0"/>
        <w:jc w:val="center"/>
        <w:rPr>
          <w:rStyle w:val="11"/>
        </w:rPr>
      </w:pPr>
      <w:r>
        <w:rPr>
          <w:rStyle w:val="11"/>
        </w:rPr>
        <w:t xml:space="preserve">Об утверждении Порядка проведения антикоррупционной экспертизы </w:t>
      </w:r>
    </w:p>
    <w:p w:rsidR="00437C8A" w:rsidRDefault="00437C8A" w:rsidP="00437C8A">
      <w:pPr>
        <w:pStyle w:val="21"/>
        <w:shd w:val="clear" w:color="auto" w:fill="auto"/>
        <w:spacing w:line="295" w:lineRule="exact"/>
        <w:ind w:right="20" w:firstLine="0"/>
        <w:jc w:val="center"/>
      </w:pPr>
      <w:r>
        <w:rPr>
          <w:rStyle w:val="11"/>
        </w:rPr>
        <w:t>нормативных правовых актов Комитета государственного финансового контроля</w:t>
      </w:r>
    </w:p>
    <w:p w:rsidR="00437C8A" w:rsidRDefault="00437C8A" w:rsidP="00437C8A">
      <w:pPr>
        <w:pStyle w:val="21"/>
        <w:shd w:val="clear" w:color="auto" w:fill="auto"/>
        <w:spacing w:after="240" w:line="295" w:lineRule="exact"/>
        <w:ind w:right="20" w:firstLine="0"/>
        <w:jc w:val="center"/>
      </w:pPr>
      <w:r>
        <w:rPr>
          <w:rStyle w:val="11"/>
        </w:rPr>
        <w:t>Томской области и их проектов</w:t>
      </w:r>
    </w:p>
    <w:p w:rsidR="00437C8A" w:rsidRDefault="00437C8A" w:rsidP="00437C8A">
      <w:pPr>
        <w:pStyle w:val="21"/>
        <w:shd w:val="clear" w:color="auto" w:fill="auto"/>
        <w:spacing w:line="295" w:lineRule="exact"/>
        <w:ind w:left="20" w:right="20" w:firstLine="680"/>
        <w:jc w:val="both"/>
      </w:pPr>
      <w:proofErr w:type="gramStart"/>
      <w:r>
        <w:rPr>
          <w:rStyle w:val="11"/>
        </w:rPr>
        <w:t xml:space="preserve">В соответствии с Федеральным законом от 25 декабря 2008 года № 273 -ФЗ </w:t>
      </w:r>
      <w:r>
        <w:rPr>
          <w:rStyle w:val="11"/>
        </w:rPr>
        <w:br/>
        <w:t>«О противодействии коррупции», статьей 3 Федерального закона от 17 июля 2009 года № 172-ФЗ «Об антикоррупционной экспертизе нормативных правовых актов и проектов нормативных правовых актов», постановлением Администрации Томской области от 28 апреля 2017 года № 170а «Об утверждении Порядка проведения антикоррупционной экспертизы нормативных правовых актов и их проектов в Администрации</w:t>
      </w:r>
      <w:proofErr w:type="gramEnd"/>
      <w:r>
        <w:rPr>
          <w:rStyle w:val="11"/>
        </w:rPr>
        <w:t xml:space="preserve"> Томской области», в целях организации деятельности по осуществлению антикоррупционной экспертизы как одной из мер по профилактике коррупции</w:t>
      </w:r>
    </w:p>
    <w:p w:rsidR="00437C8A" w:rsidRDefault="00437C8A" w:rsidP="00437C8A">
      <w:pPr>
        <w:pStyle w:val="21"/>
        <w:shd w:val="clear" w:color="auto" w:fill="auto"/>
        <w:spacing w:line="295" w:lineRule="exact"/>
        <w:ind w:left="20" w:firstLine="680"/>
        <w:jc w:val="both"/>
      </w:pPr>
      <w:r>
        <w:rPr>
          <w:rStyle w:val="11"/>
        </w:rPr>
        <w:t>ПРИКАЗЫВАЮ:</w:t>
      </w:r>
    </w:p>
    <w:p w:rsidR="00437C8A" w:rsidRDefault="00437C8A" w:rsidP="007760E5">
      <w:pPr>
        <w:pStyle w:val="21"/>
        <w:numPr>
          <w:ilvl w:val="0"/>
          <w:numId w:val="1"/>
        </w:numPr>
        <w:shd w:val="clear" w:color="auto" w:fill="auto"/>
        <w:tabs>
          <w:tab w:val="left" w:pos="996"/>
        </w:tabs>
        <w:spacing w:line="240" w:lineRule="auto"/>
        <w:ind w:firstLine="709"/>
        <w:jc w:val="both"/>
      </w:pPr>
      <w:r>
        <w:rPr>
          <w:rStyle w:val="11"/>
        </w:rPr>
        <w:t>Утвердить Порядок проведения антикоррупционной экспертизы нормативных правовых актов и их проектов Комитета государственного финансового контроля Томской области согласно приложению к настоящему приказу.</w:t>
      </w:r>
    </w:p>
    <w:p w:rsidR="007760E5" w:rsidRPr="007760E5" w:rsidRDefault="00437C8A" w:rsidP="007760E5">
      <w:pPr>
        <w:pStyle w:val="21"/>
        <w:numPr>
          <w:ilvl w:val="0"/>
          <w:numId w:val="1"/>
        </w:numPr>
        <w:shd w:val="clear" w:color="auto" w:fill="auto"/>
        <w:tabs>
          <w:tab w:val="left" w:pos="996"/>
        </w:tabs>
        <w:spacing w:line="240" w:lineRule="auto"/>
        <w:ind w:firstLine="709"/>
        <w:jc w:val="both"/>
        <w:rPr>
          <w:rStyle w:val="11"/>
          <w:shd w:val="clear" w:color="auto" w:fill="auto"/>
        </w:rPr>
      </w:pPr>
      <w:proofErr w:type="gramStart"/>
      <w:r>
        <w:rPr>
          <w:rStyle w:val="11"/>
        </w:rPr>
        <w:t>Контроль за</w:t>
      </w:r>
      <w:proofErr w:type="gramEnd"/>
      <w:r>
        <w:rPr>
          <w:rStyle w:val="11"/>
        </w:rPr>
        <w:t xml:space="preserve"> исполнением настоящего приказа оставляю за собой.</w:t>
      </w:r>
    </w:p>
    <w:p w:rsidR="007760E5" w:rsidRDefault="007760E5" w:rsidP="007760E5">
      <w:pPr>
        <w:pStyle w:val="21"/>
        <w:shd w:val="clear" w:color="auto" w:fill="auto"/>
        <w:tabs>
          <w:tab w:val="left" w:pos="956"/>
        </w:tabs>
        <w:spacing w:line="240" w:lineRule="auto"/>
        <w:ind w:firstLine="0"/>
        <w:jc w:val="both"/>
        <w:rPr>
          <w:rStyle w:val="11"/>
        </w:rPr>
      </w:pPr>
      <w:bookmarkStart w:id="5" w:name="_GoBack"/>
      <w:bookmarkEnd w:id="5"/>
    </w:p>
    <w:p w:rsidR="007760E5" w:rsidRDefault="007760E5" w:rsidP="007760E5">
      <w:pPr>
        <w:pStyle w:val="21"/>
        <w:shd w:val="clear" w:color="auto" w:fill="auto"/>
        <w:tabs>
          <w:tab w:val="left" w:pos="956"/>
        </w:tabs>
        <w:spacing w:line="240" w:lineRule="auto"/>
        <w:ind w:firstLine="0"/>
        <w:jc w:val="both"/>
      </w:pPr>
    </w:p>
    <w:p w:rsidR="007760E5" w:rsidRDefault="007760E5" w:rsidP="007760E5">
      <w:pPr>
        <w:pStyle w:val="21"/>
        <w:shd w:val="clear" w:color="auto" w:fill="auto"/>
        <w:tabs>
          <w:tab w:val="left" w:pos="956"/>
        </w:tabs>
        <w:spacing w:line="240" w:lineRule="auto"/>
        <w:ind w:firstLine="0"/>
        <w:jc w:val="both"/>
      </w:pPr>
    </w:p>
    <w:p w:rsidR="00231BDE" w:rsidRDefault="00437C8A" w:rsidP="00437C8A">
      <w:pPr>
        <w:pStyle w:val="21"/>
        <w:shd w:val="clear" w:color="auto" w:fill="auto"/>
        <w:spacing w:line="250" w:lineRule="exact"/>
        <w:ind w:left="20" w:firstLine="0"/>
        <w:rPr>
          <w:rStyle w:val="11"/>
        </w:rPr>
      </w:pPr>
      <w:r>
        <w:rPr>
          <w:rStyle w:val="11"/>
        </w:rPr>
        <w:t>Председатель комитета</w:t>
      </w:r>
      <w:r w:rsidR="00231BDE">
        <w:rPr>
          <w:rStyle w:val="11"/>
        </w:rPr>
        <w:t xml:space="preserve">  </w:t>
      </w:r>
      <w:r w:rsidR="007760E5">
        <w:rPr>
          <w:rStyle w:val="11"/>
        </w:rPr>
        <w:t xml:space="preserve">                                                                                  </w:t>
      </w:r>
      <w:r w:rsidR="00231BDE">
        <w:rPr>
          <w:rStyle w:val="11"/>
        </w:rPr>
        <w:t xml:space="preserve">Е.В. </w:t>
      </w:r>
      <w:proofErr w:type="spellStart"/>
      <w:r w:rsidR="00231BDE">
        <w:rPr>
          <w:rStyle w:val="11"/>
        </w:rPr>
        <w:t>Пацукова</w:t>
      </w:r>
      <w:proofErr w:type="spellEnd"/>
    </w:p>
    <w:p w:rsidR="00437C8A" w:rsidRDefault="00437C8A" w:rsidP="00437C8A">
      <w:pPr>
        <w:pStyle w:val="21"/>
        <w:shd w:val="clear" w:color="auto" w:fill="auto"/>
        <w:spacing w:line="250" w:lineRule="exact"/>
        <w:ind w:left="20" w:firstLine="0"/>
      </w:pPr>
      <w:r>
        <w:br w:type="page"/>
      </w:r>
    </w:p>
    <w:p w:rsidR="00437C8A" w:rsidRPr="00231BDE" w:rsidRDefault="00437C8A" w:rsidP="00437C8A">
      <w:pPr>
        <w:pStyle w:val="20"/>
        <w:shd w:val="clear" w:color="auto" w:fill="auto"/>
        <w:spacing w:before="0" w:after="0" w:line="240" w:lineRule="auto"/>
        <w:ind w:left="6237"/>
        <w:jc w:val="left"/>
        <w:rPr>
          <w:sz w:val="25"/>
          <w:szCs w:val="25"/>
        </w:rPr>
      </w:pPr>
      <w:r w:rsidRPr="00231BDE">
        <w:rPr>
          <w:sz w:val="25"/>
          <w:szCs w:val="25"/>
        </w:rPr>
        <w:lastRenderedPageBreak/>
        <w:t>Приложение</w:t>
      </w:r>
    </w:p>
    <w:p w:rsidR="00437C8A" w:rsidRPr="00231BDE" w:rsidRDefault="00437C8A" w:rsidP="00437C8A">
      <w:pPr>
        <w:pStyle w:val="20"/>
        <w:shd w:val="clear" w:color="auto" w:fill="auto"/>
        <w:tabs>
          <w:tab w:val="left" w:pos="9639"/>
        </w:tabs>
        <w:spacing w:before="0" w:after="0" w:line="240" w:lineRule="auto"/>
        <w:ind w:left="6237"/>
        <w:rPr>
          <w:sz w:val="25"/>
          <w:szCs w:val="25"/>
        </w:rPr>
      </w:pPr>
    </w:p>
    <w:p w:rsidR="00437C8A" w:rsidRPr="00231BDE" w:rsidRDefault="00437C8A" w:rsidP="00437C8A">
      <w:pPr>
        <w:pStyle w:val="20"/>
        <w:shd w:val="clear" w:color="auto" w:fill="auto"/>
        <w:tabs>
          <w:tab w:val="left" w:pos="9639"/>
        </w:tabs>
        <w:spacing w:before="0" w:after="0" w:line="240" w:lineRule="auto"/>
        <w:ind w:left="6237"/>
        <w:jc w:val="left"/>
        <w:rPr>
          <w:sz w:val="25"/>
          <w:szCs w:val="25"/>
        </w:rPr>
      </w:pPr>
      <w:r w:rsidRPr="00231BDE">
        <w:rPr>
          <w:sz w:val="25"/>
          <w:szCs w:val="25"/>
        </w:rPr>
        <w:t xml:space="preserve">УТВЕРЖДЕН </w:t>
      </w:r>
    </w:p>
    <w:p w:rsidR="00437C8A" w:rsidRPr="00231BDE" w:rsidRDefault="00437C8A" w:rsidP="00437C8A">
      <w:pPr>
        <w:pStyle w:val="20"/>
        <w:shd w:val="clear" w:color="auto" w:fill="auto"/>
        <w:tabs>
          <w:tab w:val="left" w:pos="9639"/>
        </w:tabs>
        <w:spacing w:before="0" w:after="0" w:line="240" w:lineRule="auto"/>
        <w:ind w:left="6237"/>
        <w:jc w:val="left"/>
        <w:rPr>
          <w:sz w:val="25"/>
          <w:szCs w:val="25"/>
        </w:rPr>
      </w:pPr>
      <w:r w:rsidRPr="00231BDE">
        <w:rPr>
          <w:sz w:val="25"/>
          <w:szCs w:val="25"/>
        </w:rPr>
        <w:t>приказом Комитета</w:t>
      </w:r>
    </w:p>
    <w:p w:rsidR="00437C8A" w:rsidRPr="00231BDE" w:rsidRDefault="00437C8A" w:rsidP="00437C8A">
      <w:pPr>
        <w:pStyle w:val="20"/>
        <w:shd w:val="clear" w:color="auto" w:fill="auto"/>
        <w:spacing w:before="0" w:after="0" w:line="240" w:lineRule="auto"/>
        <w:ind w:left="6237"/>
        <w:jc w:val="left"/>
        <w:rPr>
          <w:sz w:val="25"/>
          <w:szCs w:val="25"/>
        </w:rPr>
      </w:pPr>
      <w:r w:rsidRPr="00231BDE">
        <w:rPr>
          <w:sz w:val="25"/>
          <w:szCs w:val="25"/>
        </w:rPr>
        <w:t xml:space="preserve">государственного финансового контроля Томской области </w:t>
      </w:r>
    </w:p>
    <w:p w:rsidR="00437C8A" w:rsidRPr="00231BDE" w:rsidRDefault="00437C8A" w:rsidP="00437C8A">
      <w:pPr>
        <w:pStyle w:val="20"/>
        <w:shd w:val="clear" w:color="auto" w:fill="auto"/>
        <w:spacing w:before="0" w:after="0" w:line="240" w:lineRule="auto"/>
        <w:ind w:left="6237"/>
        <w:jc w:val="left"/>
        <w:rPr>
          <w:sz w:val="25"/>
          <w:szCs w:val="25"/>
        </w:rPr>
      </w:pPr>
      <w:r w:rsidRPr="00231BDE">
        <w:rPr>
          <w:sz w:val="25"/>
          <w:szCs w:val="25"/>
        </w:rPr>
        <w:t>от 26.05.2017 № 1</w:t>
      </w:r>
    </w:p>
    <w:p w:rsidR="00231BDE" w:rsidRPr="00231BDE" w:rsidRDefault="00231BDE" w:rsidP="00231BDE">
      <w:pPr>
        <w:pStyle w:val="21"/>
        <w:shd w:val="clear" w:color="auto" w:fill="auto"/>
        <w:spacing w:line="240" w:lineRule="auto"/>
        <w:ind w:left="4920" w:firstLine="0"/>
        <w:jc w:val="center"/>
      </w:pPr>
    </w:p>
    <w:p w:rsidR="00437C8A" w:rsidRDefault="00437C8A" w:rsidP="00231BDE">
      <w:pPr>
        <w:pStyle w:val="21"/>
        <w:shd w:val="clear" w:color="auto" w:fill="auto"/>
        <w:spacing w:line="240" w:lineRule="auto"/>
        <w:ind w:firstLine="0"/>
        <w:jc w:val="center"/>
      </w:pPr>
      <w:r>
        <w:t>Порядок</w:t>
      </w:r>
    </w:p>
    <w:p w:rsidR="00437C8A" w:rsidRDefault="00437C8A" w:rsidP="00231BDE">
      <w:pPr>
        <w:pStyle w:val="21"/>
        <w:shd w:val="clear" w:color="auto" w:fill="auto"/>
        <w:spacing w:line="240" w:lineRule="auto"/>
        <w:ind w:firstLine="0"/>
        <w:jc w:val="center"/>
      </w:pPr>
      <w:r>
        <w:t>проведения антикоррупционной экспертизы нормативных правовых актов</w:t>
      </w:r>
    </w:p>
    <w:p w:rsidR="00437C8A" w:rsidRDefault="00437C8A" w:rsidP="00231BDE">
      <w:pPr>
        <w:pStyle w:val="21"/>
        <w:shd w:val="clear" w:color="auto" w:fill="auto"/>
        <w:spacing w:line="240" w:lineRule="auto"/>
        <w:ind w:firstLine="0"/>
        <w:jc w:val="center"/>
      </w:pPr>
      <w:r>
        <w:t>Комитета государственного финансового контроля Томской области и их проектов</w:t>
      </w:r>
    </w:p>
    <w:p w:rsidR="00437C8A" w:rsidRDefault="00437C8A" w:rsidP="00437C8A">
      <w:pPr>
        <w:pStyle w:val="21"/>
        <w:shd w:val="clear" w:color="auto" w:fill="auto"/>
        <w:spacing w:line="240" w:lineRule="auto"/>
        <w:ind w:left="440" w:right="460" w:firstLine="0"/>
        <w:jc w:val="right"/>
      </w:pPr>
    </w:p>
    <w:p w:rsidR="00437C8A" w:rsidRDefault="00437C8A" w:rsidP="00D375D8">
      <w:pPr>
        <w:pStyle w:val="21"/>
        <w:shd w:val="clear" w:color="auto" w:fill="auto"/>
        <w:tabs>
          <w:tab w:val="left" w:pos="2432"/>
        </w:tabs>
        <w:spacing w:line="240" w:lineRule="auto"/>
        <w:ind w:firstLine="0"/>
        <w:jc w:val="center"/>
      </w:pPr>
      <w:r>
        <w:t>1 .Общие положения</w:t>
      </w:r>
    </w:p>
    <w:p w:rsidR="00D375D8" w:rsidRDefault="00D375D8" w:rsidP="00D375D8">
      <w:pPr>
        <w:pStyle w:val="21"/>
        <w:shd w:val="clear" w:color="auto" w:fill="auto"/>
        <w:tabs>
          <w:tab w:val="left" w:pos="2432"/>
        </w:tabs>
        <w:spacing w:line="240" w:lineRule="auto"/>
        <w:ind w:firstLine="0"/>
        <w:jc w:val="center"/>
      </w:pPr>
    </w:p>
    <w:p w:rsidR="00437C8A" w:rsidRDefault="00437C8A" w:rsidP="00437C8A">
      <w:pPr>
        <w:pStyle w:val="21"/>
        <w:numPr>
          <w:ilvl w:val="1"/>
          <w:numId w:val="2"/>
        </w:numPr>
        <w:shd w:val="clear" w:color="auto" w:fill="auto"/>
        <w:tabs>
          <w:tab w:val="left" w:pos="1316"/>
        </w:tabs>
        <w:spacing w:line="295" w:lineRule="exact"/>
        <w:ind w:left="20" w:right="20" w:firstLine="720"/>
        <w:jc w:val="both"/>
      </w:pPr>
      <w:proofErr w:type="gramStart"/>
      <w:r>
        <w:t xml:space="preserve">В настоящем Порядке предусматривается процедура проведения антикоррупционной экспертизы действующих нормативных правовых актов Комитета государственного финансового контроля Томской области (далее - правовых актов), проектов нормативных правовых актов Комитета государственного финансового </w:t>
      </w:r>
      <w:r>
        <w:br/>
        <w:t xml:space="preserve">контроля Томской области (далее - проектов правовых актов), включая </w:t>
      </w:r>
      <w:r>
        <w:br/>
        <w:t xml:space="preserve">административные регламенты оказания государственных услуг, утверждаемые </w:t>
      </w:r>
      <w:r>
        <w:br/>
        <w:t xml:space="preserve">Комитетом государственного финансового контроля Томской области (далее - Комитет), в целях выявления в них </w:t>
      </w:r>
      <w:proofErr w:type="spellStart"/>
      <w:r>
        <w:t>коррупциогенных</w:t>
      </w:r>
      <w:proofErr w:type="spellEnd"/>
      <w:r>
        <w:t xml:space="preserve"> факторов и их последующего</w:t>
      </w:r>
      <w:proofErr w:type="gramEnd"/>
      <w:r>
        <w:t xml:space="preserve"> устранения.</w:t>
      </w:r>
    </w:p>
    <w:p w:rsidR="00437C8A" w:rsidRDefault="00437C8A" w:rsidP="00437C8A">
      <w:pPr>
        <w:pStyle w:val="21"/>
        <w:numPr>
          <w:ilvl w:val="1"/>
          <w:numId w:val="2"/>
        </w:numPr>
        <w:shd w:val="clear" w:color="auto" w:fill="auto"/>
        <w:tabs>
          <w:tab w:val="left" w:pos="1096"/>
        </w:tabs>
        <w:spacing w:line="295" w:lineRule="exact"/>
        <w:ind w:left="20" w:right="20" w:firstLine="720"/>
        <w:jc w:val="both"/>
      </w:pPr>
      <w:proofErr w:type="gramStart"/>
      <w:r>
        <w:t xml:space="preserve">Антикоррупционная экспертиза проводится в соответствии с Федеральным законом от 17 июля 2009 года № 172-ФЗ «Об антикоррупционной экспертизе </w:t>
      </w:r>
      <w:r>
        <w:br/>
        <w:t>нормативных правовых актов и проектов нормативных правовых актов»,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 февраля 2010 № 96 «Об антикоррупционной экспертизе нормативных правовых актов и проектов нормативных правовых актов» (далее - Методика</w:t>
      </w:r>
      <w:proofErr w:type="gramEnd"/>
      <w:r>
        <w:t>), а также настоящим Порядком.</w:t>
      </w:r>
    </w:p>
    <w:p w:rsidR="00437C8A" w:rsidRDefault="00437C8A" w:rsidP="00437C8A">
      <w:pPr>
        <w:pStyle w:val="21"/>
        <w:numPr>
          <w:ilvl w:val="1"/>
          <w:numId w:val="2"/>
        </w:numPr>
        <w:shd w:val="clear" w:color="auto" w:fill="auto"/>
        <w:tabs>
          <w:tab w:val="left" w:pos="1021"/>
        </w:tabs>
        <w:spacing w:line="295" w:lineRule="exact"/>
        <w:ind w:left="20" w:right="20" w:firstLine="720"/>
        <w:jc w:val="both"/>
      </w:pPr>
      <w:r>
        <w:t>Антикоррупционную экспертизу проектов правовых актов проводит специалист Комитета государственного финансового контроля Томской области, назначаемый распоряжением Комитета (далее - специалист Комитета).</w:t>
      </w:r>
    </w:p>
    <w:p w:rsidR="00437C8A" w:rsidRDefault="00437C8A" w:rsidP="00437C8A">
      <w:pPr>
        <w:pStyle w:val="21"/>
        <w:numPr>
          <w:ilvl w:val="1"/>
          <w:numId w:val="2"/>
        </w:numPr>
        <w:shd w:val="clear" w:color="auto" w:fill="auto"/>
        <w:tabs>
          <w:tab w:val="left" w:pos="1147"/>
        </w:tabs>
        <w:spacing w:line="295" w:lineRule="exact"/>
        <w:ind w:left="20" w:right="20" w:firstLine="720"/>
        <w:jc w:val="both"/>
      </w:pPr>
      <w:r>
        <w:t xml:space="preserve">Антикоррупционную экспертизу действующих правовых актов проводит специалист Комитета в плановом и внеплановом порядке при мониторинге </w:t>
      </w:r>
      <w:r>
        <w:br/>
      </w:r>
      <w:proofErr w:type="spellStart"/>
      <w:r>
        <w:t>правоприменения</w:t>
      </w:r>
      <w:proofErr w:type="spellEnd"/>
      <w:r>
        <w:t xml:space="preserve"> правовых актов.</w:t>
      </w:r>
    </w:p>
    <w:p w:rsidR="00437C8A" w:rsidRDefault="00437C8A" w:rsidP="00437C8A">
      <w:pPr>
        <w:pStyle w:val="21"/>
        <w:numPr>
          <w:ilvl w:val="1"/>
          <w:numId w:val="2"/>
        </w:numPr>
        <w:shd w:val="clear" w:color="auto" w:fill="auto"/>
        <w:tabs>
          <w:tab w:val="left" w:pos="1158"/>
        </w:tabs>
        <w:spacing w:line="295" w:lineRule="exact"/>
        <w:ind w:left="20" w:right="20" w:firstLine="720"/>
        <w:jc w:val="both"/>
      </w:pPr>
      <w:r>
        <w:t>Внеплановую антикоррупционную экспертизу правовых актов проводит специалист Комитета в случаях:</w:t>
      </w:r>
    </w:p>
    <w:p w:rsidR="00437C8A" w:rsidRDefault="00437C8A" w:rsidP="00437C8A">
      <w:pPr>
        <w:pStyle w:val="21"/>
        <w:numPr>
          <w:ilvl w:val="2"/>
          <w:numId w:val="2"/>
        </w:numPr>
        <w:shd w:val="clear" w:color="auto" w:fill="auto"/>
        <w:tabs>
          <w:tab w:val="left" w:pos="1089"/>
        </w:tabs>
        <w:spacing w:line="295" w:lineRule="exact"/>
        <w:ind w:left="20" w:right="20" w:firstLine="720"/>
        <w:jc w:val="both"/>
      </w:pPr>
      <w:r>
        <w:t xml:space="preserve">внесения в Комитет требования в порядке статьи 9.1 Федерального закона </w:t>
      </w:r>
      <w:r>
        <w:br/>
        <w:t>от 17 января 1992 года №2202-1 «О прокуратуре Российской Федерации»;</w:t>
      </w:r>
    </w:p>
    <w:p w:rsidR="00437C8A" w:rsidRDefault="00437C8A" w:rsidP="00437C8A">
      <w:pPr>
        <w:pStyle w:val="21"/>
        <w:numPr>
          <w:ilvl w:val="2"/>
          <w:numId w:val="2"/>
        </w:numPr>
        <w:shd w:val="clear" w:color="auto" w:fill="auto"/>
        <w:tabs>
          <w:tab w:val="left" w:pos="1168"/>
        </w:tabs>
        <w:spacing w:line="295" w:lineRule="exact"/>
        <w:ind w:left="20" w:right="20" w:firstLine="720"/>
        <w:jc w:val="both"/>
      </w:pPr>
      <w:r>
        <w:t>поступления в Комитет заключения по результатам антикоррупционной экспертизы, проведенной Управлением Министерства юстиции Российской Федерации по Томской области;</w:t>
      </w:r>
    </w:p>
    <w:p w:rsidR="00437C8A" w:rsidRDefault="00437C8A" w:rsidP="00437C8A">
      <w:pPr>
        <w:pStyle w:val="21"/>
        <w:numPr>
          <w:ilvl w:val="2"/>
          <w:numId w:val="2"/>
        </w:numPr>
        <w:shd w:val="clear" w:color="auto" w:fill="auto"/>
        <w:tabs>
          <w:tab w:val="left" w:pos="1179"/>
        </w:tabs>
        <w:spacing w:line="295" w:lineRule="exact"/>
        <w:ind w:left="20" w:right="20" w:firstLine="720"/>
        <w:jc w:val="both"/>
      </w:pPr>
      <w:r>
        <w:t xml:space="preserve">установления необходимости проведения антикоррупционной экспертизы действующего правового акта в процессе исполнения специалистом Комитета функции по проведению правовой экспертизы проектов правовых актов, связанных </w:t>
      </w:r>
      <w:r>
        <w:br/>
        <w:t>с действующим правовым актом;</w:t>
      </w:r>
    </w:p>
    <w:p w:rsidR="00437C8A" w:rsidRDefault="00437C8A" w:rsidP="00437C8A">
      <w:pPr>
        <w:pStyle w:val="21"/>
        <w:shd w:val="clear" w:color="auto" w:fill="auto"/>
        <w:spacing w:line="306" w:lineRule="exact"/>
        <w:ind w:left="20" w:right="20" w:firstLine="720"/>
        <w:jc w:val="both"/>
      </w:pPr>
      <w:r>
        <w:lastRenderedPageBreak/>
        <w:t>4) принятия решения о необходимости проведения антикоррупционной экспертизы действующего правового акта председателем Комитета.</w:t>
      </w:r>
    </w:p>
    <w:p w:rsidR="00437C8A" w:rsidRDefault="00437C8A" w:rsidP="00437C8A">
      <w:pPr>
        <w:pStyle w:val="21"/>
        <w:numPr>
          <w:ilvl w:val="1"/>
          <w:numId w:val="2"/>
        </w:numPr>
        <w:shd w:val="clear" w:color="auto" w:fill="auto"/>
        <w:tabs>
          <w:tab w:val="left" w:pos="1021"/>
        </w:tabs>
        <w:spacing w:after="234" w:line="299" w:lineRule="exact"/>
        <w:ind w:left="20" w:right="20" w:firstLine="720"/>
        <w:jc w:val="both"/>
      </w:pPr>
      <w:r>
        <w:t>Решение о проведении внеплановой антикоррупционной экспертизы правового акта по основаниям, предусмотренным подпунктами 3), 4) пункта 6 настоящего Порядка, принимает председатель Комитета, которое оформляется в виде резолюции к документам.</w:t>
      </w:r>
    </w:p>
    <w:p w:rsidR="00437C8A" w:rsidRDefault="00D375D8" w:rsidP="00D375D8">
      <w:pPr>
        <w:pStyle w:val="21"/>
        <w:shd w:val="clear" w:color="auto" w:fill="auto"/>
        <w:tabs>
          <w:tab w:val="left" w:pos="2432"/>
        </w:tabs>
        <w:spacing w:line="240" w:lineRule="auto"/>
        <w:ind w:firstLine="0"/>
        <w:jc w:val="center"/>
      </w:pPr>
      <w:r>
        <w:t xml:space="preserve">2. </w:t>
      </w:r>
      <w:r w:rsidR="00437C8A">
        <w:t>Процедура проведения антикоррупционной экспертизы</w:t>
      </w:r>
      <w:r>
        <w:br/>
      </w:r>
      <w:r w:rsidR="00437C8A">
        <w:t xml:space="preserve"> проектов правовых актов и оформления заключения</w:t>
      </w:r>
    </w:p>
    <w:p w:rsidR="00D375D8" w:rsidRDefault="00D375D8" w:rsidP="00D375D8">
      <w:pPr>
        <w:pStyle w:val="21"/>
        <w:shd w:val="clear" w:color="auto" w:fill="auto"/>
        <w:tabs>
          <w:tab w:val="left" w:pos="2432"/>
        </w:tabs>
        <w:spacing w:line="240" w:lineRule="auto"/>
        <w:ind w:firstLine="0"/>
        <w:jc w:val="center"/>
      </w:pPr>
    </w:p>
    <w:p w:rsidR="00437C8A" w:rsidRDefault="00437C8A" w:rsidP="00437C8A">
      <w:pPr>
        <w:pStyle w:val="21"/>
        <w:numPr>
          <w:ilvl w:val="1"/>
          <w:numId w:val="3"/>
        </w:numPr>
        <w:shd w:val="clear" w:color="auto" w:fill="auto"/>
        <w:tabs>
          <w:tab w:val="left" w:pos="1154"/>
        </w:tabs>
        <w:spacing w:line="295" w:lineRule="exact"/>
        <w:ind w:left="20" w:right="20" w:firstLine="720"/>
        <w:jc w:val="both"/>
      </w:pPr>
      <w:r>
        <w:t xml:space="preserve">Специалист Комитета осуществляет антикоррупционную экспертизу всех разрабатываемых проектов правовых актов в течение срока, установленного для </w:t>
      </w:r>
      <w:r>
        <w:br/>
        <w:t>разработки проекта правового акта.</w:t>
      </w:r>
    </w:p>
    <w:p w:rsidR="00437C8A" w:rsidRDefault="00437C8A" w:rsidP="00437C8A">
      <w:pPr>
        <w:pStyle w:val="21"/>
        <w:shd w:val="clear" w:color="auto" w:fill="auto"/>
        <w:spacing w:line="295" w:lineRule="exact"/>
        <w:ind w:left="20" w:right="20" w:firstLine="720"/>
        <w:jc w:val="both"/>
      </w:pPr>
      <w:r>
        <w:t>Антикоррупционная экспертиза проектов правовых актов проводится в срок, установленный распоряжением Комитета для согласования (визирования) проектов правовых актов в Комитете.</w:t>
      </w:r>
    </w:p>
    <w:p w:rsidR="00437C8A" w:rsidRDefault="00437C8A" w:rsidP="00437C8A">
      <w:pPr>
        <w:pStyle w:val="21"/>
        <w:numPr>
          <w:ilvl w:val="1"/>
          <w:numId w:val="3"/>
        </w:numPr>
        <w:shd w:val="clear" w:color="auto" w:fill="auto"/>
        <w:tabs>
          <w:tab w:val="left" w:pos="1078"/>
        </w:tabs>
        <w:spacing w:line="295" w:lineRule="exact"/>
        <w:ind w:left="20" w:right="20" w:firstLine="720"/>
        <w:jc w:val="both"/>
      </w:pPr>
      <w:r>
        <w:t xml:space="preserve">При осуществлении антикоррупционной экспертизы проекта правового акта специалист Комитета обязан установить наличие или отсутствие всех предусмотренных Методикой </w:t>
      </w:r>
      <w:proofErr w:type="spellStart"/>
      <w:r>
        <w:t>коррупциогенных</w:t>
      </w:r>
      <w:proofErr w:type="spellEnd"/>
      <w:r>
        <w:t xml:space="preserve"> факторов.</w:t>
      </w:r>
    </w:p>
    <w:p w:rsidR="00437C8A" w:rsidRDefault="00437C8A" w:rsidP="00437C8A">
      <w:pPr>
        <w:pStyle w:val="21"/>
        <w:numPr>
          <w:ilvl w:val="1"/>
          <w:numId w:val="3"/>
        </w:numPr>
        <w:shd w:val="clear" w:color="auto" w:fill="auto"/>
        <w:tabs>
          <w:tab w:val="left" w:pos="1024"/>
        </w:tabs>
        <w:spacing w:line="295" w:lineRule="exact"/>
        <w:ind w:left="20" w:right="20" w:firstLine="720"/>
        <w:jc w:val="both"/>
      </w:pPr>
      <w:r>
        <w:t xml:space="preserve">Результаты проведения антикоррупционной экспертизы проекта правового акта специалистом Комитета отдельным документом не оформляются, выявленные при этом </w:t>
      </w:r>
      <w:proofErr w:type="spellStart"/>
      <w:r>
        <w:t>коррупциогенные</w:t>
      </w:r>
      <w:proofErr w:type="spellEnd"/>
      <w:r>
        <w:t xml:space="preserve"> факторы устраняются из текста проекта правового акта исполнителем проекта правового акта самостоятельно.</w:t>
      </w:r>
    </w:p>
    <w:p w:rsidR="00437C8A" w:rsidRDefault="00437C8A" w:rsidP="00437C8A">
      <w:pPr>
        <w:pStyle w:val="21"/>
        <w:shd w:val="clear" w:color="auto" w:fill="auto"/>
        <w:spacing w:after="276" w:line="295" w:lineRule="exact"/>
        <w:ind w:left="20" w:right="20" w:firstLine="720"/>
        <w:jc w:val="both"/>
      </w:pPr>
      <w:r>
        <w:t xml:space="preserve">После проведения антикоррупционной экспертизы проекта правового акта </w:t>
      </w:r>
      <w:r>
        <w:br/>
        <w:t xml:space="preserve">специалист Комитета обязан удостоверить факт проведения антикоррупционной </w:t>
      </w:r>
      <w:r>
        <w:br/>
        <w:t xml:space="preserve">экспертизы и отсутствия </w:t>
      </w:r>
      <w:proofErr w:type="spellStart"/>
      <w:r>
        <w:t>коррупциогенных</w:t>
      </w:r>
      <w:proofErr w:type="spellEnd"/>
      <w:r>
        <w:t xml:space="preserve"> факторов путем самостоятельного </w:t>
      </w:r>
      <w:r>
        <w:br/>
        <w:t>визирования проекта правового акта с резолюцией «Проект прошел антикоррупционную экспертизу».</w:t>
      </w:r>
    </w:p>
    <w:p w:rsidR="00437C8A" w:rsidRDefault="00D375D8" w:rsidP="00D375D8">
      <w:pPr>
        <w:pStyle w:val="21"/>
        <w:shd w:val="clear" w:color="auto" w:fill="auto"/>
        <w:tabs>
          <w:tab w:val="left" w:pos="2428"/>
        </w:tabs>
        <w:spacing w:line="240" w:lineRule="auto"/>
        <w:ind w:firstLine="0"/>
        <w:jc w:val="center"/>
      </w:pPr>
      <w:r>
        <w:t xml:space="preserve">3. </w:t>
      </w:r>
      <w:r w:rsidR="00437C8A">
        <w:t>Процедура проведения антикоррупционной экспертизы</w:t>
      </w:r>
    </w:p>
    <w:p w:rsidR="00437C8A" w:rsidRDefault="00437C8A" w:rsidP="00D375D8">
      <w:pPr>
        <w:pStyle w:val="21"/>
        <w:shd w:val="clear" w:color="auto" w:fill="auto"/>
        <w:spacing w:line="240" w:lineRule="auto"/>
        <w:ind w:firstLine="0"/>
        <w:jc w:val="center"/>
      </w:pPr>
      <w:r>
        <w:t>правовых актов и оформления заключения</w:t>
      </w:r>
    </w:p>
    <w:p w:rsidR="00D375D8" w:rsidRDefault="00D375D8" w:rsidP="00D375D8">
      <w:pPr>
        <w:pStyle w:val="21"/>
        <w:shd w:val="clear" w:color="auto" w:fill="auto"/>
        <w:spacing w:line="240" w:lineRule="auto"/>
        <w:ind w:firstLine="0"/>
        <w:jc w:val="center"/>
      </w:pPr>
    </w:p>
    <w:p w:rsidR="00437C8A" w:rsidRDefault="00437C8A" w:rsidP="00437C8A">
      <w:pPr>
        <w:pStyle w:val="21"/>
        <w:numPr>
          <w:ilvl w:val="0"/>
          <w:numId w:val="4"/>
        </w:numPr>
        <w:shd w:val="clear" w:color="auto" w:fill="auto"/>
        <w:tabs>
          <w:tab w:val="left" w:pos="1345"/>
        </w:tabs>
        <w:spacing w:line="295" w:lineRule="exact"/>
        <w:ind w:left="20" w:right="20" w:firstLine="720"/>
        <w:jc w:val="both"/>
      </w:pPr>
      <w:r>
        <w:t xml:space="preserve">Плановую антикоррупционную экспертизу правовых актов проводит </w:t>
      </w:r>
      <w:r>
        <w:br/>
        <w:t xml:space="preserve">специалист Комитета в срок, установленный планами мониторинга </w:t>
      </w:r>
      <w:proofErr w:type="spellStart"/>
      <w:r>
        <w:t>правоприменения</w:t>
      </w:r>
      <w:proofErr w:type="spellEnd"/>
      <w:r>
        <w:t>, утвержденными председателем Комитета.</w:t>
      </w:r>
    </w:p>
    <w:p w:rsidR="00437C8A" w:rsidRDefault="00437C8A" w:rsidP="00437C8A">
      <w:pPr>
        <w:pStyle w:val="21"/>
        <w:shd w:val="clear" w:color="auto" w:fill="auto"/>
        <w:spacing w:line="295" w:lineRule="exact"/>
        <w:ind w:left="20" w:right="20" w:firstLine="720"/>
        <w:jc w:val="both"/>
      </w:pPr>
      <w:r>
        <w:t xml:space="preserve">Внеплановую антикоррупционную экспертизу правовых актов по решению председателя Комитета проводит специалист Комитета в срок, не превышающий 30 дней </w:t>
      </w:r>
      <w:proofErr w:type="gramStart"/>
      <w:r>
        <w:t>с даты принятия</w:t>
      </w:r>
      <w:proofErr w:type="gramEnd"/>
      <w:r>
        <w:t xml:space="preserve"> решения о проведении внеплановой антикоррупционной экспертизы правового акта.</w:t>
      </w:r>
    </w:p>
    <w:p w:rsidR="00437C8A" w:rsidRDefault="00437C8A" w:rsidP="00437C8A">
      <w:pPr>
        <w:pStyle w:val="21"/>
        <w:shd w:val="clear" w:color="auto" w:fill="auto"/>
        <w:spacing w:line="295" w:lineRule="exact"/>
        <w:ind w:left="20" w:right="20" w:firstLine="720"/>
        <w:jc w:val="both"/>
      </w:pPr>
      <w:proofErr w:type="gramStart"/>
      <w:r>
        <w:t xml:space="preserve">Проведение внеплановой антикоррупционной экспертизы по основаниям, установленным в подпунктах 1), 2) пункта 6 настоящего Порядка, осуществляется специалистом Комитета в сроки, установленные федеральным законодательством для рассмотрения требования, внесенного в порядке статьи 9.1 Федерального закона </w:t>
      </w:r>
      <w:r>
        <w:br/>
        <w:t>от 17 января 1992 года № 2202-1 «О прокуратуре Российской Федерации», и (или) заключения Управления Министерства юстиции Российской Федерации по Томской области.</w:t>
      </w:r>
      <w:proofErr w:type="gramEnd"/>
    </w:p>
    <w:p w:rsidR="00437C8A" w:rsidRDefault="00437C8A" w:rsidP="00437C8A">
      <w:pPr>
        <w:pStyle w:val="21"/>
        <w:shd w:val="clear" w:color="auto" w:fill="auto"/>
        <w:spacing w:line="295" w:lineRule="exact"/>
        <w:ind w:left="20" w:right="20" w:firstLine="720"/>
        <w:jc w:val="both"/>
      </w:pPr>
    </w:p>
    <w:p w:rsidR="00437C8A" w:rsidRDefault="00437C8A" w:rsidP="00437C8A">
      <w:pPr>
        <w:pStyle w:val="21"/>
        <w:shd w:val="clear" w:color="auto" w:fill="auto"/>
        <w:spacing w:line="295" w:lineRule="exact"/>
        <w:ind w:left="20" w:right="20" w:firstLine="720"/>
        <w:jc w:val="both"/>
      </w:pPr>
    </w:p>
    <w:p w:rsidR="00437C8A" w:rsidRDefault="00437C8A" w:rsidP="00437C8A">
      <w:pPr>
        <w:pStyle w:val="21"/>
        <w:numPr>
          <w:ilvl w:val="0"/>
          <w:numId w:val="4"/>
        </w:numPr>
        <w:shd w:val="clear" w:color="auto" w:fill="auto"/>
        <w:tabs>
          <w:tab w:val="left" w:pos="1222"/>
        </w:tabs>
        <w:spacing w:after="279" w:line="299" w:lineRule="exact"/>
        <w:ind w:left="20" w:right="20" w:firstLine="720"/>
        <w:jc w:val="both"/>
      </w:pPr>
      <w:r>
        <w:lastRenderedPageBreak/>
        <w:t xml:space="preserve">Результаты внеплановой антикоррупционной экспертизы, проведенной по основаниям, указанным в подпунктах 1), 2) пункта 6 настоящего Порядка, оформляются </w:t>
      </w:r>
      <w:r>
        <w:br/>
        <w:t>в виде письменного ответа за подписью председателя Комитета.</w:t>
      </w:r>
    </w:p>
    <w:p w:rsidR="00437C8A" w:rsidRDefault="00437C8A" w:rsidP="00D375D8">
      <w:pPr>
        <w:pStyle w:val="21"/>
        <w:shd w:val="clear" w:color="auto" w:fill="auto"/>
        <w:tabs>
          <w:tab w:val="left" w:pos="2432"/>
        </w:tabs>
        <w:spacing w:line="240" w:lineRule="auto"/>
        <w:ind w:firstLine="0"/>
        <w:jc w:val="center"/>
      </w:pPr>
      <w:r>
        <w:t>4. Учет результатов антикоррупционной экспертизы</w:t>
      </w:r>
    </w:p>
    <w:p w:rsidR="00D375D8" w:rsidRDefault="00D375D8" w:rsidP="00D375D8">
      <w:pPr>
        <w:pStyle w:val="21"/>
        <w:shd w:val="clear" w:color="auto" w:fill="auto"/>
        <w:tabs>
          <w:tab w:val="left" w:pos="2432"/>
        </w:tabs>
        <w:spacing w:line="240" w:lineRule="auto"/>
        <w:ind w:firstLine="0"/>
        <w:jc w:val="center"/>
      </w:pPr>
    </w:p>
    <w:p w:rsidR="00437C8A" w:rsidRDefault="00437C8A" w:rsidP="00437C8A">
      <w:pPr>
        <w:pStyle w:val="21"/>
        <w:numPr>
          <w:ilvl w:val="0"/>
          <w:numId w:val="4"/>
        </w:numPr>
        <w:shd w:val="clear" w:color="auto" w:fill="auto"/>
        <w:tabs>
          <w:tab w:val="left" w:pos="1233"/>
        </w:tabs>
        <w:spacing w:line="295" w:lineRule="exact"/>
        <w:ind w:left="20" w:right="20" w:firstLine="720"/>
        <w:jc w:val="both"/>
      </w:pPr>
      <w:r>
        <w:t xml:space="preserve">При установлении наличия в правовом акте </w:t>
      </w:r>
      <w:proofErr w:type="spellStart"/>
      <w:r>
        <w:t>коррупциогенных</w:t>
      </w:r>
      <w:proofErr w:type="spellEnd"/>
      <w:r>
        <w:t xml:space="preserve"> факторов, предусмотренных Методикой, специалист Комитета письменно уведомляет председателя Комитета.</w:t>
      </w:r>
    </w:p>
    <w:p w:rsidR="00437C8A" w:rsidRDefault="00437C8A" w:rsidP="00437C8A">
      <w:pPr>
        <w:pStyle w:val="21"/>
        <w:numPr>
          <w:ilvl w:val="0"/>
          <w:numId w:val="4"/>
        </w:numPr>
        <w:shd w:val="clear" w:color="auto" w:fill="auto"/>
        <w:tabs>
          <w:tab w:val="left" w:pos="1172"/>
        </w:tabs>
        <w:spacing w:line="295" w:lineRule="exact"/>
        <w:ind w:left="20" w:right="20" w:firstLine="720"/>
        <w:jc w:val="both"/>
      </w:pPr>
      <w:r>
        <w:t>В уведомлении по результатам проведенной антикоррупционной экспертизы правового акта (проекта правового акта) отражаются следующие сведения:</w:t>
      </w:r>
    </w:p>
    <w:p w:rsidR="00437C8A" w:rsidRDefault="00437C8A" w:rsidP="00437C8A">
      <w:pPr>
        <w:pStyle w:val="21"/>
        <w:numPr>
          <w:ilvl w:val="1"/>
          <w:numId w:val="4"/>
        </w:numPr>
        <w:shd w:val="clear" w:color="auto" w:fill="auto"/>
        <w:tabs>
          <w:tab w:val="left" w:pos="996"/>
        </w:tabs>
        <w:spacing w:line="295" w:lineRule="exact"/>
        <w:ind w:left="20" w:firstLine="720"/>
        <w:jc w:val="both"/>
      </w:pPr>
      <w:r>
        <w:t>дата и место подготовки заключения, данные о специалисте Комитета;</w:t>
      </w:r>
    </w:p>
    <w:p w:rsidR="00437C8A" w:rsidRDefault="00437C8A" w:rsidP="00437C8A">
      <w:pPr>
        <w:pStyle w:val="21"/>
        <w:numPr>
          <w:ilvl w:val="1"/>
          <w:numId w:val="4"/>
        </w:numPr>
        <w:shd w:val="clear" w:color="auto" w:fill="auto"/>
        <w:tabs>
          <w:tab w:val="left" w:pos="1032"/>
        </w:tabs>
        <w:spacing w:line="295" w:lineRule="exact"/>
        <w:ind w:left="20" w:firstLine="720"/>
        <w:jc w:val="both"/>
      </w:pPr>
      <w:r>
        <w:t>основание для проведения антикоррупционной экспертизы;</w:t>
      </w:r>
    </w:p>
    <w:p w:rsidR="00437C8A" w:rsidRDefault="00437C8A" w:rsidP="00437C8A">
      <w:pPr>
        <w:pStyle w:val="21"/>
        <w:numPr>
          <w:ilvl w:val="1"/>
          <w:numId w:val="4"/>
        </w:numPr>
        <w:shd w:val="clear" w:color="auto" w:fill="auto"/>
        <w:tabs>
          <w:tab w:val="left" w:pos="1060"/>
        </w:tabs>
        <w:spacing w:line="295" w:lineRule="exact"/>
        <w:ind w:left="20" w:right="20" w:firstLine="720"/>
        <w:jc w:val="both"/>
      </w:pPr>
      <w:proofErr w:type="gramStart"/>
      <w:r>
        <w:t>вид, заголовок (наименование) правового акта (проекта правового акта), место и дата принятия (издания), номер правового акта, проходящего антикоррупционную экспертизу;</w:t>
      </w:r>
      <w:proofErr w:type="gramEnd"/>
    </w:p>
    <w:p w:rsidR="00437C8A" w:rsidRDefault="00437C8A" w:rsidP="00437C8A">
      <w:pPr>
        <w:pStyle w:val="21"/>
        <w:numPr>
          <w:ilvl w:val="1"/>
          <w:numId w:val="4"/>
        </w:numPr>
        <w:shd w:val="clear" w:color="auto" w:fill="auto"/>
        <w:tabs>
          <w:tab w:val="left" w:pos="1125"/>
        </w:tabs>
        <w:spacing w:line="295" w:lineRule="exact"/>
        <w:ind w:left="20" w:right="20" w:firstLine="720"/>
        <w:jc w:val="both"/>
      </w:pPr>
      <w:r>
        <w:t xml:space="preserve">выводы о наличии </w:t>
      </w:r>
      <w:proofErr w:type="spellStart"/>
      <w:r>
        <w:t>коррупциогенных</w:t>
      </w:r>
      <w:proofErr w:type="spellEnd"/>
      <w:r>
        <w:t xml:space="preserve"> факторов в правовом акте (проекте </w:t>
      </w:r>
      <w:r>
        <w:br/>
        <w:t xml:space="preserve">правового акта) либо об отсутствии </w:t>
      </w:r>
      <w:proofErr w:type="spellStart"/>
      <w:r>
        <w:t>коррупциогенных</w:t>
      </w:r>
      <w:proofErr w:type="spellEnd"/>
      <w:r>
        <w:t xml:space="preserve"> факторов в правовом акте;</w:t>
      </w:r>
    </w:p>
    <w:p w:rsidR="00437C8A" w:rsidRDefault="00437C8A" w:rsidP="00437C8A">
      <w:pPr>
        <w:pStyle w:val="21"/>
        <w:numPr>
          <w:ilvl w:val="1"/>
          <w:numId w:val="4"/>
        </w:numPr>
        <w:shd w:val="clear" w:color="auto" w:fill="auto"/>
        <w:tabs>
          <w:tab w:val="left" w:pos="1086"/>
        </w:tabs>
        <w:spacing w:line="295" w:lineRule="exact"/>
        <w:ind w:left="20" w:right="20" w:firstLine="720"/>
        <w:jc w:val="both"/>
      </w:pPr>
      <w:proofErr w:type="gramStart"/>
      <w:r>
        <w:t xml:space="preserve">перечень выявленных </w:t>
      </w:r>
      <w:proofErr w:type="spellStart"/>
      <w:r>
        <w:t>коррупциогенных</w:t>
      </w:r>
      <w:proofErr w:type="spellEnd"/>
      <w:r>
        <w:t xml:space="preserve"> факторов с указанием их признаков и соответствующих статей (пунктов, подпунктов) правового акта (проекта правового </w:t>
      </w:r>
      <w:r>
        <w:br/>
        <w:t>акта), в которых эти факторы выявлены;</w:t>
      </w:r>
      <w:proofErr w:type="gramEnd"/>
    </w:p>
    <w:p w:rsidR="00437C8A" w:rsidRDefault="00437C8A" w:rsidP="00437C8A">
      <w:pPr>
        <w:pStyle w:val="21"/>
        <w:numPr>
          <w:ilvl w:val="1"/>
          <w:numId w:val="4"/>
        </w:numPr>
        <w:shd w:val="clear" w:color="auto" w:fill="auto"/>
        <w:tabs>
          <w:tab w:val="left" w:pos="1186"/>
        </w:tabs>
        <w:spacing w:line="295" w:lineRule="exact"/>
        <w:ind w:left="20" w:right="20" w:firstLine="720"/>
        <w:jc w:val="both"/>
      </w:pPr>
      <w:r>
        <w:t xml:space="preserve">предложения о способах устранения (нейтрализации) </w:t>
      </w:r>
      <w:proofErr w:type="spellStart"/>
      <w:r>
        <w:t>коррупциогенных</w:t>
      </w:r>
      <w:proofErr w:type="spellEnd"/>
      <w:r>
        <w:t xml:space="preserve"> </w:t>
      </w:r>
      <w:r>
        <w:br/>
        <w:t>факторов.</w:t>
      </w:r>
    </w:p>
    <w:p w:rsidR="00437C8A" w:rsidRDefault="00437C8A" w:rsidP="00437C8A">
      <w:pPr>
        <w:pStyle w:val="21"/>
        <w:numPr>
          <w:ilvl w:val="0"/>
          <w:numId w:val="4"/>
        </w:numPr>
        <w:shd w:val="clear" w:color="auto" w:fill="auto"/>
        <w:tabs>
          <w:tab w:val="left" w:pos="1240"/>
        </w:tabs>
        <w:spacing w:line="295" w:lineRule="exact"/>
        <w:ind w:left="20" w:right="20" w:firstLine="720"/>
        <w:jc w:val="both"/>
      </w:pPr>
      <w:r>
        <w:t xml:space="preserve">Исполнитель правового акта в соответствии с резолюцией председателя Комитета к уведомлению специалиста Комитета обязан принять меры по устранению </w:t>
      </w:r>
      <w:proofErr w:type="spellStart"/>
      <w:r>
        <w:t>коррупциогенных</w:t>
      </w:r>
      <w:proofErr w:type="spellEnd"/>
      <w:r>
        <w:t xml:space="preserve"> факторов, выявленных по результатам проведения антикоррупционной экспертизы.</w:t>
      </w:r>
    </w:p>
    <w:p w:rsidR="009A31FE" w:rsidRDefault="00437C8A" w:rsidP="00231BDE">
      <w:pPr>
        <w:pStyle w:val="21"/>
        <w:numPr>
          <w:ilvl w:val="0"/>
          <w:numId w:val="4"/>
        </w:numPr>
        <w:shd w:val="clear" w:color="auto" w:fill="auto"/>
        <w:tabs>
          <w:tab w:val="left" w:pos="1201"/>
        </w:tabs>
        <w:spacing w:line="295" w:lineRule="exact"/>
        <w:ind w:left="20" w:right="20" w:firstLine="720"/>
        <w:jc w:val="both"/>
      </w:pPr>
      <w:r>
        <w:t xml:space="preserve">За непринятие предусмотренных настоящим Порядком мер по устранению </w:t>
      </w:r>
      <w:proofErr w:type="spellStart"/>
      <w:r>
        <w:t>коррупциогенных</w:t>
      </w:r>
      <w:proofErr w:type="spellEnd"/>
      <w:r>
        <w:t xml:space="preserve"> факторов в правовом акте исполнитель правового акта, а также иные виновные должностные лица привлекаются к дисциплинарной ответственности </w:t>
      </w:r>
      <w:r>
        <w:br/>
        <w:t>в соответствии с действующим законодательством.</w:t>
      </w:r>
    </w:p>
    <w:sectPr w:rsidR="009A31FE" w:rsidSect="00231BD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13B96"/>
    <w:multiLevelType w:val="multilevel"/>
    <w:tmpl w:val="5E22AB3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start w:val="7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DC54006"/>
    <w:multiLevelType w:val="multilevel"/>
    <w:tmpl w:val="AF027016"/>
    <w:lvl w:ilvl="0">
      <w:start w:val="1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D871E59"/>
    <w:multiLevelType w:val="multilevel"/>
    <w:tmpl w:val="D04A45F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5B60819"/>
    <w:multiLevelType w:val="multilevel"/>
    <w:tmpl w:val="8DE631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F0E"/>
    <w:rsid w:val="00231BDE"/>
    <w:rsid w:val="00437C8A"/>
    <w:rsid w:val="007760E5"/>
    <w:rsid w:val="00784F0E"/>
    <w:rsid w:val="009A31FE"/>
    <w:rsid w:val="00D37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37C8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37C8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2">
    <w:name w:val="Заголовок №1 (2)_"/>
    <w:basedOn w:val="a0"/>
    <w:link w:val="120"/>
    <w:rsid w:val="00437C8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7pt">
    <w:name w:val="Заголовок №1 (2) + 7 pt;Полужирный"/>
    <w:basedOn w:val="12"/>
    <w:rsid w:val="00437C8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4"/>
      <w:szCs w:val="1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437C8A"/>
    <w:pPr>
      <w:shd w:val="clear" w:color="auto" w:fill="FFFFFF"/>
      <w:spacing w:before="540" w:after="540" w:line="0" w:lineRule="atLeas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20">
    <w:name w:val="Заголовок №1 (2)"/>
    <w:basedOn w:val="a"/>
    <w:link w:val="12"/>
    <w:rsid w:val="00437C8A"/>
    <w:pPr>
      <w:shd w:val="clear" w:color="auto" w:fill="FFFFFF"/>
      <w:spacing w:before="540" w:after="540" w:line="0" w:lineRule="atLeast"/>
      <w:outlineLvl w:val="0"/>
    </w:pPr>
    <w:rPr>
      <w:rFonts w:ascii="Times New Roman" w:eastAsia="Times New Roman" w:hAnsi="Times New Roman" w:cs="Times New Roman"/>
      <w:color w:val="auto"/>
      <w:sz w:val="23"/>
      <w:szCs w:val="23"/>
      <w:lang w:eastAsia="en-US" w:bidi="ar-SA"/>
    </w:rPr>
  </w:style>
  <w:style w:type="character" w:customStyle="1" w:styleId="1">
    <w:name w:val="Заголовок №1_"/>
    <w:basedOn w:val="a0"/>
    <w:link w:val="10"/>
    <w:rsid w:val="00437C8A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character" w:customStyle="1" w:styleId="a3">
    <w:name w:val="Основной текст_"/>
    <w:basedOn w:val="a0"/>
    <w:link w:val="21"/>
    <w:rsid w:val="00437C8A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1">
    <w:name w:val="Основной текст1"/>
    <w:basedOn w:val="a3"/>
    <w:rsid w:val="00437C8A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0">
    <w:name w:val="Заголовок №1"/>
    <w:basedOn w:val="a"/>
    <w:link w:val="1"/>
    <w:rsid w:val="00437C8A"/>
    <w:pPr>
      <w:widowControl/>
      <w:shd w:val="clear" w:color="auto" w:fill="FFFFFF"/>
      <w:spacing w:before="300" w:line="0" w:lineRule="atLeast"/>
      <w:outlineLvl w:val="0"/>
    </w:pPr>
    <w:rPr>
      <w:rFonts w:ascii="Times New Roman" w:eastAsia="Times New Roman" w:hAnsi="Times New Roman" w:cs="Times New Roman"/>
      <w:color w:val="auto"/>
      <w:sz w:val="29"/>
      <w:szCs w:val="29"/>
      <w:lang w:eastAsia="en-US" w:bidi="ar-SA"/>
    </w:rPr>
  </w:style>
  <w:style w:type="paragraph" w:customStyle="1" w:styleId="21">
    <w:name w:val="Основной текст2"/>
    <w:basedOn w:val="a"/>
    <w:link w:val="a3"/>
    <w:rsid w:val="00437C8A"/>
    <w:pPr>
      <w:widowControl/>
      <w:shd w:val="clear" w:color="auto" w:fill="FFFFFF"/>
      <w:spacing w:line="0" w:lineRule="atLeast"/>
      <w:ind w:hanging="320"/>
    </w:pPr>
    <w:rPr>
      <w:rFonts w:ascii="Times New Roman" w:eastAsia="Times New Roman" w:hAnsi="Times New Roman" w:cs="Times New Roman"/>
      <w:color w:val="auto"/>
      <w:sz w:val="25"/>
      <w:szCs w:val="25"/>
      <w:lang w:eastAsia="en-US" w:bidi="ar-SA"/>
    </w:rPr>
  </w:style>
  <w:style w:type="paragraph" w:styleId="a4">
    <w:name w:val="Balloon Text"/>
    <w:basedOn w:val="a"/>
    <w:link w:val="a5"/>
    <w:uiPriority w:val="99"/>
    <w:semiHidden/>
    <w:unhideWhenUsed/>
    <w:rsid w:val="007760E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60E5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37C8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37C8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2">
    <w:name w:val="Заголовок №1 (2)_"/>
    <w:basedOn w:val="a0"/>
    <w:link w:val="120"/>
    <w:rsid w:val="00437C8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7pt">
    <w:name w:val="Заголовок №1 (2) + 7 pt;Полужирный"/>
    <w:basedOn w:val="12"/>
    <w:rsid w:val="00437C8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4"/>
      <w:szCs w:val="1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437C8A"/>
    <w:pPr>
      <w:shd w:val="clear" w:color="auto" w:fill="FFFFFF"/>
      <w:spacing w:before="540" w:after="540" w:line="0" w:lineRule="atLeas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20">
    <w:name w:val="Заголовок №1 (2)"/>
    <w:basedOn w:val="a"/>
    <w:link w:val="12"/>
    <w:rsid w:val="00437C8A"/>
    <w:pPr>
      <w:shd w:val="clear" w:color="auto" w:fill="FFFFFF"/>
      <w:spacing w:before="540" w:after="540" w:line="0" w:lineRule="atLeast"/>
      <w:outlineLvl w:val="0"/>
    </w:pPr>
    <w:rPr>
      <w:rFonts w:ascii="Times New Roman" w:eastAsia="Times New Roman" w:hAnsi="Times New Roman" w:cs="Times New Roman"/>
      <w:color w:val="auto"/>
      <w:sz w:val="23"/>
      <w:szCs w:val="23"/>
      <w:lang w:eastAsia="en-US" w:bidi="ar-SA"/>
    </w:rPr>
  </w:style>
  <w:style w:type="character" w:customStyle="1" w:styleId="1">
    <w:name w:val="Заголовок №1_"/>
    <w:basedOn w:val="a0"/>
    <w:link w:val="10"/>
    <w:rsid w:val="00437C8A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character" w:customStyle="1" w:styleId="a3">
    <w:name w:val="Основной текст_"/>
    <w:basedOn w:val="a0"/>
    <w:link w:val="21"/>
    <w:rsid w:val="00437C8A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1">
    <w:name w:val="Основной текст1"/>
    <w:basedOn w:val="a3"/>
    <w:rsid w:val="00437C8A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0">
    <w:name w:val="Заголовок №1"/>
    <w:basedOn w:val="a"/>
    <w:link w:val="1"/>
    <w:rsid w:val="00437C8A"/>
    <w:pPr>
      <w:widowControl/>
      <w:shd w:val="clear" w:color="auto" w:fill="FFFFFF"/>
      <w:spacing w:before="300" w:line="0" w:lineRule="atLeast"/>
      <w:outlineLvl w:val="0"/>
    </w:pPr>
    <w:rPr>
      <w:rFonts w:ascii="Times New Roman" w:eastAsia="Times New Roman" w:hAnsi="Times New Roman" w:cs="Times New Roman"/>
      <w:color w:val="auto"/>
      <w:sz w:val="29"/>
      <w:szCs w:val="29"/>
      <w:lang w:eastAsia="en-US" w:bidi="ar-SA"/>
    </w:rPr>
  </w:style>
  <w:style w:type="paragraph" w:customStyle="1" w:styleId="21">
    <w:name w:val="Основной текст2"/>
    <w:basedOn w:val="a"/>
    <w:link w:val="a3"/>
    <w:rsid w:val="00437C8A"/>
    <w:pPr>
      <w:widowControl/>
      <w:shd w:val="clear" w:color="auto" w:fill="FFFFFF"/>
      <w:spacing w:line="0" w:lineRule="atLeast"/>
      <w:ind w:hanging="320"/>
    </w:pPr>
    <w:rPr>
      <w:rFonts w:ascii="Times New Roman" w:eastAsia="Times New Roman" w:hAnsi="Times New Roman" w:cs="Times New Roman"/>
      <w:color w:val="auto"/>
      <w:sz w:val="25"/>
      <w:szCs w:val="25"/>
      <w:lang w:eastAsia="en-US" w:bidi="ar-SA"/>
    </w:rPr>
  </w:style>
  <w:style w:type="paragraph" w:styleId="a4">
    <w:name w:val="Balloon Text"/>
    <w:basedOn w:val="a"/>
    <w:link w:val="a5"/>
    <w:uiPriority w:val="99"/>
    <w:semiHidden/>
    <w:unhideWhenUsed/>
    <w:rsid w:val="007760E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60E5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1225</Words>
  <Characters>6985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Евгеньевна Лебедева</dc:creator>
  <cp:lastModifiedBy>Уварова Светлана Владимировна</cp:lastModifiedBy>
  <cp:revision>5</cp:revision>
  <cp:lastPrinted>2021-08-12T08:49:00Z</cp:lastPrinted>
  <dcterms:created xsi:type="dcterms:W3CDTF">2021-08-12T05:03:00Z</dcterms:created>
  <dcterms:modified xsi:type="dcterms:W3CDTF">2021-08-12T08:51:00Z</dcterms:modified>
</cp:coreProperties>
</file>