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5A6" w:rsidRDefault="006C65A6" w:rsidP="006C65A6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723900" cy="658495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5A6" w:rsidRPr="008121CE" w:rsidRDefault="006C65A6" w:rsidP="006C65A6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6C65A6" w:rsidRDefault="006C65A6" w:rsidP="006C65A6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>
        <w:rPr>
          <w:rFonts w:ascii="PT Astra Serif" w:hAnsi="PT Astra Serif"/>
          <w:spacing w:val="20"/>
          <w:szCs w:val="28"/>
        </w:rPr>
        <w:t>постановление</w:t>
      </w:r>
    </w:p>
    <w:p w:rsidR="004032BB" w:rsidRDefault="004032BB" w:rsidP="006C65A6">
      <w:pPr>
        <w:pStyle w:val="a3"/>
        <w:spacing w:before="0" w:after="0"/>
        <w:ind w:firstLine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6C65A6" w:rsidRPr="00AE60B7" w:rsidRDefault="00AE60B7" w:rsidP="006C65A6">
      <w:pPr>
        <w:pStyle w:val="a3"/>
        <w:spacing w:before="0" w:after="0"/>
        <w:ind w:firstLine="0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AE60B7">
        <w:rPr>
          <w:rFonts w:ascii="PT Astra Serif" w:hAnsi="PT Astra Serif"/>
          <w:b w:val="0"/>
          <w:color w:val="000000" w:themeColor="text1"/>
          <w:sz w:val="26"/>
          <w:szCs w:val="26"/>
        </w:rPr>
        <w:t>21.03.2022                                                                                                        № 92</w:t>
      </w:r>
      <w:r w:rsidRPr="00AE60B7">
        <w:rPr>
          <w:rFonts w:ascii="PT Astra Serif" w:hAnsi="PT Astra Serif"/>
          <w:b w:val="0"/>
          <w:caps w:val="0"/>
          <w:color w:val="000000" w:themeColor="text1"/>
          <w:sz w:val="26"/>
          <w:szCs w:val="26"/>
        </w:rPr>
        <w:t>а</w:t>
      </w:r>
    </w:p>
    <w:p w:rsidR="004032BB" w:rsidRPr="009C0DD5" w:rsidRDefault="004032BB" w:rsidP="006C65A6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032BB" w:rsidRPr="009C0DD5" w:rsidRDefault="004032BB" w:rsidP="006C65A6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C65A6" w:rsidRDefault="004032BB" w:rsidP="006C65A6">
      <w:pPr>
        <w:pStyle w:val="afa"/>
        <w:jc w:val="center"/>
        <w:rPr>
          <w:color w:val="000000" w:themeColor="text1"/>
          <w:sz w:val="26"/>
          <w:szCs w:val="26"/>
        </w:rPr>
      </w:pPr>
      <w:r w:rsidRPr="009C0DD5">
        <w:rPr>
          <w:color w:val="000000" w:themeColor="text1"/>
          <w:sz w:val="26"/>
          <w:szCs w:val="26"/>
        </w:rPr>
        <w:t xml:space="preserve">О внесении изменений в постановление Администрации </w:t>
      </w:r>
    </w:p>
    <w:p w:rsidR="004032BB" w:rsidRPr="009C0DD5" w:rsidRDefault="004032BB" w:rsidP="006C65A6">
      <w:pPr>
        <w:pStyle w:val="afa"/>
        <w:jc w:val="center"/>
        <w:rPr>
          <w:rFonts w:eastAsia="MS Mincho"/>
          <w:color w:val="000000" w:themeColor="text1"/>
          <w:szCs w:val="26"/>
        </w:rPr>
      </w:pPr>
      <w:r w:rsidRPr="009C0DD5">
        <w:rPr>
          <w:color w:val="000000" w:themeColor="text1"/>
          <w:sz w:val="26"/>
          <w:szCs w:val="26"/>
        </w:rPr>
        <w:t>Томской области</w:t>
      </w:r>
      <w:r w:rsidR="006C65A6">
        <w:rPr>
          <w:color w:val="000000" w:themeColor="text1"/>
          <w:sz w:val="26"/>
          <w:szCs w:val="26"/>
        </w:rPr>
        <w:t xml:space="preserve"> </w:t>
      </w:r>
      <w:r w:rsidR="00C53569" w:rsidRPr="009C0DD5">
        <w:rPr>
          <w:rFonts w:eastAsia="MS Mincho"/>
          <w:color w:val="000000" w:themeColor="text1"/>
          <w:szCs w:val="26"/>
        </w:rPr>
        <w:t>от</w:t>
      </w:r>
      <w:r w:rsidRPr="009C0DD5">
        <w:rPr>
          <w:rFonts w:eastAsia="MS Mincho"/>
          <w:color w:val="000000" w:themeColor="text1"/>
          <w:szCs w:val="26"/>
        </w:rPr>
        <w:t xml:space="preserve"> 26.</w:t>
      </w:r>
      <w:r w:rsidR="00CE23E9" w:rsidRPr="009C0DD5">
        <w:rPr>
          <w:rFonts w:eastAsia="MS Mincho"/>
          <w:color w:val="000000" w:themeColor="text1"/>
          <w:szCs w:val="26"/>
        </w:rPr>
        <w:t>09</w:t>
      </w:r>
      <w:r w:rsidRPr="009C0DD5">
        <w:rPr>
          <w:rFonts w:eastAsia="MS Mincho"/>
          <w:color w:val="000000" w:themeColor="text1"/>
          <w:szCs w:val="26"/>
        </w:rPr>
        <w:t>.201</w:t>
      </w:r>
      <w:r w:rsidR="00CE23E9" w:rsidRPr="009C0DD5">
        <w:rPr>
          <w:rFonts w:eastAsia="MS Mincho"/>
          <w:color w:val="000000" w:themeColor="text1"/>
          <w:szCs w:val="26"/>
        </w:rPr>
        <w:t>9</w:t>
      </w:r>
      <w:r w:rsidRPr="009C0DD5">
        <w:rPr>
          <w:rFonts w:eastAsia="MS Mincho"/>
          <w:color w:val="000000" w:themeColor="text1"/>
          <w:szCs w:val="26"/>
        </w:rPr>
        <w:t xml:space="preserve"> № </w:t>
      </w:r>
      <w:r w:rsidR="00CE23E9" w:rsidRPr="009C0DD5">
        <w:rPr>
          <w:rFonts w:eastAsia="MS Mincho"/>
          <w:color w:val="000000" w:themeColor="text1"/>
          <w:szCs w:val="26"/>
        </w:rPr>
        <w:t>339</w:t>
      </w:r>
      <w:r w:rsidRPr="009C0DD5">
        <w:rPr>
          <w:rFonts w:eastAsia="MS Mincho"/>
          <w:color w:val="000000" w:themeColor="text1"/>
          <w:szCs w:val="26"/>
        </w:rPr>
        <w:t>а</w:t>
      </w:r>
    </w:p>
    <w:p w:rsidR="00CB6C69" w:rsidRDefault="00CB6C69" w:rsidP="006C65A6">
      <w:pPr>
        <w:ind w:firstLine="0"/>
        <w:jc w:val="center"/>
        <w:rPr>
          <w:rFonts w:ascii="PT Astra Serif" w:eastAsia="MS Mincho" w:hAnsi="PT Astra Serif"/>
          <w:color w:val="000000" w:themeColor="text1"/>
          <w:szCs w:val="26"/>
        </w:rPr>
      </w:pPr>
    </w:p>
    <w:p w:rsidR="006C65A6" w:rsidRDefault="006C65A6" w:rsidP="006C65A6">
      <w:pPr>
        <w:ind w:firstLine="0"/>
        <w:jc w:val="center"/>
        <w:rPr>
          <w:rFonts w:ascii="PT Astra Serif" w:eastAsia="MS Mincho" w:hAnsi="PT Astra Serif"/>
          <w:color w:val="000000" w:themeColor="text1"/>
          <w:szCs w:val="26"/>
        </w:rPr>
      </w:pPr>
    </w:p>
    <w:p w:rsidR="006C65A6" w:rsidRPr="006C65A6" w:rsidRDefault="006C65A6" w:rsidP="006C65A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proofErr w:type="gramStart"/>
      <w:r w:rsidRPr="006C65A6">
        <w:rPr>
          <w:rFonts w:ascii="PT Astra Serif" w:hAnsi="PT Astra Serif"/>
          <w:color w:val="000000" w:themeColor="text1"/>
          <w:szCs w:val="26"/>
        </w:rPr>
        <w:t xml:space="preserve">В соответствии со статьей 179 Бюджетного кодекса Российской Федерации, постановлением Администрации </w:t>
      </w:r>
      <w:r>
        <w:rPr>
          <w:rFonts w:ascii="PT Astra Serif" w:hAnsi="PT Astra Serif"/>
          <w:color w:val="000000" w:themeColor="text1"/>
          <w:szCs w:val="26"/>
        </w:rPr>
        <w:t>Томской области от 05.09.2019 № </w:t>
      </w:r>
      <w:r w:rsidRPr="006C65A6">
        <w:rPr>
          <w:rFonts w:ascii="PT Astra Serif" w:hAnsi="PT Astra Serif"/>
          <w:color w:val="000000" w:themeColor="text1"/>
          <w:szCs w:val="26"/>
        </w:rPr>
        <w:t xml:space="preserve">313а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C65A6">
        <w:rPr>
          <w:rFonts w:ascii="PT Astra Serif" w:hAnsi="PT Astra Serif"/>
          <w:color w:val="000000" w:themeColor="text1"/>
          <w:szCs w:val="26"/>
        </w:rPr>
        <w:t xml:space="preserve">«Об утверждении Порядка принятия решений о разработке государственных программ Томской области, их формирования и реализации», в целях приведения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C65A6">
        <w:rPr>
          <w:rFonts w:ascii="PT Astra Serif" w:hAnsi="PT Astra Serif"/>
          <w:color w:val="000000" w:themeColor="text1"/>
          <w:szCs w:val="26"/>
        </w:rPr>
        <w:t xml:space="preserve">в соответствие с Законом Томской области от 29 декабря 2021 года № 136-ОЗ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C65A6">
        <w:rPr>
          <w:rFonts w:ascii="PT Astra Serif" w:hAnsi="PT Astra Serif"/>
          <w:color w:val="000000" w:themeColor="text1"/>
          <w:szCs w:val="26"/>
        </w:rPr>
        <w:t>«Об областном бюджете на 2022 год и на плановый период 2023 и 2024 годов»</w:t>
      </w:r>
      <w:proofErr w:type="gramEnd"/>
    </w:p>
    <w:p w:rsidR="006C65A6" w:rsidRPr="006C65A6" w:rsidRDefault="006C65A6" w:rsidP="006C65A6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 w:rsidRPr="006C65A6">
        <w:rPr>
          <w:rFonts w:ascii="PT Astra Serif" w:hAnsi="PT Astra Serif"/>
          <w:spacing w:val="10"/>
          <w:szCs w:val="26"/>
        </w:rPr>
        <w:t>ПОСТАНОВЛЯЮ:</w:t>
      </w:r>
    </w:p>
    <w:p w:rsidR="00121F21" w:rsidRPr="006C65A6" w:rsidRDefault="006C65A6" w:rsidP="00FF65FE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="00357EBE" w:rsidRPr="006C65A6">
        <w:rPr>
          <w:rFonts w:ascii="PT Astra Serif" w:hAnsi="PT Astra Serif"/>
          <w:color w:val="000000" w:themeColor="text1"/>
          <w:szCs w:val="26"/>
        </w:rPr>
        <w:t xml:space="preserve">Внести в постановление Администрации Томской области от </w:t>
      </w:r>
      <w:r w:rsidR="00121F21" w:rsidRPr="006C65A6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26.09.2019 </w:t>
      </w:r>
      <w:r>
        <w:rPr>
          <w:rFonts w:ascii="PT Astra Serif" w:eastAsia="MS Mincho" w:hAnsi="PT Astra Serif"/>
          <w:color w:val="000000" w:themeColor="text1"/>
          <w:szCs w:val="26"/>
          <w:lang w:eastAsia="ja-JP"/>
        </w:rPr>
        <w:br/>
        <w:t>№ </w:t>
      </w:r>
      <w:r w:rsidR="00121F21" w:rsidRPr="006C65A6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339а </w:t>
      </w:r>
      <w:r w:rsidR="0023077F" w:rsidRPr="006C65A6">
        <w:rPr>
          <w:rFonts w:ascii="PT Astra Serif" w:eastAsia="MS Mincho" w:hAnsi="PT Astra Serif"/>
          <w:color w:val="000000" w:themeColor="text1"/>
          <w:szCs w:val="26"/>
          <w:lang w:eastAsia="ja-JP"/>
        </w:rPr>
        <w:t>«</w:t>
      </w:r>
      <w:r w:rsidR="00121F21" w:rsidRPr="006C65A6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Об утверждении государственной программы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="00121F21" w:rsidRPr="006C65A6">
        <w:rPr>
          <w:rFonts w:ascii="PT Astra Serif" w:hAnsi="PT Astra Serif"/>
          <w:color w:val="000000" w:themeColor="text1"/>
          <w:szCs w:val="26"/>
        </w:rPr>
        <w:t>Улучшение инвестиционного климата и развитие экспорта Томской области</w:t>
      </w:r>
      <w:r w:rsidR="0023077F" w:rsidRPr="006C65A6">
        <w:rPr>
          <w:rFonts w:ascii="PT Astra Serif" w:hAnsi="PT Astra Serif"/>
          <w:color w:val="000000" w:themeColor="text1"/>
          <w:szCs w:val="26"/>
        </w:rPr>
        <w:t>»</w:t>
      </w:r>
      <w:r w:rsidR="00121F21" w:rsidRPr="006C65A6">
        <w:rPr>
          <w:rFonts w:ascii="PT Astra Serif" w:hAnsi="PT Astra Serif"/>
          <w:color w:val="000000" w:themeColor="text1"/>
          <w:szCs w:val="26"/>
        </w:rPr>
        <w:t xml:space="preserve"> (</w:t>
      </w:r>
      <w:r w:rsidR="008A085E" w:rsidRPr="006C65A6">
        <w:rPr>
          <w:rFonts w:ascii="PT Astra Serif" w:hAnsi="PT Astra Serif"/>
          <w:color w:val="000000" w:themeColor="text1"/>
          <w:szCs w:val="26"/>
        </w:rPr>
        <w:t>«</w:t>
      </w:r>
      <w:r w:rsidR="00121F21"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Собрание законодательства Томской области</w:t>
      </w:r>
      <w:r w:rsidR="008A085E"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»</w:t>
      </w:r>
      <w:r w:rsidR="00121F21"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, 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№ </w:t>
      </w:r>
      <w:r w:rsidR="00121F21"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10/1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 </w:t>
      </w:r>
      <w:r w:rsidR="00121F21"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(228), часть 2 от 15.10.2019</w:t>
      </w:r>
      <w:r w:rsidR="00121F21" w:rsidRPr="006C65A6">
        <w:rPr>
          <w:rFonts w:ascii="PT Astra Serif" w:hAnsi="PT Astra Serif"/>
          <w:color w:val="000000" w:themeColor="text1"/>
          <w:szCs w:val="26"/>
        </w:rPr>
        <w:t>) следующие изменения:</w:t>
      </w:r>
    </w:p>
    <w:p w:rsidR="00121F21" w:rsidRPr="006C65A6" w:rsidRDefault="00121F21" w:rsidP="00EB05C6">
      <w:pPr>
        <w:pStyle w:val="ConsPlusNormal"/>
        <w:ind w:firstLine="709"/>
        <w:jc w:val="both"/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</w:pPr>
      <w:r w:rsidRPr="006C65A6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в государственной </w:t>
      </w:r>
      <w:hyperlink r:id="rId10" w:history="1">
        <w:r w:rsidRPr="006C65A6">
          <w:rPr>
            <w:rFonts w:ascii="PT Astra Serif" w:eastAsiaTheme="minorHAnsi" w:hAnsi="PT Astra Serif" w:cs="Times New Roman"/>
            <w:color w:val="000000" w:themeColor="text1"/>
            <w:sz w:val="26"/>
            <w:szCs w:val="26"/>
            <w:lang w:eastAsia="en-US"/>
          </w:rPr>
          <w:t>программе</w:t>
        </w:r>
      </w:hyperlink>
      <w:r w:rsidRPr="006C65A6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 </w:t>
      </w:r>
      <w:r w:rsidR="0023077F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Улучшение инвестиционного климата </w:t>
      </w:r>
      <w:r w:rsidR="006C65A6">
        <w:rPr>
          <w:rFonts w:ascii="PT Astra Serif" w:hAnsi="PT Astra Serif" w:cs="Times New Roman"/>
          <w:color w:val="000000" w:themeColor="text1"/>
          <w:sz w:val="26"/>
          <w:szCs w:val="26"/>
        </w:rPr>
        <w:br/>
      </w:r>
      <w:r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>и развитие экспорта Томской области</w:t>
      </w:r>
      <w:r w:rsidR="0023077F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6C65A6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>, утвержденной указанным постановлением (далее – государственная программа):</w:t>
      </w:r>
    </w:p>
    <w:p w:rsidR="00EB05C6" w:rsidRPr="006C65A6" w:rsidRDefault="00121F21" w:rsidP="00EB05C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1</w:t>
      </w:r>
      <w:r w:rsidR="00357EBE" w:rsidRPr="006C65A6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)</w:t>
      </w:r>
      <w:r w:rsidRPr="006C65A6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 </w:t>
      </w:r>
      <w:r w:rsidR="00357EBE" w:rsidRPr="006C65A6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п</w:t>
      </w:r>
      <w:r w:rsidRPr="006C65A6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аспорт государственной программы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изложить в новой редакции согласно приложению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№ 1 к настоящему постановлению;</w:t>
      </w:r>
    </w:p>
    <w:p w:rsidR="00EB05C6" w:rsidRPr="006C65A6" w:rsidRDefault="0015153A" w:rsidP="00EB05C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>) в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главе </w:t>
      </w:r>
      <w:r w:rsidR="0023077F"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EB05C6" w:rsidRPr="006C65A6">
        <w:rPr>
          <w:rFonts w:ascii="PT Astra Serif" w:hAnsi="PT Astra Serif"/>
          <w:color w:val="000000" w:themeColor="text1"/>
          <w:sz w:val="26"/>
          <w:szCs w:val="26"/>
        </w:rPr>
        <w:t>Характеристика инвестиционной сферы Томской области»:</w:t>
      </w:r>
    </w:p>
    <w:p w:rsidR="0015153A" w:rsidRPr="006C65A6" w:rsidRDefault="00357EBE" w:rsidP="00EB05C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) абзацы </w:t>
      </w:r>
      <w:r w:rsidR="00731983" w:rsidRPr="006C65A6">
        <w:rPr>
          <w:rFonts w:ascii="PT Astra Serif" w:hAnsi="PT Astra Serif"/>
          <w:color w:val="000000" w:themeColor="text1"/>
          <w:sz w:val="26"/>
          <w:szCs w:val="26"/>
        </w:rPr>
        <w:t>второй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 xml:space="preserve"> –</w:t>
      </w:r>
      <w:r w:rsidR="0073198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пятый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121CE">
        <w:rPr>
          <w:rFonts w:ascii="PT Astra Serif" w:hAnsi="PT Astra Serif"/>
          <w:color w:val="000000" w:themeColor="text1"/>
          <w:sz w:val="26"/>
          <w:szCs w:val="26"/>
        </w:rPr>
        <w:t>изложить в следующей редакции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</w:p>
    <w:p w:rsidR="007F3AA3" w:rsidRPr="006C65A6" w:rsidRDefault="0023077F" w:rsidP="00EB05C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>В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2019 год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у 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>темп роста объема инвестиций в основной капитал по Томской области</w:t>
      </w:r>
      <w:r w:rsidR="007F3AA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впервые за несколько лет показал положительную динамику и 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составил 102,3% к </w:t>
      </w:r>
      <w:r w:rsidR="0089528F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предыдущему 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году в сопоставимых ценах. </w:t>
      </w:r>
    </w:p>
    <w:p w:rsidR="00F20B82" w:rsidRPr="006C65A6" w:rsidRDefault="00E7277E" w:rsidP="00EB05C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Однако по итогам 2020 года динамика </w:t>
      </w:r>
      <w:r w:rsidR="007F3AA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инвестирования снова пошла на спад </w:t>
      </w:r>
      <w:r w:rsidR="003463DD" w:rsidRPr="006C65A6">
        <w:rPr>
          <w:rFonts w:ascii="PT Astra Serif" w:hAnsi="PT Astra Serif"/>
          <w:color w:val="000000" w:themeColor="text1"/>
          <w:sz w:val="26"/>
          <w:szCs w:val="26"/>
        </w:rPr>
        <w:br/>
      </w:r>
      <w:r w:rsidR="007F3AA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и составила 95,6%, несмотря на рост капитальных вложений в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обрабатывающих производствах, сельском хозяйстве, обеспечении электрической энергией, газом 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br/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и паром, строительстве и торговле</w:t>
      </w:r>
      <w:r w:rsidR="007F3AA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</w:p>
    <w:p w:rsidR="00F20B82" w:rsidRPr="006C65A6" w:rsidRDefault="007F3AA3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Определяющее влияние, как и в предыдущие периоды, оказало сокращение</w:t>
      </w:r>
      <w:r w:rsidR="007F7A39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более чем на 20% </w:t>
      </w:r>
      <w:r w:rsidR="007F7A39" w:rsidRPr="006C65A6">
        <w:rPr>
          <w:rFonts w:ascii="PT Astra Serif" w:hAnsi="PT Astra Serif"/>
          <w:color w:val="000000" w:themeColor="text1"/>
          <w:sz w:val="26"/>
          <w:szCs w:val="26"/>
        </w:rPr>
        <w:t>инвестици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й</w:t>
      </w:r>
      <w:r w:rsidR="007F7A39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в 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>добыч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у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полезных ископаемых, которая занимает </w:t>
      </w:r>
      <w:r w:rsidR="007F7A39" w:rsidRPr="006C65A6">
        <w:rPr>
          <w:rFonts w:ascii="PT Astra Serif" w:hAnsi="PT Astra Serif"/>
          <w:color w:val="000000" w:themeColor="text1"/>
          <w:sz w:val="26"/>
          <w:szCs w:val="26"/>
        </w:rPr>
        <w:t>34%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F7A39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удельного веса в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объеме инвестиций по крупным и средним организациям.</w:t>
      </w:r>
    </w:p>
    <w:p w:rsidR="00E7277E" w:rsidRPr="006C65A6" w:rsidRDefault="0089528F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При этом</w:t>
      </w:r>
      <w:r w:rsidR="00E7277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объем инвестиций в основной капитал, за исключением инвестиций инфраструктурных монополий (федеральные проекты) и бюджетных ас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сигнований федерального бюджета, </w:t>
      </w:r>
      <w:r w:rsidR="007F3AA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в 2020 году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вырос на 111,9%, что выше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среднего уровня по Сибирскому федеральному округу и Российской Федерации 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br/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в целом</w:t>
      </w:r>
      <w:proofErr w:type="gramStart"/>
      <w:r w:rsidRPr="006C65A6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23077F"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7F3AA3"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  <w:proofErr w:type="gramEnd"/>
    </w:p>
    <w:p w:rsidR="0015153A" w:rsidRPr="006C65A6" w:rsidRDefault="00357EBE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б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) абзац </w:t>
      </w:r>
      <w:r w:rsidR="00731983" w:rsidRPr="006C65A6">
        <w:rPr>
          <w:rFonts w:ascii="PT Astra Serif" w:hAnsi="PT Astra Serif"/>
          <w:color w:val="000000" w:themeColor="text1"/>
          <w:sz w:val="26"/>
          <w:szCs w:val="26"/>
        </w:rPr>
        <w:t>тринадца</w:t>
      </w:r>
      <w:r w:rsidR="000E71EE" w:rsidRPr="006C65A6">
        <w:rPr>
          <w:rFonts w:ascii="PT Astra Serif" w:hAnsi="PT Astra Serif"/>
          <w:color w:val="000000" w:themeColor="text1"/>
          <w:sz w:val="26"/>
          <w:szCs w:val="26"/>
        </w:rPr>
        <w:t>тый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редакции: </w:t>
      </w:r>
    </w:p>
    <w:p w:rsidR="00B45AB4" w:rsidRPr="006C65A6" w:rsidRDefault="0023077F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>–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создание и развитие инвестиционной инфраструктуры для размещения производственных и иных объектов инвесторов, в том числе 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объектов 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инфраструктуры промышленного парка, особой экономической зоны технико-внедренческого типа 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>в г. 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Томске, территории опережающего социально-экономического развития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15153A" w:rsidRPr="006C65A6">
        <w:rPr>
          <w:rFonts w:ascii="PT Astra Serif" w:hAnsi="PT Astra Serif"/>
          <w:color w:val="000000" w:themeColor="text1"/>
          <w:sz w:val="26"/>
          <w:szCs w:val="26"/>
        </w:rPr>
        <w:t>Северск</w:t>
      </w:r>
      <w:r w:rsidR="008121CE">
        <w:rPr>
          <w:rFonts w:ascii="PT Astra Serif" w:hAnsi="PT Astra Serif"/>
          <w:color w:val="000000" w:themeColor="text1"/>
          <w:sz w:val="26"/>
          <w:szCs w:val="26"/>
        </w:rPr>
        <w:t>»</w:t>
      </w:r>
      <w:proofErr w:type="gramStart"/>
      <w:r w:rsidR="00146985"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proofErr w:type="gramEnd"/>
      <w:r w:rsidR="00146985"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C68A2" w:rsidRPr="006C65A6" w:rsidRDefault="00357EBE" w:rsidP="00EC68A2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3)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г</w:t>
      </w:r>
      <w:r w:rsidR="00731983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лаву </w:t>
      </w:r>
      <w:r w:rsidR="0023077F"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B45AB4" w:rsidRPr="006C65A6">
        <w:rPr>
          <w:rFonts w:ascii="PT Astra Serif" w:hAnsi="PT Astra Serif"/>
          <w:color w:val="000000" w:themeColor="text1"/>
          <w:sz w:val="26"/>
          <w:szCs w:val="26"/>
        </w:rPr>
        <w:t>Характеристика внешних связей Томской области</w:t>
      </w:r>
      <w:r w:rsidR="0023077F"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B45AB4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C68A2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изложить 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br/>
      </w:r>
      <w:r w:rsidR="00EC68A2" w:rsidRPr="006C65A6">
        <w:rPr>
          <w:rFonts w:ascii="PT Astra Serif" w:hAnsi="PT Astra Serif"/>
          <w:color w:val="000000" w:themeColor="text1"/>
          <w:sz w:val="26"/>
          <w:szCs w:val="26"/>
        </w:rPr>
        <w:t>в новой редакции согласно приложению № 2 к настоящему постановлению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4C1E23" w:rsidRPr="006C65A6" w:rsidRDefault="004C1E23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>в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главе «Характеристика тарифного регулирования в Томской области»:</w:t>
      </w:r>
    </w:p>
    <w:p w:rsidR="00FB4497" w:rsidRPr="006C65A6" w:rsidRDefault="00357EBE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4C1E23" w:rsidRPr="006C65A6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FB4497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абзац </w:t>
      </w:r>
      <w:r w:rsidR="0067362A" w:rsidRPr="006C65A6">
        <w:rPr>
          <w:rFonts w:ascii="PT Astra Serif" w:hAnsi="PT Astra Serif"/>
          <w:color w:val="000000" w:themeColor="text1"/>
          <w:sz w:val="26"/>
          <w:szCs w:val="26"/>
        </w:rPr>
        <w:t>девятнадцатый</w:t>
      </w:r>
      <w:r w:rsidR="00FB4497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редакции:</w:t>
      </w:r>
    </w:p>
    <w:p w:rsidR="00FB4497" w:rsidRPr="006C65A6" w:rsidRDefault="0023077F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FB4497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Целью государственной программы является улучшение инвестиционного климата и повышение качества государственного регулирования, содействие укреплению международных и межрегиональных связей в Томской области. Кроме того, реализация государственной программы будет способствовать </w:t>
      </w:r>
      <w:r w:rsidR="001F73B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увеличению объемов </w:t>
      </w:r>
      <w:proofErr w:type="spellStart"/>
      <w:r w:rsidR="001F73B8" w:rsidRPr="006C65A6">
        <w:rPr>
          <w:rFonts w:ascii="PT Astra Serif" w:hAnsi="PT Astra Serif"/>
          <w:color w:val="000000" w:themeColor="text1"/>
          <w:sz w:val="26"/>
          <w:szCs w:val="26"/>
        </w:rPr>
        <w:t>несырьевого</w:t>
      </w:r>
      <w:proofErr w:type="spellEnd"/>
      <w:r w:rsidR="001F73B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неэнергетического экспорта</w:t>
      </w:r>
      <w:r w:rsidR="00FB4497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и соблюдению баланса экономических интересов потребителей и поставщиков на регулируемых рынках товаров и услуг</w:t>
      </w:r>
      <w:proofErr w:type="gramStart"/>
      <w:r w:rsidR="00FB4497" w:rsidRPr="006C65A6">
        <w:rPr>
          <w:rFonts w:ascii="PT Astra Serif" w:hAnsi="PT Astra Serif"/>
          <w:color w:val="000000" w:themeColor="text1"/>
          <w:sz w:val="26"/>
          <w:szCs w:val="26"/>
        </w:rPr>
        <w:t>.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FB4497"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  <w:proofErr w:type="gramEnd"/>
    </w:p>
    <w:p w:rsidR="00D7518C" w:rsidRPr="006C65A6" w:rsidRDefault="00357EBE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б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>) </w:t>
      </w:r>
      <w:r w:rsidR="00DF33F4" w:rsidRPr="006C65A6">
        <w:rPr>
          <w:rFonts w:ascii="PT Astra Serif" w:hAnsi="PT Astra Serif"/>
          <w:color w:val="000000" w:themeColor="text1"/>
          <w:sz w:val="26"/>
          <w:szCs w:val="26"/>
        </w:rPr>
        <w:t>абзацы</w:t>
      </w:r>
      <w:r w:rsidR="00D7518C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7362A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двадцать шестой и </w:t>
      </w:r>
      <w:r w:rsidR="004C1E23" w:rsidRPr="006C65A6">
        <w:rPr>
          <w:rFonts w:ascii="PT Astra Serif" w:hAnsi="PT Astra Serif"/>
          <w:color w:val="000000" w:themeColor="text1"/>
          <w:sz w:val="26"/>
          <w:szCs w:val="26"/>
        </w:rPr>
        <w:t>двадцать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96C52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седьмой изложить в следующей 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>редакции:</w:t>
      </w:r>
    </w:p>
    <w:p w:rsidR="00B31E17" w:rsidRPr="006C65A6" w:rsidRDefault="0023077F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>– </w:t>
      </w:r>
      <w:r w:rsidR="00B31E17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обеспечить 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>темп роста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130,3% к уровню 2020 года (в сопоставимых ценах);</w:t>
      </w:r>
    </w:p>
    <w:p w:rsidR="001A00D8" w:rsidRPr="006C65A6" w:rsidRDefault="006C65A6" w:rsidP="00FF65F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– 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достичь темпа роста внешнеторгового оборота Томской области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>не мен</w:t>
      </w:r>
      <w:r w:rsidR="00DC00A4" w:rsidRPr="006C65A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F20B82" w:rsidRPr="006C65A6">
        <w:rPr>
          <w:rFonts w:ascii="PT Astra Serif" w:hAnsi="PT Astra Serif"/>
          <w:color w:val="000000" w:themeColor="text1"/>
          <w:sz w:val="26"/>
          <w:szCs w:val="26"/>
        </w:rPr>
        <w:t>е 104,9%;</w:t>
      </w:r>
      <w:r w:rsidR="0023077F"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1A00D8" w:rsidRPr="006C65A6" w:rsidRDefault="00EC68A2" w:rsidP="00FF65FE">
      <w:pPr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5</w:t>
      </w:r>
      <w:r w:rsidR="00357EBE" w:rsidRPr="006C65A6">
        <w:rPr>
          <w:rFonts w:ascii="PT Astra Serif" w:hAnsi="PT Astra Serif"/>
          <w:color w:val="000000" w:themeColor="text1"/>
          <w:szCs w:val="26"/>
        </w:rPr>
        <w:t>)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</w:t>
      </w:r>
      <w:r w:rsidR="008A085E" w:rsidRPr="006C65A6">
        <w:rPr>
          <w:rFonts w:ascii="PT Astra Serif" w:hAnsi="PT Astra Serif"/>
          <w:color w:val="000000" w:themeColor="text1"/>
          <w:szCs w:val="26"/>
        </w:rPr>
        <w:t>таблицу главы «П</w:t>
      </w:r>
      <w:r w:rsidR="001A00D8" w:rsidRPr="006C65A6">
        <w:rPr>
          <w:rFonts w:ascii="PT Astra Serif" w:hAnsi="PT Astra Serif"/>
          <w:color w:val="000000" w:themeColor="text1"/>
          <w:szCs w:val="26"/>
        </w:rPr>
        <w:t>еречень показателей цели государственной программы, сведения о порядке сбора информации по показателям и методике их расчета</w:t>
      </w:r>
      <w:r w:rsidR="008A085E" w:rsidRPr="006C65A6">
        <w:rPr>
          <w:rFonts w:ascii="PT Astra Serif" w:hAnsi="PT Astra Serif"/>
          <w:color w:val="000000" w:themeColor="text1"/>
          <w:szCs w:val="26"/>
        </w:rPr>
        <w:t>»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изложить в </w:t>
      </w:r>
      <w:r w:rsidR="008A085E" w:rsidRPr="006C65A6">
        <w:rPr>
          <w:rFonts w:ascii="PT Astra Serif" w:hAnsi="PT Astra Serif"/>
          <w:color w:val="000000" w:themeColor="text1"/>
          <w:szCs w:val="26"/>
        </w:rPr>
        <w:t>следующей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редакции:</w:t>
      </w:r>
    </w:p>
    <w:p w:rsidR="00C14FEE" w:rsidRPr="009C0DD5" w:rsidRDefault="00C14FEE" w:rsidP="00FF65FE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942132" w:rsidRPr="009C0DD5" w:rsidRDefault="00942132" w:rsidP="00FF65FE">
      <w:pPr>
        <w:jc w:val="both"/>
        <w:rPr>
          <w:rFonts w:ascii="PT Astra Serif" w:hAnsi="PT Astra Serif"/>
          <w:color w:val="000000" w:themeColor="text1"/>
          <w:szCs w:val="26"/>
        </w:rPr>
        <w:sectPr w:rsidR="00942132" w:rsidRPr="009C0DD5" w:rsidSect="006C65A6">
          <w:headerReference w:type="even" r:id="rId11"/>
          <w:headerReference w:type="default" r:id="rId12"/>
          <w:headerReference w:type="first" r:id="rId13"/>
          <w:type w:val="nextColumn"/>
          <w:pgSz w:w="11905" w:h="16838"/>
          <w:pgMar w:top="1276" w:right="851" w:bottom="1134" w:left="1701" w:header="510" w:footer="0" w:gutter="0"/>
          <w:pgNumType w:start="1"/>
          <w:cols w:space="720"/>
          <w:titlePg/>
          <w:docGrid w:linePitch="354"/>
        </w:sectPr>
      </w:pPr>
      <w:r w:rsidRPr="009C0DD5">
        <w:rPr>
          <w:rFonts w:ascii="PT Astra Serif" w:hAnsi="PT Astra Serif"/>
          <w:color w:val="000000" w:themeColor="text1"/>
          <w:szCs w:val="2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6"/>
        <w:gridCol w:w="3500"/>
        <w:gridCol w:w="1139"/>
        <w:gridCol w:w="1565"/>
        <w:gridCol w:w="1620"/>
        <w:gridCol w:w="1267"/>
        <w:gridCol w:w="1267"/>
        <w:gridCol w:w="1267"/>
        <w:gridCol w:w="1553"/>
        <w:gridCol w:w="1389"/>
      </w:tblGrid>
      <w:tr w:rsidR="00146985" w:rsidRPr="006C65A6" w:rsidTr="00FF65FE">
        <w:tc>
          <w:tcPr>
            <w:tcW w:w="206" w:type="pct"/>
            <w:vAlign w:val="center"/>
          </w:tcPr>
          <w:p w:rsidR="001A00D8" w:rsidRPr="006C65A6" w:rsidRDefault="0023077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lastRenderedPageBreak/>
              <w:t>«</w:t>
            </w:r>
            <w:r w:rsidR="001A00D8" w:rsidRPr="006C65A6">
              <w:rPr>
                <w:rFonts w:ascii="PT Astra Serif" w:hAnsi="PT Astra Serif"/>
                <w:color w:val="000000" w:themeColor="text1"/>
                <w:szCs w:val="22"/>
              </w:rPr>
              <w:t>№</w:t>
            </w:r>
          </w:p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gramStart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п</w:t>
            </w:r>
            <w:proofErr w:type="gramEnd"/>
            <w:r w:rsidR="006C65A6" w:rsidRPr="006C65A6">
              <w:rPr>
                <w:rFonts w:ascii="PT Astra Serif" w:hAnsi="PT Astra Serif"/>
                <w:color w:val="000000" w:themeColor="text1"/>
                <w:szCs w:val="22"/>
              </w:rPr>
              <w:t>/</w:t>
            </w: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п</w:t>
            </w:r>
          </w:p>
        </w:tc>
        <w:tc>
          <w:tcPr>
            <w:tcW w:w="1152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Наименование показателя</w:t>
            </w:r>
          </w:p>
        </w:tc>
        <w:tc>
          <w:tcPr>
            <w:tcW w:w="375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Единица измерения</w:t>
            </w:r>
          </w:p>
        </w:tc>
        <w:tc>
          <w:tcPr>
            <w:tcW w:w="515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Пункт 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>Ф</w:t>
            </w: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едерального плана </w:t>
            </w:r>
            <w:r w:rsidR="00942132" w:rsidRPr="006C65A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статистических работ</w:t>
            </w:r>
          </w:p>
        </w:tc>
        <w:tc>
          <w:tcPr>
            <w:tcW w:w="533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Периодичность сбора данных</w:t>
            </w:r>
          </w:p>
        </w:tc>
        <w:tc>
          <w:tcPr>
            <w:tcW w:w="41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gramStart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Временные</w:t>
            </w:r>
            <w:proofErr w:type="gramEnd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proofErr w:type="spellStart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характе-ристики</w:t>
            </w:r>
            <w:proofErr w:type="spellEnd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 показателя</w:t>
            </w:r>
          </w:p>
        </w:tc>
        <w:tc>
          <w:tcPr>
            <w:tcW w:w="41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Алгоритм </w:t>
            </w:r>
            <w:proofErr w:type="spellStart"/>
            <w:proofErr w:type="gramStart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форми-рования</w:t>
            </w:r>
            <w:proofErr w:type="spellEnd"/>
            <w:proofErr w:type="gramEnd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 (формула) расчета показателя</w:t>
            </w:r>
          </w:p>
        </w:tc>
        <w:tc>
          <w:tcPr>
            <w:tcW w:w="41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Метод сбора информации</w:t>
            </w:r>
          </w:p>
        </w:tc>
        <w:tc>
          <w:tcPr>
            <w:tcW w:w="511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gramStart"/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45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 xml:space="preserve">Дата </w:t>
            </w:r>
            <w:r w:rsidR="00FF65FE" w:rsidRPr="006C65A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получения фактического значения показателя</w:t>
            </w:r>
          </w:p>
        </w:tc>
      </w:tr>
      <w:tr w:rsidR="00146985" w:rsidRPr="006C65A6" w:rsidTr="00FF65FE">
        <w:tc>
          <w:tcPr>
            <w:tcW w:w="206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1152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</w:p>
        </w:tc>
        <w:tc>
          <w:tcPr>
            <w:tcW w:w="375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</w:p>
        </w:tc>
        <w:tc>
          <w:tcPr>
            <w:tcW w:w="515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4</w:t>
            </w:r>
          </w:p>
        </w:tc>
        <w:tc>
          <w:tcPr>
            <w:tcW w:w="533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5</w:t>
            </w:r>
          </w:p>
        </w:tc>
        <w:tc>
          <w:tcPr>
            <w:tcW w:w="41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6</w:t>
            </w:r>
          </w:p>
        </w:tc>
        <w:tc>
          <w:tcPr>
            <w:tcW w:w="41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7</w:t>
            </w:r>
          </w:p>
        </w:tc>
        <w:tc>
          <w:tcPr>
            <w:tcW w:w="41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8</w:t>
            </w:r>
          </w:p>
        </w:tc>
        <w:tc>
          <w:tcPr>
            <w:tcW w:w="511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9</w:t>
            </w:r>
          </w:p>
        </w:tc>
        <w:tc>
          <w:tcPr>
            <w:tcW w:w="457" w:type="pct"/>
            <w:vAlign w:val="center"/>
          </w:tcPr>
          <w:p w:rsidR="001A00D8" w:rsidRPr="006C65A6" w:rsidRDefault="001A00D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10</w:t>
            </w:r>
          </w:p>
        </w:tc>
      </w:tr>
      <w:tr w:rsidR="00146985" w:rsidRPr="006C65A6" w:rsidTr="00E36062">
        <w:tc>
          <w:tcPr>
            <w:tcW w:w="5000" w:type="pct"/>
            <w:gridSpan w:val="10"/>
            <w:vAlign w:val="center"/>
          </w:tcPr>
          <w:p w:rsidR="001A00D8" w:rsidRPr="006C65A6" w:rsidRDefault="001A00D8" w:rsidP="00FF65FE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Показатели цели </w:t>
            </w:r>
            <w:r w:rsidR="006C65A6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государственной программы –</w:t>
            </w:r>
            <w:r w:rsidRPr="006C65A6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улучшение инвестиционного климата и повышение качества государственного регулирования, содействие укреплению международных и межрегиональных связей в Томской области</w:t>
            </w:r>
          </w:p>
        </w:tc>
      </w:tr>
      <w:tr w:rsidR="009C4451" w:rsidRPr="006C65A6" w:rsidTr="00E108D6">
        <w:trPr>
          <w:trHeight w:val="605"/>
        </w:trPr>
        <w:tc>
          <w:tcPr>
            <w:tcW w:w="206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  <w:r w:rsidR="006C65A6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</w:p>
        </w:tc>
        <w:tc>
          <w:tcPr>
            <w:tcW w:w="1152" w:type="pct"/>
          </w:tcPr>
          <w:p w:rsidR="009C4451" w:rsidRPr="006C65A6" w:rsidRDefault="009C4451" w:rsidP="009C4451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инвестиций в основной капитал в ВРП Томской области &lt;*&gt;</w:t>
            </w:r>
          </w:p>
        </w:tc>
        <w:tc>
          <w:tcPr>
            <w:tcW w:w="375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%</w:t>
            </w:r>
          </w:p>
        </w:tc>
        <w:tc>
          <w:tcPr>
            <w:tcW w:w="515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Style w:val="af3"/>
                <w:rFonts w:ascii="PT Astra Serif" w:hAnsi="PT Astra Serif"/>
                <w:color w:val="000000" w:themeColor="text1"/>
                <w:szCs w:val="22"/>
                <w:u w:val="none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2.6.3</w:t>
            </w:r>
          </w:p>
        </w:tc>
        <w:tc>
          <w:tcPr>
            <w:tcW w:w="533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511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5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</w:tr>
      <w:tr w:rsidR="009C4451" w:rsidRPr="006C65A6" w:rsidTr="00FF65FE">
        <w:tc>
          <w:tcPr>
            <w:tcW w:w="206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  <w:r w:rsidR="006C65A6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</w:p>
        </w:tc>
        <w:tc>
          <w:tcPr>
            <w:tcW w:w="1152" w:type="pct"/>
          </w:tcPr>
          <w:p w:rsidR="009C4451" w:rsidRPr="006C65A6" w:rsidRDefault="009C4451" w:rsidP="009C4451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Темп роста (индекс роста) физического объема инвестиций </w:t>
            </w:r>
            <w:r w:rsid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 основной капитал, </w:t>
            </w:r>
            <w:r w:rsid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за исключением инвестиций инфраструктурных монополий (федеральные проекты) </w:t>
            </w:r>
            <w:r w:rsid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 бюджетных ассигнований федерального бюджета</w:t>
            </w:r>
            <w:r w:rsidR="007B17CA" w:rsidRP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, </w:t>
            </w:r>
            <w:r w:rsid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="007B17CA" w:rsidRPr="006C65A6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% к 2020 году</w:t>
            </w:r>
          </w:p>
        </w:tc>
        <w:tc>
          <w:tcPr>
            <w:tcW w:w="375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%</w:t>
            </w:r>
          </w:p>
        </w:tc>
        <w:tc>
          <w:tcPr>
            <w:tcW w:w="515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Style w:val="af3"/>
                <w:rFonts w:ascii="PT Astra Serif" w:hAnsi="PT Astra Serif"/>
                <w:color w:val="000000" w:themeColor="text1"/>
                <w:szCs w:val="22"/>
                <w:u w:val="none"/>
              </w:rPr>
              <w:t>2.1.17</w:t>
            </w:r>
          </w:p>
        </w:tc>
        <w:tc>
          <w:tcPr>
            <w:tcW w:w="533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511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5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</w:tr>
      <w:tr w:rsidR="009C4451" w:rsidRPr="006C65A6" w:rsidTr="00FF65FE">
        <w:tc>
          <w:tcPr>
            <w:tcW w:w="206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  <w:r w:rsidR="006C65A6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</w:p>
        </w:tc>
        <w:tc>
          <w:tcPr>
            <w:tcW w:w="1152" w:type="pct"/>
          </w:tcPr>
          <w:p w:rsidR="009C4451" w:rsidRPr="006C65A6" w:rsidRDefault="009C4451" w:rsidP="009C4451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Темп роста внешнеторгового оборота Томской области</w:t>
            </w:r>
          </w:p>
        </w:tc>
        <w:tc>
          <w:tcPr>
            <w:tcW w:w="375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%</w:t>
            </w:r>
          </w:p>
        </w:tc>
        <w:tc>
          <w:tcPr>
            <w:tcW w:w="515" w:type="pct"/>
            <w:vAlign w:val="center"/>
          </w:tcPr>
          <w:p w:rsidR="009C4451" w:rsidRPr="006C65A6" w:rsidRDefault="009C4451" w:rsidP="009C445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1.31.1</w:t>
            </w:r>
          </w:p>
        </w:tc>
        <w:tc>
          <w:tcPr>
            <w:tcW w:w="533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17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511" w:type="pct"/>
            <w:vAlign w:val="center"/>
          </w:tcPr>
          <w:p w:rsidR="009C4451" w:rsidRPr="006C65A6" w:rsidRDefault="009C4451" w:rsidP="009C4451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457" w:type="pct"/>
            <w:vAlign w:val="bottom"/>
          </w:tcPr>
          <w:p w:rsidR="009C4451" w:rsidRPr="006C65A6" w:rsidRDefault="009C4451" w:rsidP="009C4451">
            <w:pPr>
              <w:pStyle w:val="ConsPlusNormal"/>
              <w:jc w:val="right"/>
              <w:rPr>
                <w:rFonts w:ascii="PT Astra Serif" w:hAnsi="PT Astra Serif"/>
                <w:color w:val="000000" w:themeColor="text1"/>
                <w:szCs w:val="22"/>
              </w:rPr>
            </w:pPr>
            <w:r w:rsidRPr="006C65A6">
              <w:rPr>
                <w:rFonts w:ascii="PT Astra Serif" w:hAnsi="PT Astra Serif"/>
                <w:color w:val="000000" w:themeColor="text1"/>
                <w:szCs w:val="22"/>
              </w:rPr>
              <w:t>»;</w:t>
            </w:r>
          </w:p>
        </w:tc>
      </w:tr>
    </w:tbl>
    <w:p w:rsidR="006C65A6" w:rsidRDefault="006C65A6" w:rsidP="00FF65F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1A00D8" w:rsidRPr="006C65A6" w:rsidRDefault="00EC68A2" w:rsidP="006C65A6">
      <w:pPr>
        <w:autoSpaceDE w:val="0"/>
        <w:autoSpaceDN w:val="0"/>
        <w:adjustRightInd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6</w:t>
      </w:r>
      <w:r w:rsidR="00357EBE" w:rsidRPr="006C65A6">
        <w:rPr>
          <w:rFonts w:ascii="PT Astra Serif" w:hAnsi="PT Astra Serif"/>
          <w:color w:val="000000" w:themeColor="text1"/>
          <w:szCs w:val="26"/>
        </w:rPr>
        <w:t>)</w:t>
      </w:r>
      <w:r w:rsidR="006C65A6">
        <w:rPr>
          <w:rFonts w:ascii="PT Astra Serif" w:hAnsi="PT Astra Serif"/>
          <w:color w:val="000000" w:themeColor="text1"/>
          <w:szCs w:val="26"/>
        </w:rPr>
        <w:t> </w:t>
      </w:r>
      <w:r w:rsidR="00357EBE" w:rsidRPr="006C65A6">
        <w:rPr>
          <w:rFonts w:ascii="PT Astra Serif" w:hAnsi="PT Astra Serif"/>
          <w:color w:val="000000" w:themeColor="text1"/>
          <w:szCs w:val="26"/>
        </w:rPr>
        <w:t>г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лаву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Cs w:val="26"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  <w:r w:rsidR="0023077F" w:rsidRPr="006C65A6">
        <w:rPr>
          <w:rFonts w:ascii="PT Astra Serif" w:hAnsi="PT Astra Serif"/>
          <w:color w:val="000000" w:themeColor="text1"/>
          <w:szCs w:val="26"/>
        </w:rPr>
        <w:t>»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изложить </w:t>
      </w:r>
      <w:r w:rsidR="00942132" w:rsidRPr="006C65A6">
        <w:rPr>
          <w:rFonts w:ascii="PT Astra Serif" w:hAnsi="PT Astra Serif"/>
          <w:color w:val="000000" w:themeColor="text1"/>
          <w:szCs w:val="26"/>
        </w:rPr>
        <w:br/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в новой редакции согласно приложению № </w:t>
      </w:r>
      <w:r w:rsidR="00C14FEE" w:rsidRPr="006C65A6">
        <w:rPr>
          <w:rFonts w:ascii="PT Astra Serif" w:hAnsi="PT Astra Serif"/>
          <w:color w:val="000000" w:themeColor="text1"/>
          <w:szCs w:val="26"/>
        </w:rPr>
        <w:t>3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к настоящему постановлению</w:t>
      </w:r>
      <w:r w:rsidR="00357EBE" w:rsidRPr="006C65A6">
        <w:rPr>
          <w:rFonts w:ascii="PT Astra Serif" w:hAnsi="PT Astra Serif"/>
          <w:color w:val="000000" w:themeColor="text1"/>
          <w:szCs w:val="26"/>
        </w:rPr>
        <w:t>;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2F3ADA" w:rsidRPr="006C65A6" w:rsidRDefault="00EC68A2" w:rsidP="006C65A6">
      <w:pPr>
        <w:pStyle w:val="ConsPlusNormal"/>
        <w:ind w:right="253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6C65A6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8A085E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абзац седьмой </w:t>
      </w:r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>глав</w:t>
      </w:r>
      <w:r w:rsidR="008A085E" w:rsidRPr="006C65A6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3077F"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Управление и </w:t>
      </w:r>
      <w:proofErr w:type="gramStart"/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>контроль за</w:t>
      </w:r>
      <w:proofErr w:type="gramEnd"/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реализацией государственной программы, в том числе анализ рисков реализации государственной программы</w:t>
      </w:r>
      <w:r w:rsidR="00907402"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редакции: </w:t>
      </w:r>
    </w:p>
    <w:p w:rsidR="001A00D8" w:rsidRPr="006C65A6" w:rsidRDefault="0023077F" w:rsidP="006C65A6">
      <w:pPr>
        <w:pStyle w:val="ConsPlusNormal"/>
        <w:ind w:right="253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 инвестиций Томской области осуществляет сбор и обобщение информации о достижении показателя 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 w:val="26"/>
          <w:szCs w:val="26"/>
        </w:rPr>
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</w:r>
      <w:r w:rsidR="004A23AE" w:rsidRPr="006C65A6">
        <w:rPr>
          <w:rFonts w:ascii="PT Astra Serif" w:hAnsi="PT Astra Serif"/>
          <w:color w:val="000000" w:themeColor="text1"/>
          <w:sz w:val="26"/>
          <w:szCs w:val="26"/>
        </w:rPr>
        <w:t>% к 2020 году</w:t>
      </w:r>
      <w:proofErr w:type="gramStart"/>
      <w:r w:rsidR="001F73B8" w:rsidRPr="006C65A6">
        <w:rPr>
          <w:rFonts w:ascii="PT Astra Serif" w:hAnsi="PT Astra Serif"/>
          <w:color w:val="000000" w:themeColor="text1"/>
          <w:sz w:val="26"/>
          <w:szCs w:val="26"/>
        </w:rPr>
        <w:t>.</w:t>
      </w:r>
      <w:r w:rsidRPr="006C65A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357EBE" w:rsidRPr="006C65A6">
        <w:rPr>
          <w:rFonts w:ascii="PT Astra Serif" w:hAnsi="PT Astra Serif"/>
          <w:color w:val="000000" w:themeColor="text1"/>
          <w:sz w:val="26"/>
          <w:szCs w:val="26"/>
        </w:rPr>
        <w:t>;</w:t>
      </w:r>
      <w:proofErr w:type="gramEnd"/>
    </w:p>
    <w:p w:rsidR="001A00D8" w:rsidRPr="006C65A6" w:rsidRDefault="00EC68A2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8</w:t>
      </w:r>
      <w:r w:rsidR="00357EBE" w:rsidRPr="006C65A6">
        <w:rPr>
          <w:rFonts w:ascii="PT Astra Serif" w:hAnsi="PT Astra Serif"/>
          <w:color w:val="000000" w:themeColor="text1"/>
          <w:szCs w:val="26"/>
        </w:rPr>
        <w:t>)</w:t>
      </w:r>
      <w:r w:rsidR="006C65A6">
        <w:rPr>
          <w:rFonts w:ascii="PT Astra Serif" w:hAnsi="PT Astra Serif"/>
          <w:color w:val="000000" w:themeColor="text1"/>
          <w:szCs w:val="26"/>
        </w:rPr>
        <w:t> </w:t>
      </w:r>
      <w:r w:rsidR="00357EBE" w:rsidRPr="006C65A6">
        <w:rPr>
          <w:rFonts w:ascii="PT Astra Serif" w:hAnsi="PT Astra Serif"/>
          <w:color w:val="000000" w:themeColor="text1"/>
          <w:szCs w:val="26"/>
        </w:rPr>
        <w:t>в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</w:t>
      </w:r>
      <w:hyperlink r:id="rId14" w:history="1">
        <w:r w:rsidR="001A00D8" w:rsidRPr="006C65A6">
          <w:rPr>
            <w:rFonts w:ascii="PT Astra Serif" w:hAnsi="PT Astra Serif"/>
            <w:color w:val="000000" w:themeColor="text1"/>
            <w:szCs w:val="26"/>
          </w:rPr>
          <w:t>подпрограмме 1</w:t>
        </w:r>
      </w:hyperlink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Cs w:val="26"/>
        </w:rPr>
        <w:t>Формирование благоприятного инвестиционного климата на территории Томской области</w:t>
      </w:r>
      <w:r w:rsidR="0023077F" w:rsidRPr="006C65A6">
        <w:rPr>
          <w:rFonts w:ascii="PT Astra Serif" w:hAnsi="PT Astra Serif"/>
          <w:color w:val="000000" w:themeColor="text1"/>
          <w:szCs w:val="26"/>
        </w:rPr>
        <w:t>»</w:t>
      </w:r>
      <w:r w:rsidR="006C65A6">
        <w:rPr>
          <w:rFonts w:ascii="PT Astra Serif" w:hAnsi="PT Astra Serif"/>
          <w:color w:val="000000" w:themeColor="text1"/>
          <w:szCs w:val="26"/>
        </w:rPr>
        <w:t xml:space="preserve"> </w:t>
      </w:r>
      <w:r w:rsidR="006C65A6">
        <w:rPr>
          <w:rFonts w:ascii="PT Astra Serif" w:hAnsi="PT Astra Serif"/>
          <w:color w:val="000000" w:themeColor="text1"/>
          <w:szCs w:val="26"/>
        </w:rPr>
        <w:br/>
        <w:t>(далее –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подпрограмма 1):</w:t>
      </w:r>
    </w:p>
    <w:p w:rsidR="001A00D8" w:rsidRPr="006C65A6" w:rsidRDefault="00357EBE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а</w:t>
      </w:r>
      <w:r w:rsidR="001A00D8" w:rsidRPr="006C65A6">
        <w:rPr>
          <w:rFonts w:ascii="PT Astra Serif" w:hAnsi="PT Astra Serif"/>
          <w:color w:val="000000" w:themeColor="text1"/>
          <w:szCs w:val="26"/>
        </w:rPr>
        <w:t>) паспорт подпрограммы 1 изложить в новой редакции согласно при</w:t>
      </w:r>
      <w:r w:rsidR="00C14FEE" w:rsidRPr="006C65A6">
        <w:rPr>
          <w:rFonts w:ascii="PT Astra Serif" w:hAnsi="PT Astra Serif"/>
          <w:color w:val="000000" w:themeColor="text1"/>
          <w:szCs w:val="26"/>
        </w:rPr>
        <w:t>ложению № 4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к настоящему постановлению;</w:t>
      </w:r>
    </w:p>
    <w:p w:rsidR="001A00D8" w:rsidRPr="006C65A6" w:rsidRDefault="00357EBE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б</w:t>
      </w:r>
      <w:r w:rsidR="00E108D6">
        <w:rPr>
          <w:rFonts w:ascii="PT Astra Serif" w:hAnsi="PT Astra Serif"/>
          <w:color w:val="000000" w:themeColor="text1"/>
          <w:szCs w:val="26"/>
        </w:rPr>
        <w:t>) 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главу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1</w:t>
      </w:r>
      <w:r w:rsidR="0023077F" w:rsidRPr="006C65A6">
        <w:rPr>
          <w:rFonts w:ascii="PT Astra Serif" w:hAnsi="PT Astra Serif"/>
          <w:color w:val="000000" w:themeColor="text1"/>
          <w:szCs w:val="26"/>
        </w:rPr>
        <w:t>»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изложить в новой редакции согласно приложению № </w:t>
      </w:r>
      <w:r w:rsidR="00C14FEE" w:rsidRPr="006C65A6">
        <w:rPr>
          <w:rFonts w:ascii="PT Astra Serif" w:hAnsi="PT Astra Serif"/>
          <w:color w:val="000000" w:themeColor="text1"/>
          <w:szCs w:val="26"/>
        </w:rPr>
        <w:t>5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к настоящему постановлению</w:t>
      </w:r>
      <w:r w:rsidR="0046749E" w:rsidRPr="006C65A6">
        <w:rPr>
          <w:rFonts w:ascii="PT Astra Serif" w:hAnsi="PT Astra Serif"/>
          <w:color w:val="000000" w:themeColor="text1"/>
          <w:szCs w:val="26"/>
        </w:rPr>
        <w:t>;</w:t>
      </w:r>
    </w:p>
    <w:p w:rsidR="001A00D8" w:rsidRPr="006C65A6" w:rsidRDefault="00EC68A2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9</w:t>
      </w:r>
      <w:r w:rsidR="0046749E" w:rsidRPr="006C65A6">
        <w:rPr>
          <w:rFonts w:ascii="PT Astra Serif" w:hAnsi="PT Astra Serif"/>
          <w:color w:val="000000" w:themeColor="text1"/>
          <w:szCs w:val="26"/>
        </w:rPr>
        <w:t>)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</w:t>
      </w:r>
      <w:r w:rsidR="0046749E" w:rsidRPr="006C65A6">
        <w:rPr>
          <w:rFonts w:ascii="PT Astra Serif" w:hAnsi="PT Astra Serif"/>
          <w:color w:val="000000" w:themeColor="text1"/>
          <w:szCs w:val="26"/>
        </w:rPr>
        <w:t>в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</w:t>
      </w:r>
      <w:hyperlink r:id="rId15" w:history="1">
        <w:r w:rsidR="001A00D8" w:rsidRPr="006C65A6">
          <w:rPr>
            <w:rFonts w:ascii="PT Astra Serif" w:hAnsi="PT Astra Serif"/>
            <w:color w:val="000000" w:themeColor="text1"/>
            <w:szCs w:val="26"/>
          </w:rPr>
          <w:t xml:space="preserve">подпрограмме </w:t>
        </w:r>
      </w:hyperlink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2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Cs w:val="26"/>
        </w:rPr>
        <w:t>Укрепление международных и региональных связей Томской области и привлечение лучшей мировой практики</w:t>
      </w:r>
      <w:r w:rsidR="0023077F" w:rsidRPr="006C65A6">
        <w:rPr>
          <w:rFonts w:ascii="PT Astra Serif" w:hAnsi="PT Astra Serif"/>
          <w:color w:val="000000" w:themeColor="text1"/>
          <w:szCs w:val="26"/>
        </w:rPr>
        <w:t>»</w:t>
      </w:r>
      <w:r w:rsidR="00E108D6">
        <w:rPr>
          <w:rFonts w:ascii="PT Astra Serif" w:hAnsi="PT Astra Serif"/>
          <w:color w:val="000000" w:themeColor="text1"/>
          <w:szCs w:val="26"/>
        </w:rPr>
        <w:t xml:space="preserve"> (далее –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подпрограмма 2):</w:t>
      </w:r>
    </w:p>
    <w:p w:rsidR="002839AF" w:rsidRPr="006C65A6" w:rsidRDefault="0046749E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а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) паспорт подпрограммы 2 изложить в новой редакции согласно приложению № </w:t>
      </w:r>
      <w:r w:rsidR="00C14FEE" w:rsidRPr="006C65A6">
        <w:rPr>
          <w:rFonts w:ascii="PT Astra Serif" w:hAnsi="PT Astra Serif"/>
          <w:color w:val="000000" w:themeColor="text1"/>
          <w:szCs w:val="26"/>
        </w:rPr>
        <w:t>6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к настоящему постановлению;</w:t>
      </w:r>
    </w:p>
    <w:p w:rsidR="008121CE" w:rsidRDefault="002839AF" w:rsidP="006C65A6">
      <w:pPr>
        <w:widowControl w:val="0"/>
        <w:autoSpaceDE w:val="0"/>
        <w:autoSpaceDN w:val="0"/>
        <w:ind w:right="253"/>
        <w:jc w:val="both"/>
        <w:rPr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 xml:space="preserve">б) в </w:t>
      </w:r>
      <w:r w:rsidR="008A085E" w:rsidRPr="006C65A6">
        <w:rPr>
          <w:rFonts w:ascii="PT Astra Serif" w:hAnsi="PT Astra Serif"/>
          <w:color w:val="000000" w:themeColor="text1"/>
          <w:szCs w:val="26"/>
        </w:rPr>
        <w:t xml:space="preserve">таблице </w:t>
      </w:r>
      <w:r w:rsidRPr="006C65A6">
        <w:rPr>
          <w:rFonts w:ascii="PT Astra Serif" w:hAnsi="PT Astra Serif"/>
          <w:color w:val="000000" w:themeColor="text1"/>
          <w:szCs w:val="26"/>
        </w:rPr>
        <w:t>глав</w:t>
      </w:r>
      <w:r w:rsidR="008A085E" w:rsidRPr="006C65A6">
        <w:rPr>
          <w:rFonts w:ascii="PT Astra Serif" w:hAnsi="PT Astra Serif"/>
          <w:color w:val="000000" w:themeColor="text1"/>
          <w:szCs w:val="26"/>
        </w:rPr>
        <w:t>ы</w:t>
      </w:r>
      <w:r w:rsidRPr="006C65A6">
        <w:rPr>
          <w:rFonts w:ascii="PT Astra Serif" w:hAnsi="PT Astra Serif"/>
          <w:color w:val="000000" w:themeColor="text1"/>
          <w:szCs w:val="26"/>
        </w:rPr>
        <w:t xml:space="preserve"> «П</w:t>
      </w:r>
      <w:r w:rsidRPr="006C65A6">
        <w:rPr>
          <w:rFonts w:ascii="PT Astra Serif" w:hAnsi="PT Astra Serif"/>
          <w:szCs w:val="26"/>
        </w:rPr>
        <w:t>еречень показателей цели, задач подпрограммы 2, сведения о порядке сбора информации по показателям и методике их расчета» наименование показателя 1.2 «</w:t>
      </w:r>
      <w:proofErr w:type="spellStart"/>
      <w:r w:rsidRPr="006C65A6">
        <w:rPr>
          <w:szCs w:val="26"/>
        </w:rPr>
        <w:t>Несырьевой</w:t>
      </w:r>
      <w:proofErr w:type="spellEnd"/>
      <w:r w:rsidRPr="006C65A6">
        <w:rPr>
          <w:szCs w:val="26"/>
        </w:rPr>
        <w:t xml:space="preserve"> неэнергетический экспорт, млрд</w:t>
      </w:r>
      <w:r w:rsidR="008121CE">
        <w:rPr>
          <w:szCs w:val="26"/>
        </w:rPr>
        <w:t>.</w:t>
      </w:r>
      <w:r w:rsidRPr="006C65A6">
        <w:rPr>
          <w:szCs w:val="26"/>
        </w:rPr>
        <w:t xml:space="preserve"> долл. США» </w:t>
      </w:r>
      <w:r w:rsidR="008121CE">
        <w:rPr>
          <w:szCs w:val="26"/>
        </w:rPr>
        <w:t xml:space="preserve">изложить </w:t>
      </w:r>
      <w:r w:rsidR="008121CE">
        <w:rPr>
          <w:szCs w:val="26"/>
        </w:rPr>
        <w:br/>
        <w:t xml:space="preserve">в следующей редакции: </w:t>
      </w:r>
    </w:p>
    <w:p w:rsidR="002839AF" w:rsidRPr="006C65A6" w:rsidRDefault="002839AF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szCs w:val="26"/>
        </w:rPr>
        <w:t>«</w:t>
      </w:r>
      <w:r w:rsidRPr="006C65A6">
        <w:rPr>
          <w:rFonts w:ascii="PT Astra Serif" w:hAnsi="PT Astra Serif"/>
          <w:color w:val="000000" w:themeColor="text1"/>
          <w:szCs w:val="26"/>
        </w:rPr>
        <w:t xml:space="preserve">Объем </w:t>
      </w:r>
      <w:proofErr w:type="spellStart"/>
      <w:r w:rsidRPr="006C65A6">
        <w:rPr>
          <w:rFonts w:ascii="PT Astra Serif" w:hAnsi="PT Astra Serif"/>
          <w:color w:val="000000" w:themeColor="text1"/>
          <w:szCs w:val="26"/>
        </w:rPr>
        <w:t>несырьевого</w:t>
      </w:r>
      <w:proofErr w:type="spellEnd"/>
      <w:r w:rsidRPr="006C65A6">
        <w:rPr>
          <w:rFonts w:ascii="PT Astra Serif" w:hAnsi="PT Astra Serif"/>
          <w:color w:val="000000" w:themeColor="text1"/>
          <w:szCs w:val="26"/>
        </w:rPr>
        <w:t xml:space="preserve"> неэнергетического экспорта, млрд</w:t>
      </w:r>
      <w:r w:rsidR="008121CE">
        <w:rPr>
          <w:rFonts w:ascii="PT Astra Serif" w:hAnsi="PT Astra Serif"/>
          <w:color w:val="000000" w:themeColor="text1"/>
          <w:szCs w:val="26"/>
        </w:rPr>
        <w:t>.</w:t>
      </w:r>
      <w:r w:rsidRPr="006C65A6">
        <w:rPr>
          <w:rFonts w:ascii="PT Astra Serif" w:hAnsi="PT Astra Serif"/>
          <w:color w:val="000000" w:themeColor="text1"/>
          <w:szCs w:val="26"/>
        </w:rPr>
        <w:t xml:space="preserve"> долл. США»;</w:t>
      </w:r>
    </w:p>
    <w:p w:rsidR="001A00D8" w:rsidRPr="006C65A6" w:rsidRDefault="002839AF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в</w:t>
      </w:r>
      <w:r w:rsidR="001A00D8" w:rsidRPr="006C65A6">
        <w:rPr>
          <w:rFonts w:ascii="PT Astra Serif" w:hAnsi="PT Astra Serif"/>
          <w:color w:val="000000" w:themeColor="text1"/>
          <w:szCs w:val="26"/>
        </w:rPr>
        <w:t>)</w:t>
      </w:r>
      <w:r w:rsidR="00E108D6">
        <w:rPr>
          <w:rFonts w:ascii="PT Astra Serif" w:hAnsi="PT Astra Serif"/>
          <w:color w:val="000000" w:themeColor="text1"/>
          <w:szCs w:val="26"/>
        </w:rPr>
        <w:t> 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главу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="001A00D8" w:rsidRPr="006C65A6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2</w:t>
      </w:r>
      <w:r w:rsidR="0023077F" w:rsidRPr="006C65A6">
        <w:rPr>
          <w:rFonts w:ascii="PT Astra Serif" w:hAnsi="PT Astra Serif"/>
          <w:color w:val="000000" w:themeColor="text1"/>
          <w:szCs w:val="26"/>
        </w:rPr>
        <w:t>»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изложить в новой редакции согласно приложению № </w:t>
      </w:r>
      <w:r w:rsidR="00C14FEE" w:rsidRPr="006C65A6">
        <w:rPr>
          <w:rFonts w:ascii="PT Astra Serif" w:hAnsi="PT Astra Serif"/>
          <w:color w:val="000000" w:themeColor="text1"/>
          <w:szCs w:val="26"/>
        </w:rPr>
        <w:t>7</w:t>
      </w:r>
      <w:r w:rsidR="0046749E" w:rsidRPr="006C65A6">
        <w:rPr>
          <w:rFonts w:ascii="PT Astra Serif" w:hAnsi="PT Astra Serif"/>
          <w:color w:val="000000" w:themeColor="text1"/>
          <w:szCs w:val="26"/>
        </w:rPr>
        <w:t xml:space="preserve"> к настоящему постановлению;</w:t>
      </w:r>
    </w:p>
    <w:p w:rsidR="001A00D8" w:rsidRPr="006C65A6" w:rsidRDefault="00EC68A2" w:rsidP="006C65A6">
      <w:pPr>
        <w:pStyle w:val="ConsPlusNormal"/>
        <w:ind w:right="253"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6C65A6">
        <w:rPr>
          <w:rFonts w:ascii="PT Astra Serif" w:hAnsi="PT Astra Serif"/>
          <w:color w:val="000000" w:themeColor="text1"/>
          <w:sz w:val="26"/>
          <w:szCs w:val="26"/>
        </w:rPr>
        <w:t>10</w:t>
      </w:r>
      <w:r w:rsidR="0046749E" w:rsidRPr="006C65A6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E108D6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46749E" w:rsidRPr="006C65A6">
        <w:rPr>
          <w:rFonts w:ascii="PT Astra Serif" w:hAnsi="PT Astra Serif"/>
          <w:color w:val="000000" w:themeColor="text1"/>
          <w:sz w:val="26"/>
          <w:szCs w:val="26"/>
        </w:rPr>
        <w:t>в</w:t>
      </w:r>
      <w:r w:rsidR="001A00D8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hyperlink r:id="rId16" w:history="1">
        <w:r w:rsidR="001A00D8" w:rsidRPr="006C65A6">
          <w:rPr>
            <w:rFonts w:ascii="PT Astra Serif" w:hAnsi="PT Astra Serif" w:cs="Times New Roman"/>
            <w:color w:val="000000" w:themeColor="text1"/>
            <w:sz w:val="26"/>
            <w:szCs w:val="26"/>
          </w:rPr>
          <w:t xml:space="preserve">подпрограмме </w:t>
        </w:r>
      </w:hyperlink>
      <w:r w:rsidR="001A00D8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 </w:t>
      </w:r>
      <w:r w:rsidR="0023077F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1A00D8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Баланс экономических интересов потребителей и поставщиков </w:t>
      </w:r>
      <w:r w:rsidR="00CB6C69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регулируемых рынках товаров </w:t>
      </w:r>
      <w:r w:rsidR="001A00D8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>и услуг</w:t>
      </w:r>
      <w:r w:rsidR="0023077F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="00E108D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</w:t>
      </w:r>
      <w:r w:rsidR="001A00D8" w:rsidRPr="006C65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подпрограмма 3):</w:t>
      </w:r>
    </w:p>
    <w:p w:rsidR="006310D4" w:rsidRPr="006C65A6" w:rsidRDefault="0046749E" w:rsidP="006C65A6">
      <w:pPr>
        <w:widowControl w:val="0"/>
        <w:autoSpaceDE w:val="0"/>
        <w:autoSpaceDN w:val="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>а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) </w:t>
      </w:r>
      <w:r w:rsidR="006310D4" w:rsidRPr="006C65A6">
        <w:rPr>
          <w:rFonts w:ascii="PT Astra Serif" w:hAnsi="PT Astra Serif"/>
          <w:color w:val="000000" w:themeColor="text1"/>
          <w:szCs w:val="26"/>
        </w:rPr>
        <w:t xml:space="preserve">в </w:t>
      </w:r>
      <w:r w:rsidR="001A00D8" w:rsidRPr="006C65A6">
        <w:rPr>
          <w:rFonts w:ascii="PT Astra Serif" w:hAnsi="PT Astra Serif"/>
          <w:color w:val="000000" w:themeColor="text1"/>
          <w:szCs w:val="26"/>
        </w:rPr>
        <w:t>паспорт</w:t>
      </w:r>
      <w:r w:rsidR="006310D4" w:rsidRPr="006C65A6">
        <w:rPr>
          <w:rFonts w:ascii="PT Astra Serif" w:hAnsi="PT Astra Serif"/>
          <w:color w:val="000000" w:themeColor="text1"/>
          <w:szCs w:val="26"/>
        </w:rPr>
        <w:t>е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подпрограммы 3</w:t>
      </w:r>
      <w:r w:rsidR="006310D4" w:rsidRPr="006C65A6">
        <w:rPr>
          <w:rFonts w:ascii="PT Astra Serif" w:hAnsi="PT Astra Serif"/>
          <w:color w:val="000000" w:themeColor="text1"/>
          <w:szCs w:val="26"/>
        </w:rPr>
        <w:t>:</w:t>
      </w:r>
    </w:p>
    <w:p w:rsidR="00196E9D" w:rsidRPr="006C65A6" w:rsidRDefault="006310D4" w:rsidP="006C65A6">
      <w:pPr>
        <w:widowControl w:val="0"/>
        <w:autoSpaceDE w:val="0"/>
        <w:autoSpaceDN w:val="0"/>
        <w:spacing w:after="60"/>
        <w:ind w:right="253"/>
        <w:jc w:val="both"/>
        <w:rPr>
          <w:rFonts w:ascii="PT Astra Serif" w:hAnsi="PT Astra Serif"/>
          <w:color w:val="000000" w:themeColor="text1"/>
          <w:szCs w:val="26"/>
        </w:rPr>
      </w:pPr>
      <w:r w:rsidRPr="006C65A6">
        <w:rPr>
          <w:rFonts w:ascii="PT Astra Serif" w:hAnsi="PT Astra Serif"/>
          <w:color w:val="000000" w:themeColor="text1"/>
          <w:szCs w:val="26"/>
        </w:rPr>
        <w:t xml:space="preserve">раздел </w:t>
      </w:r>
      <w:r w:rsidR="0023077F" w:rsidRPr="006C65A6">
        <w:rPr>
          <w:rFonts w:ascii="PT Astra Serif" w:hAnsi="PT Astra Serif"/>
          <w:color w:val="000000" w:themeColor="text1"/>
          <w:szCs w:val="26"/>
        </w:rPr>
        <w:t>«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Показатели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задач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подпрограммы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3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и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их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значения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(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с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детализацией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по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годам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6C65A6">
        <w:rPr>
          <w:rFonts w:ascii="PT Astra Serif" w:eastAsiaTheme="minorHAnsi" w:hAnsi="PT Astra Serif" w:cs="Cambria"/>
          <w:color w:val="000000" w:themeColor="text1"/>
          <w:szCs w:val="26"/>
          <w:lang w:eastAsia="en-US"/>
        </w:rPr>
        <w:t>реализации</w:t>
      </w:r>
      <w:r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)</w:t>
      </w:r>
      <w:r w:rsidR="0023077F" w:rsidRPr="006C65A6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»</w:t>
      </w:r>
      <w:r w:rsidRPr="006C65A6">
        <w:rPr>
          <w:rFonts w:ascii="PT Astra Serif" w:hAnsi="PT Astra Serif"/>
          <w:color w:val="000000" w:themeColor="text1"/>
          <w:szCs w:val="26"/>
        </w:rPr>
        <w:t xml:space="preserve"> 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изложить в </w:t>
      </w:r>
      <w:r w:rsidR="008A085E" w:rsidRPr="006C65A6">
        <w:rPr>
          <w:rFonts w:ascii="PT Astra Serif" w:hAnsi="PT Astra Serif"/>
          <w:color w:val="000000" w:themeColor="text1"/>
          <w:szCs w:val="26"/>
        </w:rPr>
        <w:t>следующей</w:t>
      </w:r>
      <w:r w:rsidR="001A00D8" w:rsidRPr="006C65A6">
        <w:rPr>
          <w:rFonts w:ascii="PT Astra Serif" w:hAnsi="PT Astra Serif"/>
          <w:color w:val="000000" w:themeColor="text1"/>
          <w:szCs w:val="26"/>
        </w:rPr>
        <w:t xml:space="preserve"> редакции</w:t>
      </w:r>
      <w:r w:rsidRPr="006C65A6">
        <w:rPr>
          <w:rFonts w:ascii="PT Astra Serif" w:hAnsi="PT Astra Serif"/>
          <w:color w:val="000000" w:themeColor="text1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6"/>
        <w:gridCol w:w="7830"/>
        <w:gridCol w:w="690"/>
        <w:gridCol w:w="690"/>
        <w:gridCol w:w="690"/>
        <w:gridCol w:w="690"/>
        <w:gridCol w:w="690"/>
        <w:gridCol w:w="690"/>
        <w:gridCol w:w="690"/>
        <w:gridCol w:w="687"/>
      </w:tblGrid>
      <w:tr w:rsidR="00146985" w:rsidRPr="009C0DD5" w:rsidTr="00FF65FE">
        <w:tc>
          <w:tcPr>
            <w:tcW w:w="608" w:type="pct"/>
            <w:vMerge w:val="restart"/>
          </w:tcPr>
          <w:p w:rsidR="006310D4" w:rsidRPr="009C0DD5" w:rsidRDefault="0023077F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«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Показатели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подпрограммы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их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значения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(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детализацией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годам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310D4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реализации</w:t>
            </w:r>
            <w:r w:rsidR="006310D4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57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2019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факт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2020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2021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2022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2023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2024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2025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2026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392" w:type="pct"/>
            <w:gridSpan w:val="9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1.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Реализация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образованиях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Томской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отдельных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государственных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полномочий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регулированию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перевозки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багажа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всеми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видами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общественного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транспорта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городском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пригородном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междугородном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сообщении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кроме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железнодорожного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транспорта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)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городским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пригородным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междугородным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маршрутам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1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1.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Удельный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вес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решений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образований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Томской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регулированию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перевозки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багажа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маршрутам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всеми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видами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общественного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транспорта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отмененных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судебном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порядке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общем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количестве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решений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образований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Томской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регулированию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перевозки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багажа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маршрутам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392" w:type="pct"/>
            <w:gridSpan w:val="9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2.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Возмещение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отдельным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организациям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недополученных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доходов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возникающих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вследствие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установления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подлежащих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государственному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регулированию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цен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)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товары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услуги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),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соответствии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законодательством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Российской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Федерации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1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2.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перевезенных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железнодорожным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транспортом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общего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пользования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пригородном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сообщении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территории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Томской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оплативших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проезд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тарифам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отдельных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категорий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общем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числе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перевезенных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которых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распространяется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действие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отдельных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категорий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пассажиров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% </w:t>
            </w:r>
            <w:hyperlink w:anchor="Par190" w:history="1">
              <w:r w:rsidRPr="009C0DD5">
                <w:rPr>
                  <w:rFonts w:ascii="PT Astra Serif" w:eastAsiaTheme="minorHAnsi" w:hAnsi="PT Astra Serif" w:cs="PT Astra Serif"/>
                  <w:color w:val="000000" w:themeColor="text1"/>
                  <w:sz w:val="22"/>
                  <w:szCs w:val="22"/>
                  <w:lang w:eastAsia="en-US"/>
                </w:rPr>
                <w:t>&lt;*&gt;</w:t>
              </w:r>
            </w:hyperlink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2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2.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потребителей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получивших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коммунальный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ресурс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льготному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тарифу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общего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числа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льготных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потребителей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% </w:t>
            </w:r>
            <w:hyperlink w:anchor="Par194" w:history="1">
              <w:r w:rsidRPr="009C0DD5">
                <w:rPr>
                  <w:rFonts w:ascii="PT Astra Serif" w:eastAsiaTheme="minorHAnsi" w:hAnsi="PT Astra Serif" w:cs="PT Astra Serif"/>
                  <w:color w:val="000000" w:themeColor="text1"/>
                  <w:sz w:val="22"/>
                  <w:szCs w:val="22"/>
                  <w:lang w:eastAsia="en-US"/>
                </w:rPr>
                <w:t>&lt;**&gt;</w:t>
              </w:r>
            </w:hyperlink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392" w:type="pct"/>
            <w:gridSpan w:val="9"/>
            <w:shd w:val="clear" w:color="auto" w:fill="auto"/>
          </w:tcPr>
          <w:p w:rsidR="006310D4" w:rsidRPr="009C0DD5" w:rsidRDefault="006310D4" w:rsidP="008121CE">
            <w:pPr>
              <w:autoSpaceDE w:val="0"/>
              <w:autoSpaceDN w:val="0"/>
              <w:adjustRightInd w:val="0"/>
              <w:ind w:right="111"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Оказание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содействия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отдельным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муниципальным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образованиям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Томской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обеспечению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соблюдения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баланса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экономических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интересов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потребителей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поставщиков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топливно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энергетических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ресурсов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1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убытков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организаций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эксплуатирующих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дизельные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электростанции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возникших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вследствие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регулирования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компенсированных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2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убытков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теплоснабжающих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организаций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возникших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вследствие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превышения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фактической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цены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топлива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над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ценой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учтенной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установлении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компенсированных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убытков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теплоснабжающих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организаций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компенсированных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</w:tr>
      <w:tr w:rsidR="00146985" w:rsidRPr="009C0DD5" w:rsidTr="00FF65FE">
        <w:tc>
          <w:tcPr>
            <w:tcW w:w="608" w:type="pct"/>
            <w:vMerge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577" w:type="pct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Показатель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4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задачи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Доля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убытков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теплоснабжающих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организаций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возникших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вследствие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превышения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фактической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цены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дизельного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топлива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над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ценой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учтенной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установлении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тарифов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компенсированных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7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" w:type="pct"/>
            <w:vAlign w:val="center"/>
          </w:tcPr>
          <w:p w:rsidR="006310D4" w:rsidRPr="009C0DD5" w:rsidRDefault="006310D4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23077F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»</w:t>
            </w:r>
            <w:r w:rsidR="0026424E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;</w:t>
            </w:r>
          </w:p>
        </w:tc>
      </w:tr>
    </w:tbl>
    <w:p w:rsidR="00E108D6" w:rsidRPr="008121CE" w:rsidRDefault="00E108D6" w:rsidP="00E108D6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0"/>
        </w:rPr>
      </w:pPr>
    </w:p>
    <w:p w:rsidR="006310D4" w:rsidRDefault="00602A3B" w:rsidP="00E108D6">
      <w:pPr>
        <w:widowControl w:val="0"/>
        <w:autoSpaceDE w:val="0"/>
        <w:autoSpaceDN w:val="0"/>
        <w:ind w:right="253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раздел </w:t>
      </w:r>
      <w:r w:rsidR="0023077F" w:rsidRPr="009C0DD5">
        <w:rPr>
          <w:rFonts w:ascii="PT Astra Serif" w:hAnsi="PT Astra Serif"/>
          <w:color w:val="000000" w:themeColor="text1"/>
          <w:szCs w:val="26"/>
        </w:rPr>
        <w:t>«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Объем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и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источники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финансирования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подпрограммы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3 (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с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детализацией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по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годам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реализации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,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тыс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. </w:t>
      </w:r>
      <w:r w:rsidRPr="009C0DD5">
        <w:rPr>
          <w:rFonts w:ascii="PT Astra Serif" w:eastAsiaTheme="minorHAnsi" w:hAnsi="PT Astra Serif" w:cs="Calibri"/>
          <w:color w:val="000000" w:themeColor="text1"/>
          <w:szCs w:val="26"/>
          <w:lang w:eastAsia="en-US"/>
        </w:rPr>
        <w:t>рублей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)</w:t>
      </w:r>
      <w:r w:rsidR="0023077F"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»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изложить </w:t>
      </w:r>
      <w:r w:rsidR="00FF65FE"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в </w:t>
      </w:r>
      <w:r w:rsidR="008A085E">
        <w:rPr>
          <w:rFonts w:ascii="PT Astra Serif" w:hAnsi="PT Astra Serif"/>
          <w:color w:val="000000" w:themeColor="text1"/>
          <w:szCs w:val="26"/>
        </w:rPr>
        <w:t>следующей</w:t>
      </w:r>
      <w:r w:rsidRPr="009C0DD5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редакции:</w:t>
      </w:r>
    </w:p>
    <w:p w:rsidR="00E108D6" w:rsidRPr="008121CE" w:rsidRDefault="00E108D6" w:rsidP="00E108D6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3"/>
        <w:gridCol w:w="3361"/>
        <w:gridCol w:w="1179"/>
        <w:gridCol w:w="1179"/>
        <w:gridCol w:w="1179"/>
        <w:gridCol w:w="1179"/>
        <w:gridCol w:w="1179"/>
        <w:gridCol w:w="1179"/>
        <w:gridCol w:w="1179"/>
        <w:gridCol w:w="1176"/>
      </w:tblGrid>
      <w:tr w:rsidR="00146985" w:rsidRPr="009C0DD5" w:rsidTr="00C90EC9"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23077F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«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Объем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источники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финансирования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подпрограммы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3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(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детализацией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годам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реализации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тыс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r w:rsidR="00602A3B"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рублей</w:t>
            </w:r>
            <w:r w:rsidR="00602A3B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Источники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2020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2021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2022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2023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2024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2025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3B" w:rsidRPr="009C0DD5" w:rsidRDefault="00602A3B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2026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год</w:t>
            </w:r>
          </w:p>
        </w:tc>
      </w:tr>
      <w:tr w:rsidR="00C90EC9" w:rsidRPr="009C0DD5" w:rsidTr="00C90EC9"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федеральный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8121C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согласованию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прогноз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C90EC9" w:rsidRPr="009C0DD5" w:rsidTr="00C90EC9"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т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ч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средства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федерального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поступающие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напрямую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получателям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на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счета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открытые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кредитных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организациях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или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Федеральном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казначействе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прогноз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C90EC9" w:rsidRPr="009C0DD5" w:rsidTr="00C90EC9"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областной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4475300,8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751132,9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sz w:val="22"/>
                <w:szCs w:val="22"/>
              </w:rPr>
              <w:t>856600,5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sz w:val="22"/>
                <w:szCs w:val="22"/>
              </w:rPr>
              <w:t>647715,4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sz w:val="22"/>
                <w:szCs w:val="22"/>
              </w:rPr>
              <w:t>554963,0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sz w:val="22"/>
                <w:szCs w:val="22"/>
              </w:rPr>
              <w:t>554963,0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sz w:val="22"/>
                <w:szCs w:val="22"/>
              </w:rPr>
              <w:t>554963,0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sz w:val="22"/>
                <w:szCs w:val="22"/>
              </w:rPr>
              <w:t>554963,0</w:t>
            </w:r>
          </w:p>
        </w:tc>
      </w:tr>
      <w:tr w:rsidR="00C90EC9" w:rsidRPr="009C0DD5" w:rsidTr="00C90EC9"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местные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бюджеты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согласованию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прогноз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25708,3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45,4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25390,4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</w:tr>
      <w:tr w:rsidR="00C90EC9" w:rsidRPr="009C0DD5" w:rsidTr="00C90EC9"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внебюджетные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источники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E108D6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согласованию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 (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прогноз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C90EC9" w:rsidRPr="009C0DD5" w:rsidTr="00C90EC9"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C9" w:rsidRPr="009C0DD5" w:rsidRDefault="00C90EC9" w:rsidP="00C90EC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всего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по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C0DD5">
              <w:rPr>
                <w:rFonts w:ascii="PT Astra Serif" w:eastAsiaTheme="minorHAnsi" w:hAnsi="PT Astra Serif" w:cs="Calibri"/>
                <w:color w:val="000000" w:themeColor="text1"/>
                <w:sz w:val="22"/>
                <w:szCs w:val="22"/>
                <w:lang w:eastAsia="en-US"/>
              </w:rPr>
              <w:t>источникам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4501009,1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751178,3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881990,9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647769,9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555017,5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555017,5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555017,5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  <w:lang w:val="en-US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555017,5»;</w:t>
            </w:r>
          </w:p>
        </w:tc>
      </w:tr>
    </w:tbl>
    <w:p w:rsidR="00E108D6" w:rsidRDefault="00E108D6" w:rsidP="00E108D6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1A00D8" w:rsidRPr="009C0DD5" w:rsidRDefault="0046749E" w:rsidP="00E108D6">
      <w:pPr>
        <w:widowControl w:val="0"/>
        <w:autoSpaceDE w:val="0"/>
        <w:autoSpaceDN w:val="0"/>
        <w:ind w:right="111"/>
        <w:jc w:val="both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б</w:t>
      </w:r>
      <w:r w:rsidR="00E108D6">
        <w:rPr>
          <w:rFonts w:ascii="PT Astra Serif" w:hAnsi="PT Astra Serif"/>
          <w:color w:val="000000" w:themeColor="text1"/>
          <w:szCs w:val="26"/>
        </w:rPr>
        <w:t>) </w:t>
      </w:r>
      <w:r w:rsidR="001A00D8" w:rsidRPr="009C0DD5">
        <w:rPr>
          <w:rFonts w:ascii="PT Astra Serif" w:hAnsi="PT Astra Serif"/>
          <w:color w:val="000000" w:themeColor="text1"/>
          <w:szCs w:val="26"/>
        </w:rPr>
        <w:t xml:space="preserve">главу </w:t>
      </w:r>
      <w:r w:rsidR="0023077F" w:rsidRPr="009C0DD5">
        <w:rPr>
          <w:rFonts w:ascii="PT Astra Serif" w:hAnsi="PT Astra Serif"/>
          <w:color w:val="000000" w:themeColor="text1"/>
          <w:szCs w:val="26"/>
        </w:rPr>
        <w:t>«</w:t>
      </w:r>
      <w:r w:rsidR="001A00D8" w:rsidRPr="009C0DD5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3</w:t>
      </w:r>
      <w:r w:rsidR="0023077F" w:rsidRPr="009C0DD5">
        <w:rPr>
          <w:rFonts w:ascii="PT Astra Serif" w:hAnsi="PT Astra Serif"/>
          <w:color w:val="000000" w:themeColor="text1"/>
          <w:szCs w:val="26"/>
        </w:rPr>
        <w:t>»</w:t>
      </w:r>
      <w:r w:rsidR="001A00D8" w:rsidRPr="009C0DD5">
        <w:rPr>
          <w:rFonts w:ascii="PT Astra Serif" w:hAnsi="PT Astra Serif"/>
          <w:color w:val="000000" w:themeColor="text1"/>
          <w:szCs w:val="26"/>
        </w:rPr>
        <w:t xml:space="preserve"> изложить в новой редакции согласно приложению № </w:t>
      </w:r>
      <w:r w:rsidR="00C14FEE" w:rsidRPr="009C0DD5">
        <w:rPr>
          <w:rFonts w:ascii="PT Astra Serif" w:hAnsi="PT Astra Serif"/>
          <w:color w:val="000000" w:themeColor="text1"/>
          <w:szCs w:val="26"/>
        </w:rPr>
        <w:t>8</w:t>
      </w:r>
      <w:r w:rsidR="001A00D8" w:rsidRPr="009C0DD5">
        <w:rPr>
          <w:rFonts w:ascii="PT Astra Serif" w:hAnsi="PT Astra Serif"/>
          <w:color w:val="000000" w:themeColor="text1"/>
          <w:szCs w:val="26"/>
        </w:rPr>
        <w:t xml:space="preserve"> к настоящему постановлению</w:t>
      </w:r>
      <w:r w:rsidRPr="009C0DD5">
        <w:rPr>
          <w:rFonts w:ascii="PT Astra Serif" w:hAnsi="PT Astra Serif"/>
          <w:color w:val="000000" w:themeColor="text1"/>
          <w:szCs w:val="26"/>
        </w:rPr>
        <w:t>;</w:t>
      </w:r>
    </w:p>
    <w:p w:rsidR="008C1767" w:rsidRPr="009C0DD5" w:rsidRDefault="00EC68A2" w:rsidP="00E108D6">
      <w:pPr>
        <w:widowControl w:val="0"/>
        <w:autoSpaceDE w:val="0"/>
        <w:autoSpaceDN w:val="0"/>
        <w:ind w:right="111"/>
        <w:jc w:val="both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11</w:t>
      </w:r>
      <w:r w:rsidR="0046749E" w:rsidRPr="009C0DD5">
        <w:rPr>
          <w:rFonts w:ascii="PT Astra Serif" w:hAnsi="PT Astra Serif"/>
          <w:color w:val="000000" w:themeColor="text1"/>
          <w:szCs w:val="26"/>
        </w:rPr>
        <w:t>)</w:t>
      </w:r>
      <w:r w:rsidR="001A00D8"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="0046749E" w:rsidRPr="009C0DD5">
        <w:rPr>
          <w:rFonts w:ascii="PT Astra Serif" w:hAnsi="PT Astra Serif"/>
          <w:color w:val="000000" w:themeColor="text1"/>
          <w:szCs w:val="26"/>
        </w:rPr>
        <w:t>в</w:t>
      </w:r>
      <w:r w:rsidR="008A085E">
        <w:rPr>
          <w:rFonts w:ascii="PT Astra Serif" w:hAnsi="PT Astra Serif"/>
          <w:color w:val="000000" w:themeColor="text1"/>
          <w:szCs w:val="26"/>
        </w:rPr>
        <w:t xml:space="preserve"> разделе «Перечень региональных проектов»</w:t>
      </w:r>
      <w:r w:rsidR="001A00D8" w:rsidRPr="009C0DD5">
        <w:rPr>
          <w:rFonts w:ascii="PT Astra Serif" w:hAnsi="PT Astra Serif"/>
          <w:color w:val="000000" w:themeColor="text1"/>
          <w:szCs w:val="26"/>
        </w:rPr>
        <w:t xml:space="preserve"> глав</w:t>
      </w:r>
      <w:r w:rsidR="008A085E">
        <w:rPr>
          <w:rFonts w:ascii="PT Astra Serif" w:hAnsi="PT Astra Serif"/>
          <w:color w:val="000000" w:themeColor="text1"/>
          <w:szCs w:val="26"/>
        </w:rPr>
        <w:t>ы</w:t>
      </w:r>
      <w:r w:rsidR="001A00D8"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="0023077F" w:rsidRPr="009C0DD5">
        <w:rPr>
          <w:rFonts w:ascii="PT Astra Serif" w:hAnsi="PT Astra Serif"/>
          <w:color w:val="000000" w:themeColor="text1"/>
          <w:szCs w:val="26"/>
        </w:rPr>
        <w:t>«</w:t>
      </w:r>
      <w:r w:rsidR="001A00D8" w:rsidRPr="009C0DD5">
        <w:rPr>
          <w:rFonts w:ascii="PT Astra Serif" w:hAnsi="PT Astra Serif"/>
          <w:color w:val="000000" w:themeColor="text1"/>
          <w:szCs w:val="26"/>
        </w:rPr>
        <w:t>Перечень региональных проектов и ресурсное обеспечение проектной части государственной программы</w:t>
      </w:r>
      <w:r w:rsidR="0023077F" w:rsidRPr="009C0DD5">
        <w:rPr>
          <w:rFonts w:ascii="PT Astra Serif" w:hAnsi="PT Astra Serif"/>
          <w:color w:val="000000" w:themeColor="text1"/>
          <w:szCs w:val="26"/>
        </w:rPr>
        <w:t>»</w:t>
      </w:r>
      <w:r w:rsidR="00BF266B" w:rsidRPr="009C0DD5">
        <w:rPr>
          <w:rFonts w:ascii="PT Astra Serif" w:hAnsi="PT Astra Serif"/>
          <w:color w:val="000000" w:themeColor="text1"/>
          <w:szCs w:val="26"/>
        </w:rPr>
        <w:t>:</w:t>
      </w:r>
    </w:p>
    <w:p w:rsidR="008C1767" w:rsidRDefault="0046749E" w:rsidP="00E108D6">
      <w:pPr>
        <w:pStyle w:val="ConsPlusNormal"/>
        <w:ind w:right="11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C0DD5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CB1880" w:rsidRPr="009C0DD5">
        <w:rPr>
          <w:rFonts w:ascii="PT Astra Serif" w:hAnsi="PT Astra Serif"/>
          <w:color w:val="000000" w:themeColor="text1"/>
          <w:sz w:val="26"/>
          <w:szCs w:val="26"/>
        </w:rPr>
        <w:t>) р</w:t>
      </w:r>
      <w:r w:rsidR="008C1767" w:rsidRPr="009C0DD5">
        <w:rPr>
          <w:rFonts w:ascii="PT Astra Serif" w:hAnsi="PT Astra Serif"/>
          <w:color w:val="000000" w:themeColor="text1"/>
          <w:sz w:val="26"/>
          <w:szCs w:val="26"/>
        </w:rPr>
        <w:t xml:space="preserve">егиональный проект 3 «Промышленный экспорт» </w:t>
      </w:r>
      <w:r w:rsidR="008C1767" w:rsidRPr="008A085E">
        <w:rPr>
          <w:rFonts w:ascii="PT Astra Serif" w:hAnsi="PT Astra Serif"/>
          <w:color w:val="000000" w:themeColor="text1"/>
          <w:sz w:val="26"/>
          <w:szCs w:val="26"/>
        </w:rPr>
        <w:t xml:space="preserve">изложить в </w:t>
      </w:r>
      <w:r w:rsidR="008A085E" w:rsidRPr="008A085E">
        <w:rPr>
          <w:rFonts w:ascii="PT Astra Serif" w:hAnsi="PT Astra Serif"/>
          <w:color w:val="000000" w:themeColor="text1"/>
          <w:sz w:val="26"/>
          <w:szCs w:val="26"/>
        </w:rPr>
        <w:t>следующей</w:t>
      </w:r>
      <w:r w:rsidR="008C1767" w:rsidRPr="008A085E">
        <w:rPr>
          <w:rFonts w:ascii="PT Astra Serif" w:hAnsi="PT Astra Serif"/>
          <w:color w:val="000000" w:themeColor="text1"/>
          <w:sz w:val="26"/>
          <w:szCs w:val="26"/>
        </w:rPr>
        <w:t xml:space="preserve"> редакции</w:t>
      </w:r>
      <w:r w:rsidR="008C1767" w:rsidRPr="009C0DD5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E108D6" w:rsidRPr="009C0DD5" w:rsidRDefault="00E108D6" w:rsidP="00E108D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6"/>
        <w:gridCol w:w="6111"/>
        <w:gridCol w:w="1720"/>
        <w:gridCol w:w="705"/>
        <w:gridCol w:w="705"/>
        <w:gridCol w:w="705"/>
        <w:gridCol w:w="705"/>
        <w:gridCol w:w="705"/>
        <w:gridCol w:w="711"/>
      </w:tblGrid>
      <w:tr w:rsidR="00146985" w:rsidRPr="009C0DD5" w:rsidTr="008C1767">
        <w:tc>
          <w:tcPr>
            <w:tcW w:w="1029" w:type="pc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«Наименование направления проектной деятельности 3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Международная кооперация и экспорт</w:t>
            </w:r>
          </w:p>
        </w:tc>
      </w:tr>
      <w:tr w:rsidR="00146985" w:rsidRPr="009C0DD5" w:rsidTr="008C1767">
        <w:tc>
          <w:tcPr>
            <w:tcW w:w="1029" w:type="pc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регионального проекта 3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  <w:lang w:val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Промышленный экспорт </w:t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val="en-US"/>
              </w:rPr>
              <w:t>&lt;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val="en-US"/>
              </w:rPr>
              <w:t>&gt;</w:t>
            </w:r>
          </w:p>
        </w:tc>
      </w:tr>
      <w:tr w:rsidR="00146985" w:rsidRPr="009C0DD5" w:rsidTr="008C1767">
        <w:tc>
          <w:tcPr>
            <w:tcW w:w="1029" w:type="pc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Руководитель регионального проекта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BF539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Медведев Михаил Владимирович</w:t>
            </w:r>
          </w:p>
        </w:tc>
      </w:tr>
      <w:tr w:rsidR="00146985" w:rsidRPr="009C0DD5" w:rsidTr="008C1767">
        <w:tc>
          <w:tcPr>
            <w:tcW w:w="1029" w:type="pc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Ответственный орган власти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за реализацию регионального проекта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промышленности и энергетики Администрации Томской области</w:t>
            </w:r>
          </w:p>
        </w:tc>
      </w:tr>
      <w:tr w:rsidR="00146985" w:rsidRPr="009C0DD5" w:rsidTr="008C1767">
        <w:tc>
          <w:tcPr>
            <w:tcW w:w="1029" w:type="pc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Цель регионального проекта</w:t>
            </w:r>
          </w:p>
        </w:tc>
        <w:tc>
          <w:tcPr>
            <w:tcW w:w="3971" w:type="pct"/>
            <w:gridSpan w:val="8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ХХХ</w:t>
            </w:r>
          </w:p>
        </w:tc>
      </w:tr>
      <w:tr w:rsidR="00146985" w:rsidRPr="009C0DD5" w:rsidTr="008C1767">
        <w:tc>
          <w:tcPr>
            <w:tcW w:w="1029" w:type="pc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Срок начала и окончания проекта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E108D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01.01.2019 –</w:t>
            </w:r>
            <w:r w:rsidR="008C1767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28.09.2021</w:t>
            </w:r>
          </w:p>
        </w:tc>
      </w:tr>
      <w:tr w:rsidR="00146985" w:rsidRPr="009C0DD5" w:rsidTr="00FF65FE">
        <w:tc>
          <w:tcPr>
            <w:tcW w:w="1029" w:type="pct"/>
            <w:vMerge w:val="restar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Показатели цели регионального проекта:</w:t>
            </w:r>
          </w:p>
        </w:tc>
        <w:tc>
          <w:tcPr>
            <w:tcW w:w="2011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показателя</w:t>
            </w:r>
          </w:p>
        </w:tc>
        <w:tc>
          <w:tcPr>
            <w:tcW w:w="566" w:type="pct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Тип показателя (основной/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  <w:t>дополнительный)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11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экспорта конкурентоспособной промышленной продукции, </w:t>
            </w:r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млрд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долл. США</w:t>
            </w:r>
          </w:p>
        </w:tc>
        <w:tc>
          <w:tcPr>
            <w:tcW w:w="566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основной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0,249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0,199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0,221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11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экспорта промышленных товаров Томской области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лесопромышленном комплексе (ТН ВЭД </w:t>
            </w:r>
            <w:hyperlink r:id="rId17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44</w:t>
              </w:r>
            </w:hyperlink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 xml:space="preserve">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hyperlink r:id="rId18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49</w:t>
              </w:r>
            </w:hyperlink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), млрд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долл. США</w:t>
            </w:r>
          </w:p>
        </w:tc>
        <w:tc>
          <w:tcPr>
            <w:tcW w:w="566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дополнительный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0,180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0,140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0,160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11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экспорта промышленных товаров Томской области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обрабатывающем производстве (ТН ВЭД </w:t>
            </w:r>
            <w:hyperlink r:id="rId19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28</w:t>
              </w:r>
            </w:hyperlink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 xml:space="preserve">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hyperlink r:id="rId20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43</w:t>
              </w:r>
            </w:hyperlink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</w:t>
            </w:r>
            <w:hyperlink r:id="rId21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50</w:t>
              </w:r>
            </w:hyperlink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 xml:space="preserve">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98), млрд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долл. США</w:t>
            </w:r>
          </w:p>
        </w:tc>
        <w:tc>
          <w:tcPr>
            <w:tcW w:w="566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дополнительный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0,069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0,059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0,061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146985" w:rsidRPr="009C0DD5" w:rsidTr="00C90EC9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11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Количество поддержанных корпоративных программ повышения конкурентоспособности (КППК), ед., нарастающим итогом, в том числе:</w:t>
            </w:r>
          </w:p>
        </w:tc>
        <w:tc>
          <w:tcPr>
            <w:tcW w:w="566" w:type="pct"/>
            <w:vMerge w:val="restar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дополнительный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4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4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8C1767" w:rsidRPr="009C0DD5" w:rsidRDefault="00C90EC9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146985" w:rsidRPr="009C0DD5" w:rsidTr="00C90EC9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11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лесопромышленном комплексе (ТН ВЭД </w:t>
            </w:r>
            <w:hyperlink r:id="rId22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44</w:t>
              </w:r>
            </w:hyperlink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 xml:space="preserve">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hyperlink r:id="rId23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49</w:t>
              </w:r>
            </w:hyperlink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</w:t>
            </w:r>
          </w:p>
        </w:tc>
        <w:tc>
          <w:tcPr>
            <w:tcW w:w="566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8C1767" w:rsidRPr="009C0DD5" w:rsidRDefault="00C90EC9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146985" w:rsidRPr="009C0DD5" w:rsidTr="00C90EC9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11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обрабатывающем производстве (ТН ВЭД </w:t>
            </w:r>
            <w:hyperlink r:id="rId24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28</w:t>
              </w:r>
            </w:hyperlink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 xml:space="preserve">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hyperlink r:id="rId25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43</w:t>
              </w:r>
            </w:hyperlink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</w:t>
            </w:r>
            <w:hyperlink r:id="rId26" w:history="1">
              <w:r w:rsidRPr="009C0DD5">
                <w:rPr>
                  <w:rFonts w:ascii="PT Astra Serif" w:hAnsi="PT Astra Serif"/>
                  <w:color w:val="000000" w:themeColor="text1"/>
                  <w:szCs w:val="22"/>
                </w:rPr>
                <w:t>50</w:t>
              </w:r>
            </w:hyperlink>
            <w:r w:rsidR="00E108D6">
              <w:rPr>
                <w:rFonts w:ascii="PT Astra Serif" w:hAnsi="PT Astra Serif"/>
                <w:color w:val="000000" w:themeColor="text1"/>
                <w:szCs w:val="22"/>
              </w:rPr>
              <w:t xml:space="preserve">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98)</w:t>
            </w:r>
          </w:p>
        </w:tc>
        <w:tc>
          <w:tcPr>
            <w:tcW w:w="566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8C1767" w:rsidRPr="009C0DD5" w:rsidRDefault="00C90EC9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146985" w:rsidRPr="009C0DD5" w:rsidTr="00FF65FE">
        <w:tc>
          <w:tcPr>
            <w:tcW w:w="1029" w:type="pct"/>
            <w:vMerge w:val="restart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Источники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Итого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 по источникам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т.ч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областной бюджет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местные бюджеты (по согласованию) (прогноз)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29" w:type="pct"/>
            <w:vMerge/>
          </w:tcPr>
          <w:p w:rsidR="008C1767" w:rsidRPr="009C0DD5" w:rsidRDefault="008C1767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577" w:type="pct"/>
            <w:gridSpan w:val="2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2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34" w:type="pct"/>
            <w:vAlign w:val="center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8C1767">
        <w:tc>
          <w:tcPr>
            <w:tcW w:w="5000" w:type="pct"/>
            <w:gridSpan w:val="9"/>
          </w:tcPr>
          <w:p w:rsidR="008C1767" w:rsidRPr="009C0DD5" w:rsidRDefault="008C176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Дополнительная информация</w:t>
            </w:r>
          </w:p>
        </w:tc>
      </w:tr>
      <w:tr w:rsidR="00146985" w:rsidRPr="009C0DD5" w:rsidTr="008C1767">
        <w:tc>
          <w:tcPr>
            <w:tcW w:w="1029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Условия и порядок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софинансирования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мероприятий регионального проекта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из федерального бюджета, местных бюджетов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AE60B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hyperlink r:id="rId27" w:history="1">
              <w:proofErr w:type="gramStart"/>
              <w:r w:rsidR="008C1767" w:rsidRPr="009C0DD5">
                <w:rPr>
                  <w:rFonts w:ascii="PT Astra Serif" w:hAnsi="PT Astra Serif"/>
                  <w:color w:val="000000" w:themeColor="text1"/>
                  <w:szCs w:val="22"/>
                </w:rPr>
                <w:t>Постановление</w:t>
              </w:r>
            </w:hyperlink>
            <w:r w:rsidR="008C1767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Правительства Российской Федерации от 23.02.2019 </w:t>
            </w:r>
            <w:r w:rsidR="001F73B8" w:rsidRPr="009C0DD5">
              <w:rPr>
                <w:rFonts w:ascii="PT Astra Serif" w:hAnsi="PT Astra Serif"/>
                <w:color w:val="000000" w:themeColor="text1"/>
                <w:szCs w:val="22"/>
              </w:rPr>
              <w:t>№</w:t>
            </w:r>
            <w:r w:rsidR="008C1767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191 «О государственной поддержке организаций, реализующих корпоративные программы повышения конкурентоспособности, и внесении изменения в Правила предоставления из федерального бюджета субсидии в виде имущественного взноса Российской Федерации в государственную корпорацию «Банк развития и внешнеэкономической деятельности (Внешэкономбанк)» на возмещение части затрат, связанных с поддержкой производства высокотехнологичной продукции»</w:t>
            </w:r>
            <w:proofErr w:type="gramEnd"/>
          </w:p>
        </w:tc>
      </w:tr>
      <w:tr w:rsidR="00146985" w:rsidRPr="009C0DD5" w:rsidTr="008C1767">
        <w:tc>
          <w:tcPr>
            <w:tcW w:w="1029" w:type="pct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3971" w:type="pct"/>
            <w:gridSpan w:val="8"/>
            <w:vAlign w:val="center"/>
          </w:tcPr>
          <w:p w:rsidR="008C1767" w:rsidRPr="009C0DD5" w:rsidRDefault="008C176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</w:tbl>
    <w:p w:rsidR="00FF65FE" w:rsidRPr="009C0DD5" w:rsidRDefault="00FF65FE" w:rsidP="00BF5391">
      <w:pPr>
        <w:pStyle w:val="ConsPlusNormal"/>
        <w:spacing w:before="12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9C0DD5">
        <w:rPr>
          <w:rFonts w:ascii="PT Astra Serif" w:hAnsi="PT Astra Serif"/>
          <w:color w:val="000000" w:themeColor="text1"/>
          <w:sz w:val="24"/>
          <w:szCs w:val="24"/>
        </w:rPr>
        <w:t>--------------------------------</w:t>
      </w:r>
    </w:p>
    <w:p w:rsidR="008C1767" w:rsidRDefault="008C1767" w:rsidP="00FF65FE">
      <w:pPr>
        <w:pStyle w:val="ConsPlusNormal"/>
        <w:jc w:val="both"/>
        <w:rPr>
          <w:rFonts w:ascii="PT Astra Serif" w:hAnsi="PT Astra Serif"/>
          <w:color w:val="000000" w:themeColor="text1"/>
          <w:szCs w:val="22"/>
        </w:rPr>
      </w:pPr>
      <w:r w:rsidRPr="009C0DD5">
        <w:rPr>
          <w:rFonts w:ascii="PT Astra Serif" w:hAnsi="PT Astra Serif"/>
          <w:color w:val="000000" w:themeColor="text1"/>
          <w:szCs w:val="22"/>
        </w:rPr>
        <w:t xml:space="preserve">&lt;3&gt; Реализации регионального проекта «Промышленный экспорт» на территории Томской области досрочно </w:t>
      </w:r>
      <w:proofErr w:type="gramStart"/>
      <w:r w:rsidRPr="009C0DD5">
        <w:rPr>
          <w:rFonts w:ascii="PT Astra Serif" w:hAnsi="PT Astra Serif"/>
          <w:color w:val="000000" w:themeColor="text1"/>
          <w:szCs w:val="22"/>
        </w:rPr>
        <w:t>завершена</w:t>
      </w:r>
      <w:proofErr w:type="gramEnd"/>
      <w:r w:rsidRPr="009C0DD5">
        <w:rPr>
          <w:rFonts w:ascii="PT Astra Serif" w:hAnsi="PT Astra Serif"/>
          <w:color w:val="000000" w:themeColor="text1"/>
          <w:szCs w:val="22"/>
        </w:rPr>
        <w:t xml:space="preserve"> (протокол заседания Совета </w:t>
      </w:r>
      <w:r w:rsidR="00E108D6">
        <w:rPr>
          <w:rFonts w:ascii="PT Astra Serif" w:hAnsi="PT Astra Serif"/>
          <w:color w:val="000000" w:themeColor="text1"/>
          <w:szCs w:val="22"/>
        </w:rPr>
        <w:br/>
      </w:r>
      <w:r w:rsidRPr="009C0DD5">
        <w:rPr>
          <w:rFonts w:ascii="PT Astra Serif" w:hAnsi="PT Astra Serif"/>
          <w:color w:val="000000" w:themeColor="text1"/>
          <w:szCs w:val="22"/>
        </w:rPr>
        <w:t>при Губернаторе Томской области по стратегическому развитию и приоритетным проектам от 28.09.2021 № СЖ-Пр-1918)</w:t>
      </w:r>
      <w:r w:rsidR="00FF65FE" w:rsidRPr="009C0DD5">
        <w:rPr>
          <w:rFonts w:ascii="PT Astra Serif" w:hAnsi="PT Astra Serif"/>
          <w:color w:val="000000" w:themeColor="text1"/>
          <w:szCs w:val="22"/>
        </w:rPr>
        <w:t>»;</w:t>
      </w:r>
    </w:p>
    <w:p w:rsidR="00E108D6" w:rsidRPr="009C0DD5" w:rsidRDefault="00E108D6" w:rsidP="00E108D6">
      <w:pPr>
        <w:pStyle w:val="ConsPlusNormal"/>
        <w:jc w:val="both"/>
        <w:rPr>
          <w:rFonts w:ascii="PT Astra Serif" w:hAnsi="PT Astra Serif"/>
          <w:color w:val="000000" w:themeColor="text1"/>
          <w:szCs w:val="22"/>
        </w:rPr>
      </w:pPr>
    </w:p>
    <w:p w:rsidR="001A00D8" w:rsidRDefault="0046749E" w:rsidP="00E108D6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б</w:t>
      </w:r>
      <w:r w:rsidR="008C1767" w:rsidRPr="009C0DD5">
        <w:rPr>
          <w:rFonts w:ascii="PT Astra Serif" w:hAnsi="PT Astra Serif"/>
          <w:color w:val="000000" w:themeColor="text1"/>
          <w:szCs w:val="26"/>
        </w:rPr>
        <w:t xml:space="preserve">) </w:t>
      </w:r>
      <w:r w:rsidR="00AA5B1B" w:rsidRPr="009C0DD5">
        <w:rPr>
          <w:rFonts w:ascii="PT Astra Serif" w:hAnsi="PT Astra Serif"/>
          <w:color w:val="000000" w:themeColor="text1"/>
          <w:szCs w:val="26"/>
        </w:rPr>
        <w:t>региональный проект</w:t>
      </w:r>
      <w:r w:rsidR="00907402" w:rsidRPr="009C0DD5">
        <w:rPr>
          <w:rFonts w:ascii="PT Astra Serif" w:hAnsi="PT Astra Serif"/>
          <w:color w:val="000000" w:themeColor="text1"/>
          <w:szCs w:val="26"/>
        </w:rPr>
        <w:t xml:space="preserve"> 6</w:t>
      </w:r>
      <w:r w:rsidR="00AA5B1B" w:rsidRPr="009C0DD5">
        <w:rPr>
          <w:rFonts w:ascii="PT Astra Serif" w:hAnsi="PT Astra Serif"/>
          <w:color w:val="000000" w:themeColor="text1"/>
          <w:szCs w:val="26"/>
        </w:rPr>
        <w:t xml:space="preserve"> «Экспорт образования» изложить в </w:t>
      </w:r>
      <w:r w:rsidR="008A085E">
        <w:rPr>
          <w:rFonts w:ascii="PT Astra Serif" w:hAnsi="PT Astra Serif"/>
          <w:color w:val="000000" w:themeColor="text1"/>
          <w:szCs w:val="26"/>
        </w:rPr>
        <w:t>следующей</w:t>
      </w:r>
      <w:r w:rsidR="00AA5B1B" w:rsidRPr="009C0DD5">
        <w:rPr>
          <w:rFonts w:ascii="PT Astra Serif" w:hAnsi="PT Astra Serif"/>
          <w:color w:val="000000" w:themeColor="text1"/>
          <w:szCs w:val="26"/>
        </w:rPr>
        <w:t xml:space="preserve"> редакции:</w:t>
      </w:r>
    </w:p>
    <w:p w:rsidR="00E108D6" w:rsidRPr="009C0DD5" w:rsidRDefault="00E108D6" w:rsidP="00E108D6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71"/>
        <w:gridCol w:w="5270"/>
        <w:gridCol w:w="2704"/>
        <w:gridCol w:w="659"/>
        <w:gridCol w:w="659"/>
        <w:gridCol w:w="659"/>
        <w:gridCol w:w="659"/>
        <w:gridCol w:w="659"/>
        <w:gridCol w:w="653"/>
      </w:tblGrid>
      <w:tr w:rsidR="00146985" w:rsidRPr="009C0DD5" w:rsidTr="008C1767">
        <w:tc>
          <w:tcPr>
            <w:tcW w:w="1076" w:type="pct"/>
          </w:tcPr>
          <w:p w:rsidR="00AA5B1B" w:rsidRPr="009C0DD5" w:rsidRDefault="00907402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="00AA5B1B"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направления проектной деятельности 6</w:t>
            </w:r>
          </w:p>
        </w:tc>
        <w:tc>
          <w:tcPr>
            <w:tcW w:w="3924" w:type="pct"/>
            <w:gridSpan w:val="8"/>
            <w:vAlign w:val="center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Образование</w:t>
            </w:r>
          </w:p>
        </w:tc>
      </w:tr>
      <w:tr w:rsidR="00146985" w:rsidRPr="009C0DD5" w:rsidTr="008C1767"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регионального проекта 6</w:t>
            </w:r>
          </w:p>
        </w:tc>
        <w:tc>
          <w:tcPr>
            <w:tcW w:w="3924" w:type="pct"/>
            <w:gridSpan w:val="8"/>
            <w:vAlign w:val="center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Экспорт образования</w:t>
            </w:r>
            <w:r w:rsidR="008070B9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r w:rsidR="008070B9" w:rsidRPr="009C0DD5">
              <w:rPr>
                <w:rFonts w:ascii="PT Astra Serif" w:hAnsi="PT Astra Serif"/>
                <w:color w:val="000000" w:themeColor="text1"/>
              </w:rPr>
              <w:t>&lt;</w:t>
            </w:r>
            <w:r w:rsidR="008C1767" w:rsidRPr="009C0DD5">
              <w:rPr>
                <w:rFonts w:ascii="PT Astra Serif" w:hAnsi="PT Astra Serif"/>
                <w:color w:val="000000" w:themeColor="text1"/>
              </w:rPr>
              <w:t>4</w:t>
            </w:r>
            <w:r w:rsidR="008070B9" w:rsidRPr="009C0DD5">
              <w:rPr>
                <w:rFonts w:ascii="PT Astra Serif" w:hAnsi="PT Astra Serif"/>
                <w:color w:val="000000" w:themeColor="text1"/>
              </w:rPr>
              <w:t>&gt;</w:t>
            </w:r>
          </w:p>
        </w:tc>
      </w:tr>
      <w:tr w:rsidR="00146985" w:rsidRPr="009C0DD5" w:rsidTr="008C1767"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Руководитель регионального проекта</w:t>
            </w:r>
          </w:p>
        </w:tc>
        <w:tc>
          <w:tcPr>
            <w:tcW w:w="3924" w:type="pct"/>
            <w:gridSpan w:val="8"/>
            <w:vAlign w:val="center"/>
          </w:tcPr>
          <w:p w:rsidR="00AA5B1B" w:rsidRPr="009C0DD5" w:rsidRDefault="008121CE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Каминский Пё</w:t>
            </w:r>
            <w:r w:rsidR="00AA5B1B" w:rsidRPr="009C0DD5">
              <w:rPr>
                <w:rFonts w:ascii="PT Astra Serif" w:hAnsi="PT Astra Serif"/>
                <w:color w:val="000000" w:themeColor="text1"/>
                <w:szCs w:val="22"/>
              </w:rPr>
              <w:t>тр Петрович</w:t>
            </w:r>
          </w:p>
        </w:tc>
      </w:tr>
      <w:tr w:rsidR="00146985" w:rsidRPr="009C0DD5" w:rsidTr="008C1767"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Ответственный орган власти 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за реализацию регионального проекта</w:t>
            </w:r>
          </w:p>
        </w:tc>
        <w:tc>
          <w:tcPr>
            <w:tcW w:w="3924" w:type="pct"/>
            <w:gridSpan w:val="8"/>
            <w:vAlign w:val="center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науки и высшего образования Администрации Томской области</w:t>
            </w:r>
          </w:p>
        </w:tc>
      </w:tr>
      <w:tr w:rsidR="00146985" w:rsidRPr="009C0DD5" w:rsidTr="008C1767"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Цель регионального проекта</w:t>
            </w:r>
          </w:p>
        </w:tc>
        <w:tc>
          <w:tcPr>
            <w:tcW w:w="3924" w:type="pct"/>
            <w:gridSpan w:val="8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ХХХ</w:t>
            </w:r>
          </w:p>
        </w:tc>
      </w:tr>
      <w:tr w:rsidR="00146985" w:rsidRPr="009C0DD5" w:rsidTr="008C1767"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Срок начала и окончания проекта</w:t>
            </w:r>
          </w:p>
        </w:tc>
        <w:tc>
          <w:tcPr>
            <w:tcW w:w="3924" w:type="pct"/>
            <w:gridSpan w:val="8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01.01.2019 </w:t>
            </w:r>
            <w:r w:rsidR="008070B9" w:rsidRPr="009C0DD5">
              <w:rPr>
                <w:rFonts w:ascii="PT Astra Serif" w:hAnsi="PT Astra Serif"/>
                <w:color w:val="000000" w:themeColor="text1"/>
                <w:szCs w:val="22"/>
              </w:rPr>
              <w:t>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r w:rsidR="003D0E69" w:rsidRPr="009C0DD5">
              <w:rPr>
                <w:rFonts w:ascii="PT Astra Serif" w:hAnsi="PT Astra Serif"/>
                <w:color w:val="000000" w:themeColor="text1"/>
                <w:szCs w:val="22"/>
              </w:rPr>
              <w:t>30.06</w:t>
            </w:r>
            <w:r w:rsidR="008070B9" w:rsidRPr="009C0DD5">
              <w:rPr>
                <w:rFonts w:ascii="PT Astra Serif" w:hAnsi="PT Astra Serif"/>
                <w:color w:val="000000" w:themeColor="text1"/>
                <w:szCs w:val="22"/>
              </w:rPr>
              <w:t>.2021</w:t>
            </w:r>
          </w:p>
        </w:tc>
      </w:tr>
      <w:tr w:rsidR="00146985" w:rsidRPr="009C0DD5" w:rsidTr="00FF65FE">
        <w:tc>
          <w:tcPr>
            <w:tcW w:w="1076" w:type="pct"/>
            <w:vMerge w:val="restar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Показатели цели регионального проекта:</w:t>
            </w:r>
          </w:p>
        </w:tc>
        <w:tc>
          <w:tcPr>
            <w:tcW w:w="1734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показателя</w:t>
            </w:r>
          </w:p>
        </w:tc>
        <w:tc>
          <w:tcPr>
            <w:tcW w:w="890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Тип показателя (основной/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  <w:t>дополнительный)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734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Количество иностранных граждан, обучающихся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 очной форме обучения в организациях, осуществляющих образовательную деятельность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программам высшего образования, тыс. человек</w:t>
            </w:r>
          </w:p>
        </w:tc>
        <w:tc>
          <w:tcPr>
            <w:tcW w:w="890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Основной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8,2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8,4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8,6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</w:tr>
      <w:tr w:rsidR="00146985" w:rsidRPr="009C0DD5" w:rsidTr="00FF65FE">
        <w:tc>
          <w:tcPr>
            <w:tcW w:w="1076" w:type="pct"/>
            <w:vMerge w:val="restar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Источники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Итого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 по источникам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т.ч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областной бюджет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местные бюджеты (по согласованию) (прогноз)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FF65FE">
        <w:tc>
          <w:tcPr>
            <w:tcW w:w="1076" w:type="pct"/>
            <w:vMerge/>
          </w:tcPr>
          <w:p w:rsidR="00AA5B1B" w:rsidRPr="009C0DD5" w:rsidRDefault="00AA5B1B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624" w:type="pct"/>
            <w:gridSpan w:val="2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7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15" w:type="pct"/>
            <w:vAlign w:val="center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146985" w:rsidRPr="009C0DD5" w:rsidTr="00AA5B1B">
        <w:tc>
          <w:tcPr>
            <w:tcW w:w="5000" w:type="pct"/>
            <w:gridSpan w:val="9"/>
          </w:tcPr>
          <w:p w:rsidR="00AA5B1B" w:rsidRPr="009C0DD5" w:rsidRDefault="00AA5B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Дополнительная информация</w:t>
            </w:r>
          </w:p>
        </w:tc>
      </w:tr>
      <w:tr w:rsidR="00146985" w:rsidRPr="009C0DD5" w:rsidTr="008121CE">
        <w:trPr>
          <w:trHeight w:val="1014"/>
        </w:trPr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Условия и порядок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софинансирования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мероприятий регионального проекта </w:t>
            </w:r>
            <w:r w:rsidR="00E108D6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из федерального бюджета, местных бюджетов</w:t>
            </w:r>
          </w:p>
        </w:tc>
        <w:tc>
          <w:tcPr>
            <w:tcW w:w="3924" w:type="pct"/>
            <w:gridSpan w:val="8"/>
            <w:vAlign w:val="center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Порядок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софинансирования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мероприятий регионального проекта из средств федерального бюджета не определен</w:t>
            </w:r>
          </w:p>
        </w:tc>
      </w:tr>
      <w:tr w:rsidR="00146985" w:rsidRPr="009C0DD5" w:rsidTr="008C1767">
        <w:tc>
          <w:tcPr>
            <w:tcW w:w="1076" w:type="pct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3924" w:type="pct"/>
            <w:gridSpan w:val="8"/>
            <w:vAlign w:val="center"/>
          </w:tcPr>
          <w:p w:rsidR="00AA5B1B" w:rsidRPr="009C0DD5" w:rsidRDefault="00AA5B1B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</w:tbl>
    <w:p w:rsidR="00FF65FE" w:rsidRPr="009C0DD5" w:rsidRDefault="00FF65FE" w:rsidP="00FF65FE">
      <w:pPr>
        <w:pStyle w:val="ConsPlusNormal"/>
        <w:jc w:val="both"/>
        <w:rPr>
          <w:rFonts w:ascii="PT Astra Serif" w:hAnsi="PT Astra Serif"/>
          <w:color w:val="000000" w:themeColor="text1"/>
          <w:sz w:val="24"/>
          <w:szCs w:val="24"/>
        </w:rPr>
      </w:pPr>
      <w:bookmarkStart w:id="0" w:name="P4637"/>
      <w:bookmarkEnd w:id="0"/>
      <w:r w:rsidRPr="009C0DD5">
        <w:rPr>
          <w:rFonts w:ascii="PT Astra Serif" w:hAnsi="PT Astra Serif"/>
          <w:color w:val="000000" w:themeColor="text1"/>
          <w:sz w:val="24"/>
          <w:szCs w:val="24"/>
        </w:rPr>
        <w:t>--------------------------------</w:t>
      </w:r>
    </w:p>
    <w:p w:rsidR="00907402" w:rsidRDefault="008070B9" w:rsidP="00E108D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0"/>
        </w:rPr>
      </w:pPr>
      <w:r w:rsidRPr="00E108D6">
        <w:rPr>
          <w:rFonts w:ascii="PT Astra Serif" w:hAnsi="PT Astra Serif"/>
          <w:color w:val="000000" w:themeColor="text1"/>
          <w:sz w:val="20"/>
        </w:rPr>
        <w:t>&lt;</w:t>
      </w:r>
      <w:r w:rsidR="008C1767" w:rsidRPr="00E108D6">
        <w:rPr>
          <w:rFonts w:ascii="PT Astra Serif" w:hAnsi="PT Astra Serif"/>
          <w:color w:val="000000" w:themeColor="text1"/>
          <w:sz w:val="20"/>
        </w:rPr>
        <w:t>4</w:t>
      </w:r>
      <w:r w:rsidRPr="00E108D6">
        <w:rPr>
          <w:rFonts w:ascii="PT Astra Serif" w:hAnsi="PT Astra Serif"/>
          <w:color w:val="000000" w:themeColor="text1"/>
          <w:sz w:val="20"/>
        </w:rPr>
        <w:t xml:space="preserve">&gt; </w:t>
      </w:r>
      <w:r w:rsidR="003D0E69" w:rsidRPr="00E108D6">
        <w:rPr>
          <w:rFonts w:ascii="PT Astra Serif" w:hAnsi="PT Astra Serif"/>
          <w:color w:val="000000" w:themeColor="text1"/>
          <w:sz w:val="20"/>
        </w:rPr>
        <w:t>Р</w:t>
      </w:r>
      <w:r w:rsidRPr="00E108D6">
        <w:rPr>
          <w:rFonts w:ascii="PT Astra Serif" w:hAnsi="PT Astra Serif"/>
          <w:color w:val="000000" w:themeColor="text1"/>
          <w:sz w:val="20"/>
        </w:rPr>
        <w:t xml:space="preserve">еализации регионального проекта «Экспорт образования» на территории Томской области досрочно </w:t>
      </w:r>
      <w:proofErr w:type="gramStart"/>
      <w:r w:rsidRPr="00E108D6">
        <w:rPr>
          <w:rFonts w:ascii="PT Astra Serif" w:hAnsi="PT Astra Serif"/>
          <w:color w:val="000000" w:themeColor="text1"/>
          <w:sz w:val="20"/>
        </w:rPr>
        <w:t>завершена</w:t>
      </w:r>
      <w:proofErr w:type="gramEnd"/>
      <w:r w:rsidR="003D0E69" w:rsidRPr="00E108D6">
        <w:rPr>
          <w:rFonts w:ascii="PT Astra Serif" w:hAnsi="PT Astra Serif"/>
          <w:color w:val="000000" w:themeColor="text1"/>
          <w:sz w:val="20"/>
        </w:rPr>
        <w:t xml:space="preserve"> (протокол заседания Совета при Губернаторе Томской области по стратегическому развитию и приоритетным проектам от 23.07.2021 № СЖ-Пр-1509</w:t>
      </w:r>
      <w:r w:rsidR="00942132" w:rsidRPr="00E108D6">
        <w:rPr>
          <w:rFonts w:ascii="PT Astra Serif" w:hAnsi="PT Astra Serif"/>
          <w:color w:val="000000" w:themeColor="text1"/>
          <w:sz w:val="20"/>
        </w:rPr>
        <w:t>)</w:t>
      </w:r>
      <w:r w:rsidR="00CB1880" w:rsidRPr="00E108D6">
        <w:rPr>
          <w:rFonts w:ascii="PT Astra Serif" w:hAnsi="PT Astra Serif"/>
          <w:color w:val="000000" w:themeColor="text1"/>
          <w:sz w:val="20"/>
        </w:rPr>
        <w:t>»;</w:t>
      </w:r>
    </w:p>
    <w:p w:rsidR="00E108D6" w:rsidRPr="00E108D6" w:rsidRDefault="00E108D6" w:rsidP="00FF65FE">
      <w:pPr>
        <w:pStyle w:val="ConsPlusNormal"/>
        <w:jc w:val="both"/>
        <w:rPr>
          <w:rFonts w:ascii="PT Astra Serif" w:hAnsi="PT Astra Serif"/>
          <w:color w:val="000000" w:themeColor="text1"/>
          <w:sz w:val="20"/>
        </w:rPr>
        <w:sectPr w:rsidR="00E108D6" w:rsidRPr="00E108D6" w:rsidSect="00E108D6">
          <w:pgSz w:w="16838" w:h="11905" w:orient="landscape"/>
          <w:pgMar w:top="1134" w:right="567" w:bottom="993" w:left="1134" w:header="510" w:footer="0" w:gutter="0"/>
          <w:pgNumType w:start="3"/>
          <w:cols w:space="720"/>
          <w:docGrid w:linePitch="354"/>
        </w:sectPr>
      </w:pPr>
    </w:p>
    <w:p w:rsidR="002839AF" w:rsidRPr="009C0DD5" w:rsidRDefault="001A00D8" w:rsidP="002839AF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1</w:t>
      </w:r>
      <w:r w:rsidR="00EC68A2" w:rsidRPr="009C0DD5">
        <w:rPr>
          <w:rFonts w:ascii="PT Astra Serif" w:hAnsi="PT Astra Serif"/>
          <w:color w:val="000000" w:themeColor="text1"/>
          <w:szCs w:val="26"/>
        </w:rPr>
        <w:t>2</w:t>
      </w:r>
      <w:r w:rsidR="0046749E" w:rsidRPr="009C0DD5">
        <w:rPr>
          <w:rFonts w:ascii="PT Astra Serif" w:hAnsi="PT Astra Serif"/>
          <w:color w:val="000000" w:themeColor="text1"/>
          <w:szCs w:val="26"/>
        </w:rPr>
        <w:t>)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="0046749E" w:rsidRPr="009C0DD5">
        <w:rPr>
          <w:rFonts w:ascii="PT Astra Serif" w:hAnsi="PT Astra Serif"/>
          <w:color w:val="000000" w:themeColor="text1"/>
          <w:szCs w:val="26"/>
        </w:rPr>
        <w:t>в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обеспечивающей подпрограмме</w:t>
      </w:r>
      <w:r w:rsidR="00C14FEE" w:rsidRPr="009C0DD5">
        <w:rPr>
          <w:rFonts w:ascii="PT Astra Serif" w:hAnsi="PT Astra Serif"/>
          <w:color w:val="000000" w:themeColor="text1"/>
          <w:szCs w:val="26"/>
        </w:rPr>
        <w:t>:</w:t>
      </w:r>
    </w:p>
    <w:p w:rsidR="002839AF" w:rsidRPr="009C0DD5" w:rsidRDefault="0046749E" w:rsidP="002839AF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C0DD5">
        <w:rPr>
          <w:rFonts w:ascii="PT Astra Serif" w:hAnsi="PT Astra Serif"/>
          <w:szCs w:val="26"/>
        </w:rPr>
        <w:t>а</w:t>
      </w:r>
      <w:r w:rsidR="00E108D6">
        <w:rPr>
          <w:rFonts w:ascii="PT Astra Serif" w:hAnsi="PT Astra Serif"/>
          <w:szCs w:val="26"/>
        </w:rPr>
        <w:t>) </w:t>
      </w:r>
      <w:r w:rsidR="00C14FEE" w:rsidRPr="009C0DD5">
        <w:rPr>
          <w:rFonts w:ascii="PT Astra Serif" w:hAnsi="PT Astra Serif"/>
          <w:szCs w:val="26"/>
        </w:rPr>
        <w:t xml:space="preserve">раздел </w:t>
      </w:r>
      <w:r w:rsidR="008121CE">
        <w:rPr>
          <w:rFonts w:ascii="PT Astra Serif" w:hAnsi="PT Astra Serif"/>
          <w:szCs w:val="26"/>
        </w:rPr>
        <w:t>3 «</w:t>
      </w:r>
      <w:r w:rsidR="00C14FEE" w:rsidRPr="009C0DD5">
        <w:rPr>
          <w:rFonts w:ascii="PT Astra Serif" w:hAnsi="PT Astra Serif"/>
          <w:szCs w:val="26"/>
        </w:rPr>
        <w:t xml:space="preserve">Информация о мерах правового регулирования» изложить </w:t>
      </w:r>
      <w:r w:rsidR="00E108D6">
        <w:rPr>
          <w:rFonts w:ascii="PT Astra Serif" w:hAnsi="PT Astra Serif"/>
          <w:szCs w:val="26"/>
        </w:rPr>
        <w:br/>
      </w:r>
      <w:r w:rsidR="00C14FEE" w:rsidRPr="009C0DD5">
        <w:rPr>
          <w:rFonts w:ascii="PT Astra Serif" w:hAnsi="PT Astra Serif"/>
          <w:szCs w:val="26"/>
        </w:rPr>
        <w:t>в новой редакции согласно приложению № 9 к настоящему постановлению;</w:t>
      </w:r>
    </w:p>
    <w:p w:rsidR="0010498E" w:rsidRPr="009C0DD5" w:rsidRDefault="002839AF" w:rsidP="0010498E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C0DD5">
        <w:rPr>
          <w:rFonts w:ascii="PT Astra Serif" w:hAnsi="PT Astra Serif"/>
          <w:szCs w:val="26"/>
        </w:rPr>
        <w:t xml:space="preserve">б) раздел </w:t>
      </w:r>
      <w:r w:rsidR="008121CE">
        <w:rPr>
          <w:rFonts w:ascii="PT Astra Serif" w:hAnsi="PT Astra Serif"/>
          <w:szCs w:val="26"/>
        </w:rPr>
        <w:t>4 «</w:t>
      </w:r>
      <w:r w:rsidRPr="009C0DD5">
        <w:rPr>
          <w:rFonts w:ascii="PT Astra Serif" w:hAnsi="PT Astra Serif"/>
          <w:szCs w:val="26"/>
        </w:rPr>
        <w:t>Информация об иных мероприятиях и мерах, обеспечивающих реализацию государственной программы и ее подпрограмм, региональных проектов»</w:t>
      </w:r>
      <w:r w:rsidR="0010498E" w:rsidRPr="009C0DD5">
        <w:rPr>
          <w:rFonts w:ascii="PT Astra Serif" w:hAnsi="PT Astra Serif"/>
          <w:szCs w:val="26"/>
        </w:rPr>
        <w:t xml:space="preserve"> изложить в новой редакции согласно приложению № 10 к настоящему постановлению;</w:t>
      </w:r>
    </w:p>
    <w:p w:rsidR="001A00D8" w:rsidRPr="009C0DD5" w:rsidRDefault="0010498E" w:rsidP="0010498E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C0DD5">
        <w:rPr>
          <w:rFonts w:ascii="PT Astra Serif" w:hAnsi="PT Astra Serif"/>
          <w:szCs w:val="26"/>
        </w:rPr>
        <w:t>в</w:t>
      </w:r>
      <w:r w:rsidR="00E108D6">
        <w:rPr>
          <w:rFonts w:ascii="PT Astra Serif" w:hAnsi="PT Astra Serif"/>
          <w:szCs w:val="26"/>
        </w:rPr>
        <w:t>) </w:t>
      </w:r>
      <w:r w:rsidR="001A00D8" w:rsidRPr="009C0DD5">
        <w:rPr>
          <w:rFonts w:ascii="PT Astra Serif" w:hAnsi="PT Astra Serif"/>
          <w:szCs w:val="26"/>
        </w:rPr>
        <w:t xml:space="preserve">раздел </w:t>
      </w:r>
      <w:r w:rsidR="0023077F" w:rsidRPr="009C0DD5">
        <w:rPr>
          <w:rFonts w:ascii="PT Astra Serif" w:hAnsi="PT Astra Serif"/>
          <w:szCs w:val="26"/>
        </w:rPr>
        <w:t>«</w:t>
      </w:r>
      <w:r w:rsidR="001A00D8" w:rsidRPr="009C0DD5">
        <w:rPr>
          <w:rFonts w:ascii="PT Astra Serif" w:hAnsi="PT Astra Serif"/>
          <w:szCs w:val="26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</w:t>
      </w:r>
      <w:r w:rsidR="0023077F" w:rsidRPr="009C0DD5">
        <w:rPr>
          <w:rFonts w:ascii="PT Astra Serif" w:hAnsi="PT Astra Serif"/>
          <w:szCs w:val="26"/>
        </w:rPr>
        <w:t>»</w:t>
      </w:r>
      <w:r w:rsidR="001A00D8" w:rsidRPr="009C0DD5">
        <w:rPr>
          <w:rFonts w:ascii="PT Astra Serif" w:hAnsi="PT Astra Serif"/>
          <w:szCs w:val="26"/>
        </w:rPr>
        <w:t xml:space="preserve"> изложить в новой редакции согласно приложению № </w:t>
      </w:r>
      <w:r w:rsidRPr="009C0DD5">
        <w:rPr>
          <w:rFonts w:ascii="PT Astra Serif" w:hAnsi="PT Astra Serif"/>
          <w:szCs w:val="26"/>
        </w:rPr>
        <w:t>11</w:t>
      </w:r>
      <w:r w:rsidR="00C14FEE" w:rsidRPr="009C0DD5">
        <w:rPr>
          <w:rFonts w:ascii="PT Astra Serif" w:hAnsi="PT Astra Serif"/>
          <w:szCs w:val="26"/>
        </w:rPr>
        <w:t xml:space="preserve"> </w:t>
      </w:r>
      <w:r w:rsidR="001A00D8" w:rsidRPr="009C0DD5">
        <w:rPr>
          <w:rFonts w:ascii="PT Astra Serif" w:hAnsi="PT Astra Serif"/>
          <w:szCs w:val="26"/>
        </w:rPr>
        <w:t>к настоящему постановлению.</w:t>
      </w:r>
    </w:p>
    <w:p w:rsidR="0046749E" w:rsidRPr="009C0DD5" w:rsidRDefault="00E108D6" w:rsidP="002839AF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="0046749E" w:rsidRPr="009C0DD5">
        <w:rPr>
          <w:rFonts w:ascii="PT Astra Serif" w:hAnsi="PT Astra Serif"/>
          <w:color w:val="000000" w:themeColor="text1"/>
          <w:szCs w:val="26"/>
        </w:rPr>
        <w:t xml:space="preserve">Настоящее постановление вступает в силу со дня официального опубликования и распространяется на правоотношения, возникшие с 1 января </w:t>
      </w:r>
      <w:r>
        <w:rPr>
          <w:rFonts w:ascii="PT Astra Serif" w:hAnsi="PT Astra Serif"/>
          <w:color w:val="000000" w:themeColor="text1"/>
          <w:szCs w:val="26"/>
        </w:rPr>
        <w:br/>
      </w:r>
      <w:r w:rsidR="0046749E" w:rsidRPr="009C0DD5">
        <w:rPr>
          <w:rFonts w:ascii="PT Astra Serif" w:hAnsi="PT Astra Serif"/>
          <w:color w:val="000000" w:themeColor="text1"/>
          <w:szCs w:val="26"/>
        </w:rPr>
        <w:t>2022 года</w:t>
      </w:r>
      <w:r w:rsidR="0046749E" w:rsidRPr="009C0DD5">
        <w:rPr>
          <w:rFonts w:ascii="PT Astra Serif" w:hAnsi="PT Astra Serif"/>
          <w:color w:val="000000" w:themeColor="text1"/>
        </w:rPr>
        <w:t>.</w:t>
      </w:r>
    </w:p>
    <w:p w:rsidR="001A00D8" w:rsidRPr="009C0DD5" w:rsidRDefault="001A00D8" w:rsidP="00E108D6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color w:val="000000" w:themeColor="text1"/>
          <w:szCs w:val="26"/>
        </w:rPr>
      </w:pPr>
    </w:p>
    <w:p w:rsidR="001A00D8" w:rsidRPr="009C0DD5" w:rsidRDefault="001A00D8" w:rsidP="00E108D6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color w:val="000000" w:themeColor="text1"/>
          <w:szCs w:val="26"/>
        </w:rPr>
      </w:pPr>
    </w:p>
    <w:p w:rsidR="003B3999" w:rsidRPr="009C0DD5" w:rsidRDefault="003B3999" w:rsidP="00E108D6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color w:val="000000" w:themeColor="text1"/>
          <w:szCs w:val="26"/>
        </w:rPr>
      </w:pPr>
    </w:p>
    <w:p w:rsidR="001A00D8" w:rsidRPr="009C0DD5" w:rsidRDefault="001A00D8" w:rsidP="00FF65FE">
      <w:pPr>
        <w:ind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Губернатор Томской области        </w:t>
      </w:r>
      <w:r w:rsidR="005A3E46" w:rsidRPr="009C0DD5">
        <w:rPr>
          <w:rFonts w:ascii="PT Astra Serif" w:hAnsi="PT Astra Serif"/>
          <w:color w:val="000000" w:themeColor="text1"/>
          <w:szCs w:val="26"/>
        </w:rPr>
        <w:t xml:space="preserve">  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            </w:t>
      </w:r>
      <w:r w:rsidR="00E108D6">
        <w:rPr>
          <w:rFonts w:ascii="PT Astra Serif" w:hAnsi="PT Astra Serif"/>
          <w:color w:val="000000" w:themeColor="text1"/>
          <w:szCs w:val="26"/>
        </w:rPr>
        <w:t xml:space="preserve">                   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                          С.А. </w:t>
      </w:r>
      <w:proofErr w:type="spellStart"/>
      <w:r w:rsidRPr="009C0DD5">
        <w:rPr>
          <w:rFonts w:ascii="PT Astra Serif" w:hAnsi="PT Astra Serif"/>
          <w:color w:val="000000" w:themeColor="text1"/>
          <w:szCs w:val="26"/>
        </w:rPr>
        <w:t>Жвачкин</w:t>
      </w:r>
      <w:proofErr w:type="spellEnd"/>
    </w:p>
    <w:p w:rsidR="001A00D8" w:rsidRPr="009C0DD5" w:rsidRDefault="001A00D8" w:rsidP="00FF65FE">
      <w:pPr>
        <w:ind w:firstLine="0"/>
        <w:rPr>
          <w:rFonts w:ascii="PT Astra Serif" w:hAnsi="PT Astra Serif"/>
          <w:color w:val="000000" w:themeColor="text1"/>
          <w:szCs w:val="26"/>
        </w:rPr>
      </w:pPr>
    </w:p>
    <w:p w:rsidR="00200DDA" w:rsidRPr="009C0DD5" w:rsidRDefault="00200DDA" w:rsidP="00FF65FE">
      <w:pPr>
        <w:ind w:firstLine="0"/>
        <w:rPr>
          <w:rFonts w:ascii="PT Astra Serif" w:hAnsi="PT Astra Serif"/>
          <w:color w:val="000000" w:themeColor="text1"/>
          <w:szCs w:val="26"/>
        </w:rPr>
      </w:pPr>
    </w:p>
    <w:p w:rsidR="00200DDA" w:rsidRPr="009C0DD5" w:rsidRDefault="00200DDA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4C0DD2" w:rsidRPr="009C0DD5" w:rsidRDefault="004C0DD2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4C0DD2" w:rsidRPr="009C0DD5" w:rsidRDefault="004C0DD2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4C0DD2" w:rsidRPr="009C0DD5" w:rsidRDefault="004C0DD2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8070B9" w:rsidRPr="009C0DD5" w:rsidRDefault="008070B9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4C0DD2" w:rsidRPr="009C0DD5" w:rsidRDefault="004C0DD2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4C0DD2" w:rsidRPr="009C0DD5" w:rsidRDefault="004C0DD2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5A3E46" w:rsidRPr="009C0DD5" w:rsidRDefault="005A3E46" w:rsidP="00FF65F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108D6" w:rsidRDefault="00C53569" w:rsidP="002417D8">
      <w:pPr>
        <w:pStyle w:val="ConsPlusNormal"/>
        <w:spacing w:before="20"/>
        <w:rPr>
          <w:rFonts w:ascii="PT Astra Serif" w:hAnsi="PT Astra Serif"/>
          <w:color w:val="000000" w:themeColor="text1"/>
          <w:sz w:val="20"/>
        </w:rPr>
      </w:pPr>
      <w:r w:rsidRPr="009C0DD5">
        <w:rPr>
          <w:rFonts w:ascii="PT Astra Serif" w:hAnsi="PT Astra Serif"/>
          <w:color w:val="000000" w:themeColor="text1"/>
          <w:sz w:val="20"/>
        </w:rPr>
        <w:t>Бородулин Г.А.</w:t>
      </w:r>
    </w:p>
    <w:p w:rsidR="00E108D6" w:rsidRPr="00E108D6" w:rsidRDefault="00E108D6" w:rsidP="002417D8">
      <w:pPr>
        <w:pStyle w:val="ConsPlusNormal"/>
        <w:spacing w:before="20"/>
        <w:rPr>
          <w:rFonts w:ascii="PT Astra Serif" w:hAnsi="PT Astra Serif"/>
          <w:color w:val="000000" w:themeColor="text1"/>
          <w:sz w:val="20"/>
        </w:rPr>
      </w:pPr>
      <w:r w:rsidRPr="008121CE">
        <w:rPr>
          <w:rFonts w:ascii="PT Astra Serif" w:hAnsi="PT Astra Serif"/>
          <w:color w:val="000000" w:themeColor="text1"/>
          <w:sz w:val="20"/>
        </w:rPr>
        <w:t>0315</w:t>
      </w:r>
      <w:proofErr w:type="spellStart"/>
      <w:r>
        <w:rPr>
          <w:rFonts w:ascii="PT Astra Serif" w:hAnsi="PT Astra Serif"/>
          <w:color w:val="000000" w:themeColor="text1"/>
          <w:sz w:val="20"/>
          <w:lang w:val="en-US"/>
        </w:rPr>
        <w:t>ko</w:t>
      </w:r>
      <w:proofErr w:type="spellEnd"/>
      <w:r w:rsidRPr="008121CE">
        <w:rPr>
          <w:rFonts w:ascii="PT Astra Serif" w:hAnsi="PT Astra Serif"/>
          <w:color w:val="000000" w:themeColor="text1"/>
          <w:sz w:val="20"/>
        </w:rPr>
        <w:t>01.</w:t>
      </w:r>
      <w:r>
        <w:rPr>
          <w:rFonts w:ascii="PT Astra Serif" w:hAnsi="PT Astra Serif"/>
          <w:color w:val="000000" w:themeColor="text1"/>
          <w:sz w:val="20"/>
          <w:lang w:val="en-US"/>
        </w:rPr>
        <w:t>pap</w:t>
      </w:r>
      <w:r w:rsidRPr="008121CE">
        <w:rPr>
          <w:rFonts w:ascii="PT Astra Serif" w:hAnsi="PT Astra Serif"/>
          <w:color w:val="000000" w:themeColor="text1"/>
          <w:sz w:val="20"/>
        </w:rPr>
        <w:t>2022</w:t>
      </w:r>
    </w:p>
    <w:p w:rsidR="00842401" w:rsidRPr="009C0DD5" w:rsidRDefault="00842401" w:rsidP="00C90EC9">
      <w:pPr>
        <w:pStyle w:val="ConsPlusNormal"/>
        <w:rPr>
          <w:rFonts w:ascii="PT Astra Serif" w:hAnsi="PT Astra Serif"/>
          <w:color w:val="000000" w:themeColor="text1"/>
          <w:szCs w:val="26"/>
        </w:rPr>
        <w:sectPr w:rsidR="00842401" w:rsidRPr="009C0DD5" w:rsidSect="00E108D6">
          <w:pgSz w:w="11905" w:h="16838"/>
          <w:pgMar w:top="1418" w:right="851" w:bottom="1134" w:left="1701" w:header="510" w:footer="0" w:gutter="0"/>
          <w:pgNumType w:start="9"/>
          <w:cols w:space="720"/>
          <w:docGrid w:linePitch="354"/>
        </w:sectPr>
      </w:pPr>
      <w:r w:rsidRPr="009C0DD5">
        <w:rPr>
          <w:rFonts w:ascii="PT Astra Serif" w:hAnsi="PT Astra Serif"/>
          <w:color w:val="000000" w:themeColor="text1"/>
          <w:szCs w:val="26"/>
        </w:rPr>
        <w:br w:type="page"/>
      </w:r>
    </w:p>
    <w:p w:rsidR="006B3ACF" w:rsidRPr="00EB5E7F" w:rsidRDefault="00A1667B" w:rsidP="00EB5E7F">
      <w:pPr>
        <w:pStyle w:val="afa"/>
        <w:ind w:left="11057" w:right="253"/>
        <w:rPr>
          <w:color w:val="000000" w:themeColor="text1"/>
          <w:szCs w:val="24"/>
        </w:rPr>
      </w:pPr>
      <w:r w:rsidRPr="00EB5E7F">
        <w:rPr>
          <w:color w:val="000000" w:themeColor="text1"/>
          <w:szCs w:val="24"/>
        </w:rPr>
        <w:t xml:space="preserve">Приложение № 1 </w:t>
      </w:r>
    </w:p>
    <w:p w:rsidR="00A1667B" w:rsidRPr="00EB5E7F" w:rsidRDefault="00A1667B" w:rsidP="00EB5E7F">
      <w:pPr>
        <w:ind w:left="11057" w:right="253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B5E7F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B5E7F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A1667B" w:rsidRPr="00EB5E7F" w:rsidRDefault="00AE60B7" w:rsidP="00EB5E7F">
      <w:pPr>
        <w:ind w:left="11057" w:right="253" w:firstLine="0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EB5E7F" w:rsidRPr="00EB5E7F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21.03.2022 № 92а</w:t>
      </w:r>
    </w:p>
    <w:p w:rsidR="00EB5E7F" w:rsidRDefault="00EB5E7F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EB5E7F" w:rsidRPr="009C0DD5" w:rsidRDefault="00EB5E7F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121F21" w:rsidRDefault="00121F21" w:rsidP="00EB5E7F">
      <w:pPr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Паспорт государственной программы </w:t>
      </w:r>
      <w:r w:rsidR="0023077F" w:rsidRPr="009C0DD5">
        <w:rPr>
          <w:rFonts w:ascii="PT Astra Serif" w:hAnsi="PT Astra Serif"/>
          <w:color w:val="000000" w:themeColor="text1"/>
          <w:szCs w:val="26"/>
        </w:rPr>
        <w:t>«</w:t>
      </w:r>
      <w:r w:rsidRPr="009C0DD5">
        <w:rPr>
          <w:rFonts w:ascii="PT Astra Serif" w:hAnsi="PT Astra Serif"/>
          <w:color w:val="000000" w:themeColor="text1"/>
          <w:szCs w:val="26"/>
        </w:rPr>
        <w:t>Улучшение инвестиционного климата и развитие экспорта Томской области</w:t>
      </w:r>
      <w:r w:rsidR="0023077F" w:rsidRPr="009C0DD5">
        <w:rPr>
          <w:rFonts w:ascii="PT Astra Serif" w:hAnsi="PT Astra Serif"/>
          <w:color w:val="000000" w:themeColor="text1"/>
          <w:szCs w:val="26"/>
        </w:rPr>
        <w:t>»</w:t>
      </w:r>
    </w:p>
    <w:p w:rsidR="00EB5E7F" w:rsidRPr="009C0DD5" w:rsidRDefault="00EB5E7F" w:rsidP="00EB5E7F">
      <w:pPr>
        <w:rPr>
          <w:rFonts w:ascii="PT Astra Serif" w:hAnsi="PT Astra Serif"/>
          <w:color w:val="000000" w:themeColor="text1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48"/>
        <w:gridCol w:w="3112"/>
        <w:gridCol w:w="1234"/>
        <w:gridCol w:w="334"/>
        <w:gridCol w:w="899"/>
        <w:gridCol w:w="76"/>
        <w:gridCol w:w="975"/>
        <w:gridCol w:w="182"/>
        <w:gridCol w:w="793"/>
        <w:gridCol w:w="441"/>
        <w:gridCol w:w="535"/>
        <w:gridCol w:w="699"/>
        <w:gridCol w:w="277"/>
        <w:gridCol w:w="957"/>
        <w:gridCol w:w="18"/>
        <w:gridCol w:w="1276"/>
        <w:gridCol w:w="1237"/>
      </w:tblGrid>
      <w:tr w:rsidR="008C1767" w:rsidRPr="009C0DD5" w:rsidTr="008121CE">
        <w:trPr>
          <w:trHeight w:val="315"/>
        </w:trPr>
        <w:tc>
          <w:tcPr>
            <w:tcW w:w="707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Наименование государственной программы</w:t>
            </w:r>
          </w:p>
        </w:tc>
        <w:tc>
          <w:tcPr>
            <w:tcW w:w="4293" w:type="pct"/>
            <w:gridSpan w:val="16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Улучшение инвестиционного климата и развитие э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кспорта Томской области (далее –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государственная программа)</w:t>
            </w:r>
          </w:p>
        </w:tc>
      </w:tr>
      <w:tr w:rsidR="008C1767" w:rsidRPr="009C0DD5" w:rsidTr="008121CE">
        <w:trPr>
          <w:trHeight w:val="315"/>
        </w:trPr>
        <w:tc>
          <w:tcPr>
            <w:tcW w:w="707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Ответственный исполнитель государственной программы</w:t>
            </w:r>
          </w:p>
        </w:tc>
        <w:tc>
          <w:tcPr>
            <w:tcW w:w="4293" w:type="pct"/>
            <w:gridSpan w:val="16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Департамент инвестиций Томской области</w:t>
            </w:r>
          </w:p>
        </w:tc>
      </w:tr>
      <w:tr w:rsidR="008C1767" w:rsidRPr="009C0DD5" w:rsidTr="008121CE">
        <w:trPr>
          <w:trHeight w:val="915"/>
        </w:trPr>
        <w:tc>
          <w:tcPr>
            <w:tcW w:w="707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Цель социально-экономического развития Томской области,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реализацию которой направлена государственная программа</w:t>
            </w:r>
          </w:p>
        </w:tc>
        <w:tc>
          <w:tcPr>
            <w:tcW w:w="4293" w:type="pct"/>
            <w:gridSpan w:val="16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8C1767" w:rsidRPr="009C0DD5" w:rsidTr="008121CE">
        <w:trPr>
          <w:trHeight w:val="315"/>
        </w:trPr>
        <w:tc>
          <w:tcPr>
            <w:tcW w:w="707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Цель государственной программы</w:t>
            </w:r>
          </w:p>
        </w:tc>
        <w:tc>
          <w:tcPr>
            <w:tcW w:w="4293" w:type="pct"/>
            <w:gridSpan w:val="16"/>
            <w:shd w:val="clear" w:color="auto" w:fill="auto"/>
            <w:vAlign w:val="center"/>
            <w:hideMark/>
          </w:tcPr>
          <w:p w:rsidR="006173B8" w:rsidRPr="009C0DD5" w:rsidRDefault="00307E6A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Улучшение инвестиционного климата и повышение качества государственного регулирования, содействие укреплению международных и межрегиональных связей в Томской области</w:t>
            </w:r>
          </w:p>
        </w:tc>
      </w:tr>
      <w:tr w:rsidR="008C1767" w:rsidRPr="009C0DD5" w:rsidTr="008121CE">
        <w:trPr>
          <w:trHeight w:val="869"/>
        </w:trPr>
        <w:tc>
          <w:tcPr>
            <w:tcW w:w="707" w:type="pct"/>
            <w:vMerge w:val="restar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Показатели цели государственной программы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 их значения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(с детализацией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 годам реализации)</w:t>
            </w:r>
          </w:p>
        </w:tc>
        <w:tc>
          <w:tcPr>
            <w:tcW w:w="1540" w:type="pct"/>
            <w:gridSpan w:val="3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Показатели цели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2019 год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 год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2021 год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2022 год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2023 год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420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Прогнозный период </w:t>
            </w:r>
            <w:r w:rsidR="00F31CB1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6173B8" w:rsidRPr="009C0DD5" w:rsidRDefault="006173B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Прогнозный период </w:t>
            </w:r>
            <w:r w:rsidR="00F31CB1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</w:tr>
      <w:tr w:rsidR="00932E42" w:rsidRPr="009C0DD5" w:rsidTr="008121CE">
        <w:trPr>
          <w:trHeight w:val="869"/>
        </w:trPr>
        <w:tc>
          <w:tcPr>
            <w:tcW w:w="707" w:type="pct"/>
            <w:vMerge/>
            <w:shd w:val="clear" w:color="auto" w:fill="auto"/>
            <w:vAlign w:val="center"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40" w:type="pct"/>
            <w:gridSpan w:val="3"/>
            <w:shd w:val="clear" w:color="auto" w:fill="auto"/>
          </w:tcPr>
          <w:p w:rsidR="00932E42" w:rsidRPr="009C0DD5" w:rsidRDefault="00932E42" w:rsidP="00932E42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Доля инвестиций в основной капитал </w:t>
            </w:r>
            <w:r w:rsidR="00EB5E7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 валовом региональном продукте Томской области, %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932E42" w:rsidRPr="009C0DD5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15,8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932E42" w:rsidRPr="009C0DD5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17,3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932E42" w:rsidRPr="009C0DD5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14,5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932E42" w:rsidRPr="00EB5E7F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932E42" w:rsidRPr="00EB5E7F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932E42" w:rsidRPr="00EB5E7F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32E42" w:rsidRPr="00EB5E7F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932E42" w:rsidRPr="00EB5E7F" w:rsidRDefault="00932E42" w:rsidP="00932E42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932E42" w:rsidRPr="009C0DD5" w:rsidTr="008121CE">
        <w:trPr>
          <w:trHeight w:val="560"/>
        </w:trPr>
        <w:tc>
          <w:tcPr>
            <w:tcW w:w="707" w:type="pct"/>
            <w:vMerge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40" w:type="pct"/>
            <w:gridSpan w:val="3"/>
            <w:shd w:val="clear" w:color="auto" w:fill="auto"/>
            <w:hideMark/>
          </w:tcPr>
          <w:p w:rsidR="00932E42" w:rsidRPr="009C0DD5" w:rsidRDefault="00932E42" w:rsidP="00EB5E7F">
            <w:pPr>
              <w:autoSpaceDE w:val="0"/>
              <w:autoSpaceDN w:val="0"/>
              <w:adjustRightInd w:val="0"/>
              <w:spacing w:line="256" w:lineRule="auto"/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2.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  <w:lang w:eastAsia="en-US"/>
              </w:rPr>
              <w:t xml:space="preserve"> Темп роста (индекс роста) физического объема инвестиций в основной капитал, 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  <w:lang w:eastAsia="en-US"/>
              </w:rPr>
              <w:t xml:space="preserve">за исключением инвестиций инфраструктурных монополий (федеральные проекты) 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  <w:lang w:eastAsia="en-US"/>
              </w:rPr>
              <w:t xml:space="preserve">и бюджетных ассигнований федерального бюджета, % </w:t>
            </w:r>
            <w:r w:rsidR="00CA3D7D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  <w:lang w:eastAsia="en-US"/>
              </w:rPr>
              <w:t>к 2020 году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103,3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107,3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110,5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114,1</w:t>
            </w:r>
          </w:p>
        </w:tc>
        <w:tc>
          <w:tcPr>
            <w:tcW w:w="420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121,9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spacing w:line="256" w:lineRule="auto"/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lang w:eastAsia="en-US"/>
              </w:rPr>
              <w:t>130,3</w:t>
            </w:r>
          </w:p>
        </w:tc>
      </w:tr>
      <w:tr w:rsidR="00932E42" w:rsidRPr="009C0DD5" w:rsidTr="008121CE">
        <w:trPr>
          <w:trHeight w:val="615"/>
        </w:trPr>
        <w:tc>
          <w:tcPr>
            <w:tcW w:w="707" w:type="pct"/>
            <w:vMerge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40" w:type="pct"/>
            <w:gridSpan w:val="3"/>
            <w:shd w:val="clear" w:color="auto" w:fill="auto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>3. Темп роста внешнеторгового оборота Томской области, %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>108,4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>103,5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>111,4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>105,0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>105,5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val="en-US"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val="en-US" w:eastAsia="en-US"/>
              </w:rPr>
              <w:t>106,1</w:t>
            </w:r>
          </w:p>
        </w:tc>
        <w:tc>
          <w:tcPr>
            <w:tcW w:w="420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val="en-US"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104,8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pStyle w:val="ConsPlusNormal"/>
              <w:spacing w:line="256" w:lineRule="auto"/>
              <w:jc w:val="center"/>
              <w:rPr>
                <w:rFonts w:ascii="PT Astra Serif" w:hAnsi="PT Astra Serif"/>
                <w:color w:val="000000" w:themeColor="text1"/>
                <w:szCs w:val="22"/>
                <w:lang w:val="en-US"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val="en-US" w:eastAsia="en-US"/>
              </w:rPr>
              <w:t>104,9</w:t>
            </w:r>
          </w:p>
        </w:tc>
      </w:tr>
      <w:tr w:rsidR="00932E42" w:rsidRPr="009C0DD5" w:rsidTr="008121CE">
        <w:trPr>
          <w:trHeight w:val="315"/>
        </w:trPr>
        <w:tc>
          <w:tcPr>
            <w:tcW w:w="707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Сроки реализации государственной программы</w:t>
            </w:r>
          </w:p>
        </w:tc>
        <w:tc>
          <w:tcPr>
            <w:tcW w:w="4293" w:type="pct"/>
            <w:gridSpan w:val="16"/>
            <w:shd w:val="clear" w:color="auto" w:fill="auto"/>
            <w:vAlign w:val="center"/>
            <w:hideMark/>
          </w:tcPr>
          <w:p w:rsidR="00932E42" w:rsidRPr="009C0DD5" w:rsidRDefault="00EB5E7F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 –</w:t>
            </w:r>
            <w:r w:rsidR="00932E42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2024 годы с прогнозом на 2025 и 2026 годы</w:t>
            </w:r>
          </w:p>
        </w:tc>
      </w:tr>
      <w:tr w:rsidR="00932E42" w:rsidRPr="009C0DD5" w:rsidTr="008121CE">
        <w:trPr>
          <w:trHeight w:val="565"/>
        </w:trPr>
        <w:tc>
          <w:tcPr>
            <w:tcW w:w="707" w:type="pct"/>
            <w:vMerge w:val="restar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Объем и источники финансирования государственной программы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(с детализацией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 годам реализации, тыс. рублей)</w:t>
            </w: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Источники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 год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2021 год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2022 год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2023 год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42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Прогнозный период 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2025 год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Прогнозный период 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2026 год</w:t>
            </w:r>
          </w:p>
        </w:tc>
      </w:tr>
      <w:tr w:rsidR="00932E42" w:rsidRPr="009C0DD5" w:rsidTr="008121CE">
        <w:trPr>
          <w:trHeight w:val="615"/>
        </w:trPr>
        <w:tc>
          <w:tcPr>
            <w:tcW w:w="707" w:type="pct"/>
            <w:vMerge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федеральный бюджет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(по согласованию) (прогноз):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</w:tr>
      <w:tr w:rsidR="00932E42" w:rsidRPr="009C0DD5" w:rsidTr="008121CE">
        <w:trPr>
          <w:trHeight w:val="1815"/>
        </w:trPr>
        <w:tc>
          <w:tcPr>
            <w:tcW w:w="707" w:type="pct"/>
            <w:vMerge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 счета, открытые в кредитных организациях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6" w:type="pct"/>
            <w:gridSpan w:val="2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932E42" w:rsidRPr="009C0DD5" w:rsidRDefault="00932E42" w:rsidP="00932E4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</w:tr>
      <w:tr w:rsidR="00C90EC9" w:rsidRPr="009C0DD5" w:rsidTr="008121CE">
        <w:trPr>
          <w:trHeight w:val="315"/>
        </w:trPr>
        <w:tc>
          <w:tcPr>
            <w:tcW w:w="707" w:type="pct"/>
            <w:vMerge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областной бюджет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5910482,7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901718,1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1603657,2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757415,4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2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07" w:type="pct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</w:tr>
      <w:tr w:rsidR="00C90EC9" w:rsidRPr="009C0DD5" w:rsidTr="008121CE">
        <w:trPr>
          <w:trHeight w:val="615"/>
        </w:trPr>
        <w:tc>
          <w:tcPr>
            <w:tcW w:w="707" w:type="pct"/>
            <w:vMerge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местные бюджеты </w:t>
            </w:r>
            <w:r w:rsidR="00EB5E7F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25708,3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45,4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25390,4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54,5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54,5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54,5</w:t>
            </w:r>
          </w:p>
        </w:tc>
        <w:tc>
          <w:tcPr>
            <w:tcW w:w="42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54,5</w:t>
            </w:r>
          </w:p>
        </w:tc>
        <w:tc>
          <w:tcPr>
            <w:tcW w:w="407" w:type="pct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54,5</w:t>
            </w:r>
          </w:p>
        </w:tc>
      </w:tr>
      <w:tr w:rsidR="00C90EC9" w:rsidRPr="009C0DD5" w:rsidTr="008121CE">
        <w:trPr>
          <w:trHeight w:val="915"/>
        </w:trPr>
        <w:tc>
          <w:tcPr>
            <w:tcW w:w="707" w:type="pct"/>
            <w:vMerge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spell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Справочно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: внебюджетные источники (по согласованию) (прогноз) &lt;*&gt;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566674,0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78523,6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81489,8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72175,6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78666,9</w:t>
            </w:r>
          </w:p>
        </w:tc>
        <w:tc>
          <w:tcPr>
            <w:tcW w:w="40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85272,7</w:t>
            </w:r>
          </w:p>
        </w:tc>
        <w:tc>
          <w:tcPr>
            <w:tcW w:w="426" w:type="pct"/>
            <w:gridSpan w:val="2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85272,7</w:t>
            </w:r>
          </w:p>
        </w:tc>
        <w:tc>
          <w:tcPr>
            <w:tcW w:w="407" w:type="pct"/>
            <w:shd w:val="clear" w:color="000000" w:fill="FFFFFF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85272,7</w:t>
            </w:r>
          </w:p>
        </w:tc>
      </w:tr>
      <w:tr w:rsidR="00C90EC9" w:rsidRPr="009C0DD5" w:rsidTr="008121CE">
        <w:trPr>
          <w:trHeight w:val="315"/>
        </w:trPr>
        <w:tc>
          <w:tcPr>
            <w:tcW w:w="707" w:type="pct"/>
            <w:vMerge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 по источникам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5936191,0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901763,5</w:t>
            </w:r>
          </w:p>
        </w:tc>
        <w:tc>
          <w:tcPr>
            <w:tcW w:w="406" w:type="pct"/>
            <w:gridSpan w:val="3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1629047,6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757469,9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661977,5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661977,5</w:t>
            </w:r>
          </w:p>
        </w:tc>
        <w:tc>
          <w:tcPr>
            <w:tcW w:w="426" w:type="pct"/>
            <w:gridSpan w:val="2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661977,5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C90EC9" w:rsidRPr="009C0DD5" w:rsidRDefault="00C90EC9" w:rsidP="00C90EC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661977,5</w:t>
            </w:r>
          </w:p>
        </w:tc>
      </w:tr>
    </w:tbl>
    <w:p w:rsidR="00121F21" w:rsidRPr="009C0DD5" w:rsidRDefault="00121F21" w:rsidP="00FF65FE">
      <w:pPr>
        <w:pStyle w:val="ConsPlusNormal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9C0DD5">
        <w:rPr>
          <w:rFonts w:ascii="PT Astra Serif" w:hAnsi="PT Astra Serif"/>
          <w:color w:val="000000" w:themeColor="text1"/>
          <w:sz w:val="24"/>
          <w:szCs w:val="24"/>
        </w:rPr>
        <w:t>--------------------------------</w:t>
      </w:r>
    </w:p>
    <w:p w:rsidR="0015153A" w:rsidRPr="009C0DD5" w:rsidRDefault="00121F21" w:rsidP="00EB5E7F">
      <w:pPr>
        <w:pStyle w:val="ConsPlusNormal"/>
        <w:ind w:firstLine="709"/>
        <w:jc w:val="both"/>
        <w:rPr>
          <w:rFonts w:ascii="PT Astra Serif" w:eastAsiaTheme="minorHAnsi" w:hAnsi="PT Astra Serif"/>
          <w:color w:val="000000" w:themeColor="text1"/>
          <w:szCs w:val="22"/>
          <w:lang w:eastAsia="en-US"/>
        </w:rPr>
      </w:pPr>
      <w:proofErr w:type="gramStart"/>
      <w:r w:rsidRPr="009C0DD5">
        <w:rPr>
          <w:rFonts w:ascii="PT Astra Serif" w:hAnsi="PT Astra Serif"/>
          <w:color w:val="000000" w:themeColor="text1"/>
          <w:sz w:val="24"/>
          <w:szCs w:val="24"/>
        </w:rPr>
        <w:t>&lt;*&gt; Объем внебюджетных источников финансирования государственной программы отражает прогнозный объем инвестиций в основной капитал Томской области, за исключением бюджетных средств по крупным и средним предприятиям Томской области, и включает в себя объемы внебюджетных источников финансирования иных государственных программ Томской области, в качестве которых установлены прогнозные объемы инвестиций в основной капитал, за исключением бюджетных средств по крупным и средним предприятиям Томской области</w:t>
      </w:r>
      <w:proofErr w:type="gramEnd"/>
      <w:r w:rsidRPr="009C0DD5">
        <w:rPr>
          <w:rFonts w:ascii="PT Astra Serif" w:hAnsi="PT Astra Serif"/>
          <w:color w:val="000000" w:themeColor="text1"/>
          <w:sz w:val="24"/>
          <w:szCs w:val="24"/>
        </w:rPr>
        <w:t xml:space="preserve"> с учетом </w:t>
      </w:r>
      <w:r w:rsidR="00EB5E7F">
        <w:rPr>
          <w:rFonts w:ascii="PT Astra Serif" w:hAnsi="PT Astra Serif"/>
          <w:color w:val="000000" w:themeColor="text1"/>
          <w:sz w:val="24"/>
          <w:szCs w:val="24"/>
        </w:rPr>
        <w:br/>
      </w:r>
      <w:r w:rsidRPr="009C0DD5">
        <w:rPr>
          <w:rFonts w:ascii="PT Astra Serif" w:hAnsi="PT Astra Serif"/>
          <w:color w:val="000000" w:themeColor="text1"/>
          <w:sz w:val="24"/>
          <w:szCs w:val="24"/>
        </w:rPr>
        <w:t>их отраслевой специфики.</w:t>
      </w:r>
    </w:p>
    <w:p w:rsidR="00EC68A2" w:rsidRPr="009C0DD5" w:rsidRDefault="00EC68A2" w:rsidP="00FF65FE">
      <w:pPr>
        <w:autoSpaceDE w:val="0"/>
        <w:autoSpaceDN w:val="0"/>
        <w:adjustRightInd w:val="0"/>
        <w:ind w:firstLine="0"/>
        <w:outlineLvl w:val="0"/>
        <w:rPr>
          <w:rFonts w:ascii="PT Astra Serif" w:eastAsiaTheme="minorHAnsi" w:hAnsi="PT Astra Serif"/>
          <w:color w:val="000000" w:themeColor="text1"/>
          <w:szCs w:val="26"/>
          <w:lang w:eastAsia="en-US"/>
        </w:rPr>
        <w:sectPr w:rsidR="00EC68A2" w:rsidRPr="009C0DD5" w:rsidSect="00907402"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15153A" w:rsidRPr="009C0DD5" w:rsidRDefault="0015153A" w:rsidP="00FF65FE">
      <w:pPr>
        <w:autoSpaceDE w:val="0"/>
        <w:autoSpaceDN w:val="0"/>
        <w:adjustRightInd w:val="0"/>
        <w:ind w:firstLine="0"/>
        <w:outlineLvl w:val="0"/>
        <w:rPr>
          <w:rFonts w:ascii="PT Astra Serif" w:eastAsiaTheme="minorHAnsi" w:hAnsi="PT Astra Serif"/>
          <w:color w:val="000000" w:themeColor="text1"/>
          <w:szCs w:val="26"/>
          <w:lang w:eastAsia="en-US"/>
        </w:rPr>
        <w:sectPr w:rsidR="0015153A" w:rsidRPr="009C0DD5" w:rsidSect="00EC68A2">
          <w:type w:val="continuous"/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A1667B" w:rsidRPr="00EB5E7F" w:rsidRDefault="00A1667B" w:rsidP="00EB5E7F">
      <w:pPr>
        <w:pStyle w:val="afa"/>
        <w:ind w:left="5812" w:right="-3"/>
        <w:jc w:val="both"/>
        <w:rPr>
          <w:color w:val="000000" w:themeColor="text1"/>
          <w:szCs w:val="24"/>
        </w:rPr>
      </w:pPr>
      <w:r w:rsidRPr="00EB5E7F">
        <w:rPr>
          <w:color w:val="000000" w:themeColor="text1"/>
          <w:szCs w:val="24"/>
        </w:rPr>
        <w:t xml:space="preserve">Приложение № 2 </w:t>
      </w:r>
    </w:p>
    <w:p w:rsidR="00A1667B" w:rsidRPr="00EB5E7F" w:rsidRDefault="00A1667B" w:rsidP="00EB5E7F">
      <w:pPr>
        <w:pStyle w:val="afc"/>
        <w:ind w:left="5812" w:right="-3"/>
        <w:jc w:val="both"/>
        <w:outlineLvl w:val="9"/>
        <w:rPr>
          <w:color w:val="000000" w:themeColor="text1"/>
          <w:szCs w:val="24"/>
        </w:rPr>
      </w:pPr>
      <w:r w:rsidRPr="00EB5E7F">
        <w:rPr>
          <w:color w:val="000000" w:themeColor="text1"/>
          <w:szCs w:val="24"/>
        </w:rPr>
        <w:t xml:space="preserve">к постановлению Администрации </w:t>
      </w:r>
      <w:r w:rsidRPr="00EB5E7F">
        <w:rPr>
          <w:color w:val="000000" w:themeColor="text1"/>
          <w:szCs w:val="24"/>
        </w:rPr>
        <w:br/>
        <w:t>Томской области</w:t>
      </w:r>
    </w:p>
    <w:p w:rsidR="00EC68A2" w:rsidRPr="00EB5E7F" w:rsidRDefault="00AE60B7" w:rsidP="00EB5E7F">
      <w:pPr>
        <w:pStyle w:val="afc"/>
        <w:ind w:left="5812" w:right="-3"/>
        <w:jc w:val="both"/>
        <w:outlineLvl w:val="9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</w:t>
      </w:r>
      <w:r w:rsidR="00EB5E7F" w:rsidRPr="00EB5E7F">
        <w:rPr>
          <w:color w:val="000000" w:themeColor="text1"/>
          <w:szCs w:val="24"/>
        </w:rPr>
        <w:t xml:space="preserve">от </w:t>
      </w:r>
      <w:r>
        <w:rPr>
          <w:color w:val="000000" w:themeColor="text1"/>
          <w:szCs w:val="24"/>
        </w:rPr>
        <w:t>21.03.2022 № 92а</w:t>
      </w:r>
    </w:p>
    <w:p w:rsidR="00EB5E7F" w:rsidRDefault="00EB5E7F" w:rsidP="00EC68A2">
      <w:pPr>
        <w:pStyle w:val="afc"/>
        <w:ind w:left="6236"/>
        <w:outlineLvl w:val="9"/>
        <w:rPr>
          <w:color w:val="000000" w:themeColor="text1"/>
          <w:sz w:val="26"/>
          <w:szCs w:val="26"/>
        </w:rPr>
      </w:pPr>
    </w:p>
    <w:p w:rsidR="00EB5E7F" w:rsidRPr="009C0DD5" w:rsidRDefault="00EB5E7F" w:rsidP="00EC68A2">
      <w:pPr>
        <w:pStyle w:val="afc"/>
        <w:ind w:left="6236"/>
        <w:outlineLvl w:val="9"/>
        <w:rPr>
          <w:color w:val="000000" w:themeColor="text1"/>
          <w:sz w:val="26"/>
          <w:szCs w:val="26"/>
        </w:rPr>
      </w:pPr>
    </w:p>
    <w:p w:rsidR="00EC68A2" w:rsidRDefault="00EC68A2" w:rsidP="00EB5E7F">
      <w:pPr>
        <w:pStyle w:val="afc"/>
        <w:jc w:val="center"/>
        <w:outlineLvl w:val="9"/>
        <w:rPr>
          <w:sz w:val="26"/>
          <w:szCs w:val="26"/>
        </w:rPr>
      </w:pPr>
      <w:r w:rsidRPr="009C0DD5">
        <w:rPr>
          <w:sz w:val="26"/>
          <w:szCs w:val="26"/>
        </w:rPr>
        <w:t>Характеристика внешних связей Томской области</w:t>
      </w:r>
    </w:p>
    <w:p w:rsidR="00EB5E7F" w:rsidRPr="009C0DD5" w:rsidRDefault="00EB5E7F" w:rsidP="00EB5E7F">
      <w:pPr>
        <w:pStyle w:val="afc"/>
        <w:jc w:val="center"/>
        <w:outlineLvl w:val="9"/>
        <w:rPr>
          <w:color w:val="000000" w:themeColor="text1"/>
          <w:sz w:val="26"/>
          <w:szCs w:val="26"/>
        </w:rPr>
      </w:pP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>Внешние связи являются дополнительным инструментом развития любого современного региона мира. Томская область стремится активно использовать этот инструмент, являясь инициативным участником международного сотрудничества. Международные и межрегиональные связи способствуют установлению прочного взаимодействия с внешним миром, заимствованию успешного опыта, повышению качества жизни, расширению рынков сбыта, привлечению недостающих ресурсов, что, в свою очередь, помогает в достижении целей и задач социально-экономического развития страны и региона.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 </w:t>
      </w:r>
      <w:hyperlink r:id="rId28" w:history="1">
        <w:r w:rsidRPr="00EB5E7F">
          <w:rPr>
            <w:rFonts w:ascii="PT Astra Serif" w:hAnsi="PT Astra Serif"/>
            <w:color w:val="000000" w:themeColor="text1"/>
            <w:sz w:val="26"/>
            <w:szCs w:val="26"/>
          </w:rPr>
          <w:t>Концепцией</w:t>
        </w:r>
      </w:hyperlink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внешней политики Российской Федерации приоритетным направлением является развитие сотрудничества со странами Содружества Независимых Государств (д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t>алее –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СНГ). Среди стран СНГ осн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t>овные партнеры Томской области –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Узбекистан, Казахстан, Кыргызстан и Беларусь.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>На долю этих госуда</w:t>
      </w:r>
      <w:proofErr w:type="gramStart"/>
      <w:r w:rsidRPr="00EB5E7F">
        <w:rPr>
          <w:rFonts w:ascii="PT Astra Serif" w:hAnsi="PT Astra Serif"/>
          <w:color w:val="000000" w:themeColor="text1"/>
          <w:sz w:val="26"/>
          <w:szCs w:val="26"/>
        </w:rPr>
        <w:t>рств пр</w:t>
      </w:r>
      <w:proofErr w:type="gramEnd"/>
      <w:r w:rsidRPr="00EB5E7F">
        <w:rPr>
          <w:rFonts w:ascii="PT Astra Serif" w:hAnsi="PT Astra Serif"/>
          <w:color w:val="000000" w:themeColor="text1"/>
          <w:sz w:val="26"/>
          <w:szCs w:val="26"/>
        </w:rPr>
        <w:t>иходится значительный объем внешнеторгового оборота нашего региона.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Отношения со странами Европы и их регионами также занимают важное место во внешних связях Томской области. Несмотря на сложную международную обстановку, у многих организаций Томской области развиваются связи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с европейскими партнерами, а также сохраняется интерес к европейскому рынку.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>В число основных внешнеторговых партнеров Томской области по-прежнему входят Германия, Франция, Нидерланды, Италия и Финляндия.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>Страны Азиатско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t>-Тихоокеанского региона (далее –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АТР) являются потенциальными инвесторами в экономику региона и главными торгово-экономическими партнерами Томской области с перспективными рынками сбыта продукции томских производителей. Лидирующая роль здесь принадлежит Китайской Народной Ре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t>спублике, Индии и Вьетнам. КНР –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крупнейший источник прямых иностранных инвестиций в Томскую область, основная доля которых приходится на сферу лесопереработки.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 w:cstheme="minorHAnsi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Для </w:t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оценки эффективности развития внешних связей региона используется показатель «Темп роста внешнеторгового оборота</w:t>
      </w:r>
      <w:proofErr w:type="gramStart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» (%). </w:t>
      </w:r>
      <w:proofErr w:type="gramEnd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Фактическое значение данного показателя в Томской области стабильно росло с 2016 года. Однако в связи со сложной эпидемической ситуацией, вызванной распространением новой </w:t>
      </w:r>
      <w:proofErr w:type="spellStart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коронавирусной</w:t>
      </w:r>
      <w:proofErr w:type="spellEnd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 инфекции, показатель внешнеторгового оборота за 2020 год составил 90,8% по отношению к 2019 году, снижение произошло за </w:t>
      </w:r>
      <w:proofErr w:type="gramStart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счет</w:t>
      </w:r>
      <w:proofErr w:type="gramEnd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 как экспорта, так и импорта.</w:t>
      </w:r>
      <w:r w:rsidR="00624419"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 По данным за январь – декабрь 2021 года показатель составил 119,49% по отношению к аналогичному периоду прошлого года. Рост обеспечен преимущественно увеличением объема экспорта на 37%.  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 w:cstheme="minorHAnsi"/>
          <w:color w:val="000000" w:themeColor="text1"/>
          <w:sz w:val="26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Экспорт Томской области в 2020 году составил 310,3 млн. долларов США, </w:t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br/>
        <w:t xml:space="preserve">что на 15,2 млн. долларов США (на 4,7%) меньше, чем в 2019 году. </w:t>
      </w:r>
      <w:r w:rsidR="00EB5E7F">
        <w:rPr>
          <w:rFonts w:ascii="PT Astra Serif" w:hAnsi="PT Astra Serif" w:cstheme="minorHAnsi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Физический объем экспортных поставок товаров уменьшился на 0,4% и составил 1 261,5 тыс. тонн.</w:t>
      </w:r>
    </w:p>
    <w:p w:rsidR="00EC68A2" w:rsidRPr="00EB5E7F" w:rsidRDefault="00EC68A2" w:rsidP="00EB5E7F">
      <w:pPr>
        <w:jc w:val="both"/>
        <w:rPr>
          <w:rFonts w:ascii="PT Astra Serif" w:hAnsi="PT Astra Serif" w:cstheme="minorHAnsi"/>
          <w:bCs/>
          <w:color w:val="000000" w:themeColor="text1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По сравнению с 2019 годом в 2020 году стоимостной объем экспорта 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древесины и целлюлозно-бумажных изделий уменьшился на 11,1%, топливно-энергетических товаров – на 21,5%, машиностроительной продукции – на 9,8%, химической продукции – на 17,5%. При этом стоимость поставок продовольственных товаров увеличилась </w:t>
      </w:r>
      <w:proofErr w:type="gramStart"/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в</w:t>
      </w:r>
      <w:proofErr w:type="gramEnd"/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 2,0 раза.</w:t>
      </w:r>
    </w:p>
    <w:p w:rsidR="00EC68A2" w:rsidRPr="00EB5E7F" w:rsidRDefault="00EC68A2" w:rsidP="00EB5E7F">
      <w:pPr>
        <w:jc w:val="both"/>
        <w:rPr>
          <w:rFonts w:ascii="PT Astra Serif" w:hAnsi="PT Astra Serif" w:cstheme="minorHAnsi"/>
          <w:bCs/>
          <w:color w:val="000000" w:themeColor="text1"/>
          <w:szCs w:val="26"/>
        </w:rPr>
      </w:pP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По данным за 1</w:t>
      </w:r>
      <w:r w:rsidR="00624419" w:rsidRPr="00EB5E7F">
        <w:rPr>
          <w:rFonts w:ascii="PT Astra Serif" w:hAnsi="PT Astra Serif" w:cstheme="minorHAnsi"/>
          <w:bCs/>
          <w:color w:val="000000" w:themeColor="text1"/>
          <w:szCs w:val="26"/>
        </w:rPr>
        <w:t>2</w:t>
      </w:r>
      <w:r w:rsidR="009D400F"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 месяцев 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2021 года экспорт Томской области показал рост на </w:t>
      </w:r>
      <w:r w:rsidR="00624419" w:rsidRPr="00EB5E7F">
        <w:rPr>
          <w:rFonts w:ascii="PT Astra Serif" w:hAnsi="PT Astra Serif" w:cstheme="minorHAnsi"/>
          <w:bCs/>
          <w:color w:val="000000" w:themeColor="text1"/>
          <w:szCs w:val="26"/>
        </w:rPr>
        <w:t>37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% по сравнению с аналогичным периодом прошлого года. Драйверами роста стала продукция ле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сопромышленного комплекса (+47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%), машиностроения (+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20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%)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, химической промышленности (137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%), 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пищевой и перерабатывающей промышленности (+61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%). </w:t>
      </w:r>
    </w:p>
    <w:p w:rsidR="00EC68A2" w:rsidRPr="00EB5E7F" w:rsidRDefault="00EC68A2" w:rsidP="00EB5E7F">
      <w:pPr>
        <w:pStyle w:val="ac"/>
        <w:spacing w:after="0"/>
        <w:jc w:val="both"/>
        <w:rPr>
          <w:rFonts w:ascii="PT Astra Serif" w:hAnsi="PT Astra Serif" w:cstheme="minorHAnsi"/>
          <w:color w:val="000000" w:themeColor="text1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Импорт Томской области в 2020 году составил 337,5 млн. долларов США </w:t>
      </w:r>
      <w:r w:rsidRPr="00EB5E7F">
        <w:rPr>
          <w:rFonts w:ascii="PT Astra Serif" w:hAnsi="PT Astra Serif" w:cstheme="minorHAnsi"/>
          <w:color w:val="000000" w:themeColor="text1"/>
          <w:szCs w:val="26"/>
        </w:rPr>
        <w:br/>
        <w:t>и по сравнению с 2019 годом уменьшился на 50,1 млн. долларов США (на 12,9%). При этом физический объем поставок товаров в импорте вырос на 19,8% (прежде всего за счет увеличения поставок фруктов и овощей) и составил 131,3 тыс. тонн.</w:t>
      </w:r>
    </w:p>
    <w:p w:rsidR="00EC68A2" w:rsidRPr="00EB5E7F" w:rsidRDefault="00EC68A2" w:rsidP="00EB5E7F">
      <w:pPr>
        <w:jc w:val="both"/>
        <w:rPr>
          <w:rFonts w:ascii="PT Astra Serif" w:hAnsi="PT Astra Serif" w:cstheme="minorHAnsi"/>
          <w:iCs/>
          <w:color w:val="000000" w:themeColor="text1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По сравнению с 2019 годом в 2020 году </w:t>
      </w:r>
      <w:proofErr w:type="gramStart"/>
      <w:r w:rsidRPr="00EB5E7F">
        <w:rPr>
          <w:rFonts w:ascii="PT Astra Serif" w:hAnsi="PT Astra Serif" w:cstheme="minorHAnsi"/>
          <w:color w:val="000000" w:themeColor="text1"/>
          <w:szCs w:val="26"/>
        </w:rPr>
        <w:t>стоимостной</w:t>
      </w:r>
      <w:proofErr w:type="gramEnd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 объем импорта </w:t>
      </w:r>
      <w:r w:rsidRPr="00EB5E7F">
        <w:rPr>
          <w:rFonts w:ascii="PT Astra Serif" w:hAnsi="PT Astra Serif" w:cstheme="minorHAnsi"/>
          <w:iCs/>
          <w:color w:val="000000" w:themeColor="text1"/>
          <w:szCs w:val="26"/>
        </w:rPr>
        <w:t xml:space="preserve">продовольственных товаров увеличился на 18,0%, машиностроительной </w:t>
      </w:r>
      <w:r w:rsidR="00EB5E7F">
        <w:rPr>
          <w:rFonts w:ascii="PT Astra Serif" w:hAnsi="PT Astra Serif" w:cstheme="minorHAnsi"/>
          <w:iCs/>
          <w:color w:val="000000" w:themeColor="text1"/>
          <w:szCs w:val="26"/>
        </w:rPr>
        <w:br/>
      </w:r>
      <w:r w:rsidRPr="00EB5E7F">
        <w:rPr>
          <w:rFonts w:ascii="PT Astra Serif" w:hAnsi="PT Astra Serif" w:cstheme="minorHAnsi"/>
          <w:iCs/>
          <w:color w:val="000000" w:themeColor="text1"/>
          <w:szCs w:val="26"/>
        </w:rPr>
        <w:t xml:space="preserve">продукции – на 16,5% при снижении стоимости импорта продукции химической промышленности на 40,4%. </w:t>
      </w:r>
    </w:p>
    <w:p w:rsidR="00EC68A2" w:rsidRPr="00EB5E7F" w:rsidRDefault="00EC68A2" w:rsidP="00EB5E7F">
      <w:pPr>
        <w:jc w:val="both"/>
        <w:rPr>
          <w:rFonts w:ascii="PT Astra Serif" w:hAnsi="PT Astra Serif" w:cstheme="minorHAnsi"/>
          <w:iCs/>
          <w:color w:val="000000" w:themeColor="text1"/>
          <w:szCs w:val="26"/>
        </w:rPr>
      </w:pP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По данным за 1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2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 месяцев 2021 года импорт Томской области незначительно 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вырос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 xml:space="preserve"> (на </w:t>
      </w:r>
      <w:r w:rsidR="007E339E" w:rsidRPr="00EB5E7F">
        <w:rPr>
          <w:rFonts w:ascii="PT Astra Serif" w:hAnsi="PT Astra Serif" w:cstheme="minorHAnsi"/>
          <w:bCs/>
          <w:color w:val="000000" w:themeColor="text1"/>
          <w:szCs w:val="26"/>
        </w:rPr>
        <w:t>2,9</w:t>
      </w:r>
      <w:r w:rsidRPr="00EB5E7F">
        <w:rPr>
          <w:rFonts w:ascii="PT Astra Serif" w:hAnsi="PT Astra Serif" w:cstheme="minorHAnsi"/>
          <w:bCs/>
          <w:color w:val="000000" w:themeColor="text1"/>
          <w:szCs w:val="26"/>
        </w:rPr>
        <w:t>%) по сравнению с аналогичным периодом прошлого года.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Помимо пандемии </w:t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  <w:lang w:val="en-US"/>
        </w:rPr>
        <w:t>COVID</w:t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-19 причинами резких колебаний показателей внешнеэкономической деятельности Томской области на протяжении нескольких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лет можно назвать низкую отраслевую диверсификацию экспортных поставок,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а также тот факт, что подавляющая доля экспорта приходилась на сравнительно небольшое число участников внешней торговли. Данные обстоятельства сформировали сильную зависимость показателя от деятельности нескольких крупных организаций, а также от ситуации в ключевых для томского экспорта отраслях (лесная промышленность, топливно-энергетический комплекс). В связи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с этим возникла необходимость развивать </w:t>
      </w:r>
      <w:proofErr w:type="spellStart"/>
      <w:r w:rsidRPr="00EB5E7F">
        <w:rPr>
          <w:rFonts w:ascii="PT Astra Serif" w:hAnsi="PT Astra Serif"/>
          <w:color w:val="000000" w:themeColor="text1"/>
          <w:sz w:val="26"/>
          <w:szCs w:val="26"/>
        </w:rPr>
        <w:t>экспортоориентированные</w:t>
      </w:r>
      <w:proofErr w:type="spellEnd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производства в новых отраслях и наращивать число экспортеров среди малых и средних предприятий Томской области в </w:t>
      </w:r>
      <w:proofErr w:type="spellStart"/>
      <w:r w:rsidRPr="00EB5E7F">
        <w:rPr>
          <w:rFonts w:ascii="PT Astra Serif" w:hAnsi="PT Astra Serif"/>
          <w:color w:val="000000" w:themeColor="text1"/>
          <w:sz w:val="26"/>
          <w:szCs w:val="26"/>
        </w:rPr>
        <w:t>несырьевой</w:t>
      </w:r>
      <w:proofErr w:type="spellEnd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сфере. Так, в 2020 году их количество увеличилось на 9%, составив 396 ед. За </w:t>
      </w:r>
      <w:r w:rsidR="007E339E" w:rsidRPr="00EB5E7F">
        <w:rPr>
          <w:rFonts w:ascii="PT Astra Serif" w:hAnsi="PT Astra Serif"/>
          <w:color w:val="000000" w:themeColor="text1"/>
          <w:sz w:val="26"/>
          <w:szCs w:val="26"/>
        </w:rPr>
        <w:t>2021 год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число </w:t>
      </w:r>
      <w:r w:rsidRPr="00EB5E7F">
        <w:rPr>
          <w:rStyle w:val="affa"/>
          <w:rFonts w:ascii="PT Astra Serif" w:eastAsiaTheme="majorEastAsia" w:hAnsi="PT Astra Serif" w:cs="Arial"/>
          <w:bCs/>
          <w:i w:val="0"/>
          <w:iCs w:val="0"/>
          <w:color w:val="000000" w:themeColor="text1"/>
          <w:sz w:val="26"/>
          <w:szCs w:val="26"/>
          <w:shd w:val="clear" w:color="auto" w:fill="FFFFFF"/>
        </w:rPr>
        <w:t>экспортеров</w:t>
      </w:r>
      <w:r w:rsidR="00EB5E7F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B5E7F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субъектов</w:t>
      </w:r>
      <w:r w:rsidR="00EB5E7F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B5E7F">
        <w:rPr>
          <w:rStyle w:val="affa"/>
          <w:rFonts w:ascii="PT Astra Serif" w:eastAsiaTheme="majorEastAsia" w:hAnsi="PT Astra Serif" w:cs="Arial"/>
          <w:bCs/>
          <w:i w:val="0"/>
          <w:iCs w:val="0"/>
          <w:color w:val="000000" w:themeColor="text1"/>
          <w:sz w:val="26"/>
          <w:szCs w:val="26"/>
          <w:shd w:val="clear" w:color="auto" w:fill="FFFFFF"/>
        </w:rPr>
        <w:t>малого и среднего предпринимательства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EB5E7F">
        <w:rPr>
          <w:rFonts w:ascii="PT Astra Serif" w:hAnsi="PT Astra Serif"/>
          <w:color w:val="000000" w:themeColor="text1"/>
          <w:sz w:val="26"/>
          <w:szCs w:val="26"/>
        </w:rPr>
        <w:t>несырьевого</w:t>
      </w:r>
      <w:proofErr w:type="spellEnd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экспорта увеличилось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>на 1</w:t>
      </w:r>
      <w:r w:rsidR="00AF6583" w:rsidRPr="00EB5E7F">
        <w:rPr>
          <w:rFonts w:ascii="PT Astra Serif" w:hAnsi="PT Astra Serif"/>
          <w:color w:val="000000" w:themeColor="text1"/>
          <w:sz w:val="26"/>
          <w:szCs w:val="26"/>
        </w:rPr>
        <w:t>3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F6583" w:rsidRPr="00EB5E7F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% по сравнению </w:t>
      </w:r>
      <w:r w:rsidR="00AF6583"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с аналогичным периодом 2020 года, составив </w:t>
      </w:r>
      <w:r w:rsidR="00AF6583" w:rsidRPr="00EB5E7F">
        <w:rPr>
          <w:rFonts w:ascii="PT Astra Serif" w:hAnsi="PT Astra Serif"/>
          <w:color w:val="000000" w:themeColor="text1"/>
          <w:sz w:val="26"/>
          <w:szCs w:val="26"/>
        </w:rPr>
        <w:t>481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ед.</w:t>
      </w:r>
    </w:p>
    <w:p w:rsidR="009D400F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При условии стабилизации ситуации с распространением новой </w:t>
      </w:r>
      <w:proofErr w:type="spellStart"/>
      <w:r w:rsidRPr="00EB5E7F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инфекции, полноценного открытия международных границ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и снятия карантинных ограничений ожидается постепенное восстановление внешней торговли региона в 2022 году. 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С целью стимулирования качественного роста показателей внешней торговли региона в среднесрочной и долгосрочной перспективе, а также реализации </w:t>
      </w:r>
      <w:hyperlink r:id="rId29" w:history="1">
        <w:r w:rsidRPr="00EB5E7F">
          <w:rPr>
            <w:rFonts w:ascii="PT Astra Serif" w:hAnsi="PT Astra Serif"/>
            <w:color w:val="000000" w:themeColor="text1"/>
            <w:sz w:val="26"/>
            <w:szCs w:val="26"/>
          </w:rPr>
          <w:t>Указа</w:t>
        </w:r>
      </w:hyperlink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Президента Росси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t>йской Федерации от 07.05.2018 № </w:t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204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«О национальных целях и стратегических задачах развития Российской Федерации до 2024 года» и </w:t>
      </w:r>
      <w:hyperlink r:id="rId30" w:history="1">
        <w:r w:rsidRPr="00EB5E7F">
          <w:rPr>
            <w:rFonts w:ascii="PT Astra Serif" w:hAnsi="PT Astra Serif"/>
            <w:color w:val="000000" w:themeColor="text1"/>
            <w:sz w:val="26"/>
            <w:szCs w:val="26"/>
          </w:rPr>
          <w:t>Указа</w:t>
        </w:r>
      </w:hyperlink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Президента Российской Федерации от 21.07.2020 № 474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«О национальных целях развития Российской Федерации на период до 2030 года»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>в рамках национального проекта «Международная</w:t>
      </w:r>
      <w:proofErr w:type="gramEnd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кооперация и экспорт»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в Томской области утвержден паспорт регионального проекта «Системные меры развития международной кооперации и экспорта». Мероприятия проекта имеют своей целью совершенствование региональной системы поддержки экспорта, повышение информированности </w:t>
      </w:r>
      <w:proofErr w:type="spellStart"/>
      <w:r w:rsidRPr="00EB5E7F">
        <w:rPr>
          <w:rFonts w:ascii="PT Astra Serif" w:hAnsi="PT Astra Serif"/>
          <w:color w:val="000000" w:themeColor="text1"/>
          <w:sz w:val="26"/>
          <w:szCs w:val="26"/>
        </w:rPr>
        <w:t>экспортоориентированных</w:t>
      </w:r>
      <w:proofErr w:type="spellEnd"/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 предприятий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>об имеющихся возможностях и преимуществах экспортной деятельности, продвижение продукции региональных производителей на внешние рынки.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 w:cstheme="minorHAnsi"/>
          <w:color w:val="000000" w:themeColor="text1"/>
          <w:sz w:val="26"/>
          <w:szCs w:val="26"/>
        </w:rPr>
      </w:pP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Для развития экспортной деятельности организациями инфраструктуры </w:t>
      </w:r>
      <w:r w:rsidR="00EB5E7F">
        <w:rPr>
          <w:rFonts w:ascii="PT Astra Serif" w:hAnsi="PT Astra Serif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/>
          <w:color w:val="000000" w:themeColor="text1"/>
          <w:sz w:val="26"/>
          <w:szCs w:val="26"/>
        </w:rPr>
        <w:t xml:space="preserve">и органами власти </w:t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Томской области предпринимается целый комплекс мер: регулярно организуются </w:t>
      </w:r>
      <w:proofErr w:type="gramStart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бизнес-миссии</w:t>
      </w:r>
      <w:proofErr w:type="gramEnd"/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, презентационные/выставочные мероприятия, визиты делегаций в иностранные государства и прием зарубежных коллег на территории Томской области.</w:t>
      </w:r>
    </w:p>
    <w:p w:rsidR="00EC68A2" w:rsidRPr="00EB5E7F" w:rsidRDefault="00EC68A2" w:rsidP="00EB5E7F">
      <w:pPr>
        <w:shd w:val="clear" w:color="auto" w:fill="FFFFFF"/>
        <w:jc w:val="both"/>
        <w:rPr>
          <w:rFonts w:ascii="PT Astra Serif" w:hAnsi="PT Astra Serif" w:cstheme="minorHAnsi"/>
          <w:color w:val="000000" w:themeColor="text1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В 2021 году региональным Центром поддержки экспорта обеспечено участие 43 малых и средних компаний в 15 международных выставках (Россия, Казахстан, Узбекистан, ОАЭ, Германия) и организовано две </w:t>
      </w:r>
      <w:proofErr w:type="gramStart"/>
      <w:r w:rsidRPr="00EB5E7F">
        <w:rPr>
          <w:rFonts w:ascii="PT Astra Serif" w:hAnsi="PT Astra Serif" w:cstheme="minorHAnsi"/>
          <w:color w:val="000000" w:themeColor="text1"/>
          <w:szCs w:val="26"/>
        </w:rPr>
        <w:t>бизнес-миссии</w:t>
      </w:r>
      <w:proofErr w:type="gramEnd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. Семь томских компаний разместили свою продукцию </w:t>
      </w:r>
      <w:proofErr w:type="gramStart"/>
      <w:r w:rsidRPr="00EB5E7F">
        <w:rPr>
          <w:rFonts w:ascii="PT Astra Serif" w:hAnsi="PT Astra Serif" w:cstheme="minorHAnsi"/>
          <w:color w:val="000000" w:themeColor="text1"/>
          <w:szCs w:val="26"/>
        </w:rPr>
        <w:t>на</w:t>
      </w:r>
      <w:proofErr w:type="gramEnd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 международных </w:t>
      </w:r>
      <w:proofErr w:type="spellStart"/>
      <w:r w:rsidRPr="00EB5E7F">
        <w:rPr>
          <w:rFonts w:ascii="PT Astra Serif" w:hAnsi="PT Astra Serif" w:cstheme="minorHAnsi"/>
          <w:color w:val="000000" w:themeColor="text1"/>
          <w:szCs w:val="26"/>
        </w:rPr>
        <w:t>маркетплейсах</w:t>
      </w:r>
      <w:proofErr w:type="spellEnd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. Тридцать малых и средних томских компаний подписали 72 экспортных контракта с 34 странами на общую сумму 9,17 млн. долларов. </w:t>
      </w:r>
      <w:proofErr w:type="gramStart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Двадцать две компании провели онлайн-переговоры с потенциальными партнерами из Казахстана, Беларуси, Киргизии, Азербайджана, КНР, Индии, Индонезии, ОАЭ, Вьетнама, </w:t>
      </w:r>
      <w:r w:rsidR="00EB5E7F">
        <w:rPr>
          <w:rFonts w:ascii="PT Astra Serif" w:hAnsi="PT Astra Serif" w:cstheme="minorHAnsi"/>
          <w:color w:val="000000" w:themeColor="text1"/>
          <w:szCs w:val="26"/>
        </w:rPr>
        <w:t>Сингапура, Кипра, Турции, США.</w:t>
      </w:r>
      <w:proofErr w:type="gramEnd"/>
      <w:r w:rsidR="00EB5E7F">
        <w:rPr>
          <w:rFonts w:ascii="PT Astra Serif" w:hAnsi="PT Astra Serif" w:cstheme="minorHAnsi"/>
          <w:color w:val="000000" w:themeColor="text1"/>
          <w:szCs w:val="26"/>
        </w:rPr>
        <w:t xml:space="preserve"> </w:t>
      </w:r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Пятьдесят две компании участвовали </w:t>
      </w:r>
      <w:r w:rsidRPr="00EB5E7F">
        <w:rPr>
          <w:rFonts w:ascii="PT Astra Serif" w:hAnsi="PT Astra Serif" w:cstheme="minorHAnsi"/>
          <w:color w:val="000000" w:themeColor="text1"/>
          <w:szCs w:val="26"/>
        </w:rPr>
        <w:br/>
        <w:t xml:space="preserve">в семинарах Школы экспорта АО «РЭЦ», организованных в Томске, </w:t>
      </w:r>
      <w:proofErr w:type="spellStart"/>
      <w:r w:rsidRPr="00EB5E7F">
        <w:rPr>
          <w:rFonts w:ascii="PT Astra Serif" w:hAnsi="PT Astra Serif" w:cstheme="minorHAnsi"/>
          <w:color w:val="000000" w:themeColor="text1"/>
          <w:szCs w:val="26"/>
        </w:rPr>
        <w:t>Асиновском</w:t>
      </w:r>
      <w:proofErr w:type="spellEnd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 </w:t>
      </w:r>
      <w:r w:rsidRPr="00EB5E7F">
        <w:rPr>
          <w:rFonts w:ascii="PT Astra Serif" w:hAnsi="PT Astra Serif" w:cstheme="minorHAnsi"/>
          <w:color w:val="000000" w:themeColor="text1"/>
          <w:szCs w:val="26"/>
        </w:rPr>
        <w:br/>
        <w:t xml:space="preserve">и </w:t>
      </w:r>
      <w:proofErr w:type="spellStart"/>
      <w:r w:rsidRPr="00EB5E7F">
        <w:rPr>
          <w:rFonts w:ascii="PT Astra Serif" w:hAnsi="PT Astra Serif" w:cstheme="minorHAnsi"/>
          <w:color w:val="000000" w:themeColor="text1"/>
          <w:szCs w:val="26"/>
        </w:rPr>
        <w:t>Кожевниковском</w:t>
      </w:r>
      <w:proofErr w:type="spellEnd"/>
      <w:r w:rsidRPr="00EB5E7F">
        <w:rPr>
          <w:rFonts w:ascii="PT Astra Serif" w:hAnsi="PT Astra Serif" w:cstheme="minorHAnsi"/>
          <w:color w:val="000000" w:themeColor="text1"/>
          <w:szCs w:val="26"/>
        </w:rPr>
        <w:t xml:space="preserve"> районах. Комплекс мероприятий по популяризации экспорта включал в себя продвижение историй успеха томских компаний-экспортеров, продвижение инструментов поддержки экспорта и услуг региональной инфраструктуры, проведение регионального конкурса «Экспортер года».</w:t>
      </w:r>
    </w:p>
    <w:p w:rsidR="00EC68A2" w:rsidRPr="00EB5E7F" w:rsidRDefault="00EC68A2" w:rsidP="00EB5E7F">
      <w:pPr>
        <w:pStyle w:val="ConsPlusNormal"/>
        <w:ind w:firstLine="709"/>
        <w:jc w:val="both"/>
        <w:rPr>
          <w:rFonts w:ascii="PT Astra Serif" w:hAnsi="PT Astra Serif" w:cstheme="minorHAnsi"/>
          <w:color w:val="000000" w:themeColor="text1"/>
          <w:sz w:val="26"/>
          <w:szCs w:val="26"/>
        </w:rPr>
      </w:pP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В 2022 году в рамках регионального проекта «Системные меры развития международной кооперации и экспорта» стоит задача завершения работы </w:t>
      </w:r>
      <w:r w:rsidR="00EB5E7F">
        <w:rPr>
          <w:rFonts w:ascii="PT Astra Serif" w:hAnsi="PT Astra Serif" w:cstheme="minorHAnsi"/>
          <w:color w:val="000000" w:themeColor="text1"/>
          <w:sz w:val="26"/>
          <w:szCs w:val="26"/>
        </w:rPr>
        <w:br/>
      </w:r>
      <w:r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по внедрению в регионе Регионального экспортного стандарта 2.0, который включает:</w:t>
      </w:r>
    </w:p>
    <w:p w:rsidR="00EC68A2" w:rsidRPr="00EB5E7F" w:rsidRDefault="00EB5E7F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 w:cstheme="minorHAnsi"/>
          <w:color w:val="000000" w:themeColor="text1"/>
          <w:sz w:val="26"/>
          <w:szCs w:val="26"/>
        </w:rPr>
        <w:t>1. </w:t>
      </w:r>
      <w:r w:rsidR="00EC68A2"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 xml:space="preserve">Создание базовых условий для развития экспорта в регионе: утверждение стратегии, команды, экспортной программы, проведение экспортного аудита </w:t>
      </w:r>
      <w:r>
        <w:rPr>
          <w:rFonts w:ascii="PT Astra Serif" w:hAnsi="PT Astra Serif" w:cstheme="minorHAnsi"/>
          <w:color w:val="000000" w:themeColor="text1"/>
          <w:sz w:val="26"/>
          <w:szCs w:val="26"/>
        </w:rPr>
        <w:br/>
      </w:r>
      <w:r w:rsidR="00EC68A2" w:rsidRPr="00EB5E7F">
        <w:rPr>
          <w:rFonts w:ascii="PT Astra Serif" w:hAnsi="PT Astra Serif" w:cstheme="minorHAnsi"/>
          <w:color w:val="000000" w:themeColor="text1"/>
          <w:sz w:val="26"/>
          <w:szCs w:val="26"/>
        </w:rPr>
        <w:t>и организация подготовки кадров в сфере внешнеэкономической деятельности</w:t>
      </w:r>
      <w:r w:rsidR="00EC68A2" w:rsidRPr="00EB5E7F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EC68A2" w:rsidRPr="00EB5E7F" w:rsidRDefault="00EB5E7F" w:rsidP="00EB5E7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2. </w:t>
      </w:r>
      <w:r w:rsidR="00EC68A2" w:rsidRPr="00EB5E7F">
        <w:rPr>
          <w:rFonts w:ascii="PT Astra Serif" w:hAnsi="PT Astra Serif"/>
          <w:color w:val="000000" w:themeColor="text1"/>
          <w:sz w:val="26"/>
          <w:szCs w:val="26"/>
        </w:rPr>
        <w:t>Обеспечение доступа к необходимым мерам поддержки экспортной деятельности: обучение субъектов малого и среднего предпринимательства, проведение акселерации, поиск партнеров, развитие электронной торговли.</w:t>
      </w:r>
    </w:p>
    <w:p w:rsidR="00EC68A2" w:rsidRPr="00EB5E7F" w:rsidRDefault="00EB5E7F" w:rsidP="00EB5E7F">
      <w:pPr>
        <w:pStyle w:val="ConsPlusNormal"/>
        <w:ind w:firstLine="709"/>
        <w:jc w:val="both"/>
        <w:rPr>
          <w:rFonts w:ascii="PT Astra Serif" w:hAnsi="PT Astra Serif" w:cs="Cambria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3. </w:t>
      </w:r>
      <w:r w:rsidR="00EC68A2" w:rsidRPr="00EB5E7F">
        <w:rPr>
          <w:rFonts w:ascii="PT Astra Serif" w:hAnsi="PT Astra Serif"/>
          <w:color w:val="000000" w:themeColor="text1"/>
          <w:sz w:val="26"/>
          <w:szCs w:val="26"/>
        </w:rPr>
        <w:t>Продвижение региона на зарубежных рынках и популяризация экспортной деятельности в регионе.</w:t>
      </w:r>
    </w:p>
    <w:p w:rsidR="00EC68A2" w:rsidRPr="009C0DD5" w:rsidRDefault="00EC68A2">
      <w:pPr>
        <w:spacing w:after="160" w:line="259" w:lineRule="auto"/>
        <w:ind w:firstLine="0"/>
        <w:rPr>
          <w:rFonts w:ascii="PT Astra Serif" w:hAnsi="PT Astra Serif" w:cs="Cambria"/>
          <w:color w:val="000000" w:themeColor="text1"/>
          <w:szCs w:val="26"/>
        </w:rPr>
        <w:sectPr w:rsidR="00EC68A2" w:rsidRPr="009C0DD5" w:rsidSect="00EB5E7F">
          <w:pgSz w:w="11905" w:h="16838"/>
          <w:pgMar w:top="1418" w:right="851" w:bottom="1134" w:left="1701" w:header="454" w:footer="0" w:gutter="0"/>
          <w:pgNumType w:start="1"/>
          <w:cols w:space="720"/>
          <w:titlePg/>
          <w:docGrid w:linePitch="354"/>
        </w:sectPr>
      </w:pPr>
      <w:r w:rsidRPr="009C0DD5">
        <w:rPr>
          <w:rFonts w:ascii="PT Astra Serif" w:hAnsi="PT Astra Serif" w:cs="Cambria"/>
          <w:color w:val="000000" w:themeColor="text1"/>
          <w:szCs w:val="26"/>
        </w:rPr>
        <w:br w:type="page"/>
      </w:r>
    </w:p>
    <w:p w:rsidR="00EC68A2" w:rsidRPr="00EB5E7F" w:rsidRDefault="00EC68A2" w:rsidP="00EB5E7F">
      <w:pPr>
        <w:pStyle w:val="afa"/>
        <w:ind w:left="11057" w:right="395"/>
        <w:jc w:val="both"/>
        <w:rPr>
          <w:color w:val="000000" w:themeColor="text1"/>
          <w:szCs w:val="24"/>
        </w:rPr>
      </w:pPr>
      <w:r w:rsidRPr="00EB5E7F">
        <w:rPr>
          <w:color w:val="000000" w:themeColor="text1"/>
          <w:szCs w:val="24"/>
        </w:rPr>
        <w:t xml:space="preserve">Приложение № 3 </w:t>
      </w:r>
    </w:p>
    <w:p w:rsidR="00EC68A2" w:rsidRPr="00EB5E7F" w:rsidRDefault="00EC68A2" w:rsidP="00EB5E7F">
      <w:pPr>
        <w:ind w:left="11057" w:right="395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B5E7F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B5E7F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EC68A2" w:rsidRPr="00EB5E7F" w:rsidRDefault="00AE60B7" w:rsidP="00EB5E7F">
      <w:pPr>
        <w:ind w:left="11057" w:right="395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EB5E7F" w:rsidRPr="00EB5E7F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21.03.2022 № 92а</w:t>
      </w:r>
    </w:p>
    <w:p w:rsidR="00EB5E7F" w:rsidRDefault="00EB5E7F" w:rsidP="00EB5E7F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EB5E7F" w:rsidRPr="009C0DD5" w:rsidRDefault="00EB5E7F" w:rsidP="00EB5E7F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D97D24" w:rsidRPr="009C0DD5" w:rsidRDefault="00D97D24" w:rsidP="00EB5E7F">
      <w:pPr>
        <w:jc w:val="center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 w:cs="Cambria"/>
          <w:color w:val="000000" w:themeColor="text1"/>
          <w:szCs w:val="26"/>
        </w:rPr>
        <w:t>Ресурсное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обеспечение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реализации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государственной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программы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за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счет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средств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областного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бюджета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и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целевых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межбюджетных</w:t>
      </w:r>
    </w:p>
    <w:p w:rsidR="00D97D24" w:rsidRDefault="00D97D24" w:rsidP="00EB5E7F">
      <w:pPr>
        <w:jc w:val="center"/>
        <w:rPr>
          <w:rFonts w:ascii="PT Astra Serif" w:hAnsi="PT Astra Serif" w:cs="Cambria"/>
          <w:color w:val="000000" w:themeColor="text1"/>
          <w:szCs w:val="26"/>
        </w:rPr>
      </w:pPr>
      <w:r w:rsidRPr="009C0DD5">
        <w:rPr>
          <w:rFonts w:ascii="PT Astra Serif" w:hAnsi="PT Astra Serif" w:cs="Cambria"/>
          <w:color w:val="000000" w:themeColor="text1"/>
          <w:szCs w:val="26"/>
        </w:rPr>
        <w:t>трансфертов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из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федерального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бюджета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по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главным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распорядителям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средств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областного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</w:t>
      </w:r>
      <w:r w:rsidRPr="009C0DD5">
        <w:rPr>
          <w:rFonts w:ascii="PT Astra Serif" w:hAnsi="PT Astra Serif" w:cs="Cambria"/>
          <w:color w:val="000000" w:themeColor="text1"/>
          <w:szCs w:val="26"/>
        </w:rPr>
        <w:t>бюджета</w:t>
      </w:r>
    </w:p>
    <w:p w:rsidR="00EB5E7F" w:rsidRPr="009C0DD5" w:rsidRDefault="00EB5E7F" w:rsidP="005C2104">
      <w:pPr>
        <w:spacing w:after="120"/>
        <w:jc w:val="center"/>
        <w:rPr>
          <w:rFonts w:ascii="PT Astra Serif" w:hAnsi="PT Astra Serif" w:cs="Cambria"/>
          <w:color w:val="000000" w:themeColor="text1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4"/>
        <w:gridCol w:w="2552"/>
        <w:gridCol w:w="1282"/>
        <w:gridCol w:w="1759"/>
        <w:gridCol w:w="1480"/>
        <w:gridCol w:w="1483"/>
        <w:gridCol w:w="1483"/>
        <w:gridCol w:w="1480"/>
        <w:gridCol w:w="1483"/>
        <w:gridCol w:w="1477"/>
      </w:tblGrid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EB5E7F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№ </w:t>
            </w:r>
          </w:p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proofErr w:type="gram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п</w:t>
            </w:r>
            <w:proofErr w:type="gram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Наименование задачи, мероприятия государственной программы</w:t>
            </w:r>
          </w:p>
        </w:tc>
        <w:tc>
          <w:tcPr>
            <w:tcW w:w="422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Срок исполнения (год)</w:t>
            </w:r>
          </w:p>
        </w:tc>
        <w:tc>
          <w:tcPr>
            <w:tcW w:w="579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2924" w:type="pct"/>
            <w:gridSpan w:val="6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Главные распорядители средств областного бюджета (ГРБС)</w:t>
            </w:r>
          </w:p>
        </w:tc>
      </w:tr>
      <w:tr w:rsidR="008C1767" w:rsidRPr="009C0DD5" w:rsidTr="008121CE">
        <w:trPr>
          <w:trHeight w:val="63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79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Администра</w:t>
            </w:r>
            <w:r w:rsidR="006B508A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-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ция</w:t>
            </w:r>
            <w:proofErr w:type="spellEnd"/>
            <w:proofErr w:type="gram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Томской области (Департамент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международ-ных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и региональных связей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Администра-ции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Томской области)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Департамент инвестиций Томской области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Департамент </w:t>
            </w:r>
            <w:proofErr w:type="gram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тарифного</w:t>
            </w:r>
            <w:proofErr w:type="gram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регулирова-ния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Департамент ЖКХ и </w:t>
            </w:r>
            <w:proofErr w:type="spellStart"/>
            <w:proofErr w:type="gram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государствен</w:t>
            </w:r>
            <w:r w:rsidR="006B508A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-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ного</w:t>
            </w:r>
            <w:proofErr w:type="spellEnd"/>
            <w:proofErr w:type="gram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государствен</w:t>
            </w:r>
            <w:proofErr w:type="spellEnd"/>
            <w:r w:rsidR="006B508A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-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ной</w:t>
            </w:r>
            <w:proofErr w:type="gram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собствен-ностью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Администра-ция</w:t>
            </w:r>
            <w:proofErr w:type="spellEnd"/>
            <w:proofErr w:type="gram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Томской области (Департамент экономики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Администра-ции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Томской области)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Подпрограмма 1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Формирование благоприятного инвестиционного климата на территории Томской области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1.1.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EB5E7F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Задача 1 подпрограммы 1 –</w:t>
            </w:r>
            <w:r w:rsidR="00687965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повышение инвестиционной привлекательности Томской области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1.2.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Ведомств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енная </w:t>
            </w:r>
            <w:r w:rsidR="008121C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целевая программа </w:t>
            </w:r>
            <w:r w:rsidR="008121C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(далее –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ВЦП) 1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Повышение инвестиционной привлекательности Томской области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148343,3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148343,3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22534,9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22534,9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21334,9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21334,9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1.3.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EB5E7F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Задача 2 подпрограммы 1 –</w:t>
            </w:r>
            <w:r w:rsidR="00687965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создание условий для реализации инвестиционного потенциала научно-образовательного комплекса Томской области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1.4.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Основное мероприятие 1. Создание и развитие многофункционального студенческого городка 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 Томской области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713073,7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113073,7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56199,2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56199,2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656874,5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56874,5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5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1.4.1.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Мероприятие 1. Предоставление субсидий из областного бюджета некоммерческой организации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Фонд развития инвестиционной деятельности и проектного управления Томской области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в целях реализации мероприятий по созданию и развитию многофункционального студенческого городка 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 Томской области</w:t>
            </w:r>
          </w:p>
          <w:p w:rsidR="008121CE" w:rsidRPr="008121CE" w:rsidRDefault="008121CE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113073,7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113073,7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56199,2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56199,2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56874,5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56874,5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4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1.4.2.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Мероприятие 2. Приобретение земельного участка для создания 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и развития многофункционального студенческого городка </w:t>
            </w:r>
            <w:r w:rsidR="00EB5E7F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 Томской области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1.5.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Итого по подпрограмме 1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861417,0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261417,0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78734,1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78734,1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678209,4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78209,4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Подпрограмма 2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Укрепление международных и региональных связей Томской области и привлечение лучшей мировой практики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2.1.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EB5E7F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Задача подпрограммы 2 –</w:t>
            </w:r>
            <w:r w:rsidR="00687965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развитие внешних связей Томской области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2.2.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ВЦП 1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Развитие внешних связей Томской области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10994,3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10994,3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9772,7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9772,7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10806,8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10806,8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2.3.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Итого по подпрограмме 2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10994,3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10994,3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9772,7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9772,7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10806,8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10806,8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Подпрограмма 3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Баланс экономических интересов потребителей и поставщиков на регулируемых рынках товаров и услуг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3.1.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8121C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Задача 1 подпрограммы 3 </w:t>
            </w:r>
            <w:r w:rsidR="008121C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–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3.2.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ВЦП 1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Реализация </w:t>
            </w:r>
            <w:r w:rsidR="008121C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 муниципальных образованиях Томской области отдельных государственных полномочий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 регулированию тарифов на перевозки пассажиров и багажа всеми видами общественного транспорта в городском, пригородном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и междугородном сообщении (кроме железнодорожного транспорта)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 городским, пригородным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 междугородным муниципальным маршрутам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3153,0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3153,0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615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3.3.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5F2C41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Задача 2 подпрограммы 3 –</w:t>
            </w:r>
            <w:r w:rsidR="00687965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(услуги), в соответствии с законодательством Российской Федерации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3.4.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ВЦП 1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</w:t>
            </w:r>
            <w:r w:rsidR="008121C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в соответствии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с законодательством Российской Федерации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714534,6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714534,6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211540,1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211540,1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361196,6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361196,6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102561,5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102561,5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62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3.5.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Задача 3 подпрограммы 3 -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</w:p>
        </w:tc>
      </w:tr>
      <w:tr w:rsidR="008C1767" w:rsidRPr="009C0DD5" w:rsidTr="008121CE">
        <w:trPr>
          <w:trHeight w:val="298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3.6.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5F2C41" w:rsidRPr="009C0DD5" w:rsidRDefault="00687965" w:rsidP="008121C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ВЦП 1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Оказание содействия отдельным муниципальным образованиям Томской области по обеспечению соблюдения баланса экономических интересов потребителей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 поставщиков топливно-энергетических ресурсов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539139,8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539139,8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539139,8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539139,8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8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99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30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3.7.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Основное мероприятие 1. Оказание содействия отдельным муниципальным образованиям Томской области по обеспечению соблюдения баланса экономических интересов потребителей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 поставщиков топливно-энергетических ресурсов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/>
                <w:sz w:val="24"/>
                <w:szCs w:val="24"/>
              </w:rPr>
              <w:t>3218473,4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/>
                <w:sz w:val="24"/>
                <w:szCs w:val="24"/>
              </w:rPr>
              <w:t>3218473,4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30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31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494953,9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494953,9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30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30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331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330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331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3.7.1.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Мероприятие 1. Компенсация местным бюджетам расходов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 организации электроснабжения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от дизельных электростанций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1788473,4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1788473,4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314953,9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314953,9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3.7.2.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Мероприятие 2. Компенсация местным бюджетам расходов </w:t>
            </w:r>
            <w:r w:rsidR="005F2C41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по организации теплоснабжения теплоснабжающими организациями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</w:t>
            </w:r>
            <w:r w:rsidR="00687965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</w:t>
            </w:r>
            <w:r w:rsidR="00687965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3.7.3.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Мероприятие 2.</w:t>
            </w:r>
            <w:r w:rsidR="00A22A39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Компенсация местным бюджетам сверхнормативных расходов и выпадающих доходов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ресурсоснабжающих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организаций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80000,0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3.8.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Итого по подпрограмме 3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4475300,8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717687,6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3757613,2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751132,9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211993,1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539139,8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856600,5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361646,6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494953,9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647715,4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103011,5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10259,1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10259,1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10259,1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10259,1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both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Обеспечивающая подпрограмма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4.1.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501635,9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233188,9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268447,0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57528,8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20479,5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37049,3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59074,6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20667,4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38407,2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77998,5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39400,4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38598,1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76758,5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38160,4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38598,1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76758,5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38160,4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38598,1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76758,5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38160,4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38598,1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76758,5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38160,4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38598,1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4765" w:type="pct"/>
            <w:gridSpan w:val="9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Направление проектной деятельности: Международная кооперация и экспорт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5.1.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Региональный проект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Системные меры развития международной кооперации и экспорта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1328,0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1328,0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5.2.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Региональный проект 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Экспорт услуг</w:t>
            </w:r>
            <w:r w:rsidR="0023077F"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A22A39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5.3.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Итого по проектной деятельности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1328,0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1328,0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8C1767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687965" w:rsidRPr="009C0DD5" w:rsidRDefault="00687965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840" w:type="pct"/>
            <w:vMerge w:val="restar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Итого по Программе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5910482,7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70129,0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494605,9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986134,6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3757613,2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2000,0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901718,1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12322,3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99213,6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249042,4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539139,8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2000,0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1603657,2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9772,7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98876,8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400053,8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494953,9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600000,0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757415,4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10806,8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60295,1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141609,6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59055,1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48857,2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59055,1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48857,2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59055,1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48857,2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B047DC" w:rsidRPr="009C0DD5" w:rsidTr="008121CE">
        <w:trPr>
          <w:trHeight w:val="226"/>
        </w:trPr>
        <w:tc>
          <w:tcPr>
            <w:tcW w:w="235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0" w:type="pct"/>
            <w:vMerge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661923,0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9306,8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59055,1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48857,2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544703,9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B047DC" w:rsidRPr="009C0DD5" w:rsidRDefault="00B047DC" w:rsidP="00B047D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</w:tbl>
    <w:p w:rsidR="00687965" w:rsidRPr="009C0DD5" w:rsidRDefault="00687965" w:rsidP="00FF65FE">
      <w:pPr>
        <w:jc w:val="center"/>
        <w:rPr>
          <w:rFonts w:ascii="PT Astra Serif" w:hAnsi="PT Astra Serif" w:cs="Cambria"/>
          <w:color w:val="000000" w:themeColor="text1"/>
          <w:szCs w:val="26"/>
        </w:rPr>
      </w:pPr>
    </w:p>
    <w:p w:rsidR="00D97D24" w:rsidRPr="009C0DD5" w:rsidRDefault="00D97D24" w:rsidP="00FF65FE">
      <w:pPr>
        <w:spacing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br w:type="page"/>
      </w:r>
    </w:p>
    <w:p w:rsidR="00D97D24" w:rsidRPr="009C0DD5" w:rsidRDefault="00D97D24" w:rsidP="00FF65FE">
      <w:pPr>
        <w:autoSpaceDE w:val="0"/>
        <w:autoSpaceDN w:val="0"/>
        <w:adjustRightInd w:val="0"/>
        <w:ind w:firstLine="0"/>
        <w:outlineLvl w:val="0"/>
        <w:rPr>
          <w:rFonts w:ascii="PT Astra Serif" w:eastAsiaTheme="minorHAnsi" w:hAnsi="PT Astra Serif"/>
          <w:color w:val="000000" w:themeColor="text1"/>
          <w:szCs w:val="26"/>
          <w:lang w:eastAsia="en-US"/>
        </w:rPr>
        <w:sectPr w:rsidR="00D97D24" w:rsidRPr="009C0DD5" w:rsidSect="00EC68A2"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A1667B" w:rsidRPr="00F558EF" w:rsidRDefault="00A1667B" w:rsidP="00F558EF">
      <w:pPr>
        <w:pStyle w:val="afa"/>
        <w:ind w:left="11199" w:right="253"/>
        <w:jc w:val="both"/>
        <w:rPr>
          <w:color w:val="000000" w:themeColor="text1"/>
          <w:szCs w:val="24"/>
        </w:rPr>
      </w:pPr>
      <w:r w:rsidRPr="00F558EF">
        <w:rPr>
          <w:color w:val="000000" w:themeColor="text1"/>
          <w:szCs w:val="24"/>
        </w:rPr>
        <w:t xml:space="preserve">Приложение № </w:t>
      </w:r>
      <w:r w:rsidR="00EC68A2" w:rsidRPr="00F558EF">
        <w:rPr>
          <w:color w:val="000000" w:themeColor="text1"/>
          <w:szCs w:val="24"/>
        </w:rPr>
        <w:t>4</w:t>
      </w:r>
      <w:r w:rsidRPr="00F558EF">
        <w:rPr>
          <w:color w:val="000000" w:themeColor="text1"/>
          <w:szCs w:val="24"/>
        </w:rPr>
        <w:t xml:space="preserve"> </w:t>
      </w:r>
    </w:p>
    <w:p w:rsidR="00A1667B" w:rsidRPr="00F558EF" w:rsidRDefault="00A1667B" w:rsidP="00F558EF">
      <w:pPr>
        <w:ind w:left="11199" w:right="253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558EF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F558EF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A1667B" w:rsidRPr="00F558EF" w:rsidRDefault="00AE60B7" w:rsidP="00F558EF">
      <w:pPr>
        <w:ind w:left="11199" w:right="253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F558EF" w:rsidRPr="00F558EF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21.03.2022 № 92а</w:t>
      </w:r>
    </w:p>
    <w:p w:rsidR="00F558EF" w:rsidRDefault="00F558EF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F558EF" w:rsidRPr="009C0DD5" w:rsidRDefault="00F558EF" w:rsidP="00F558EF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F11EF1" w:rsidRDefault="00F11EF1" w:rsidP="00F558EF">
      <w:pPr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Паспорт подпрограммы 1 </w:t>
      </w:r>
      <w:r w:rsidR="0023077F" w:rsidRPr="009C0DD5">
        <w:rPr>
          <w:rFonts w:ascii="PT Astra Serif" w:hAnsi="PT Astra Serif"/>
          <w:color w:val="000000" w:themeColor="text1"/>
          <w:szCs w:val="26"/>
        </w:rPr>
        <w:t>«</w:t>
      </w:r>
      <w:r w:rsidRPr="009C0DD5">
        <w:rPr>
          <w:rFonts w:ascii="PT Astra Serif" w:hAnsi="PT Astra Serif"/>
          <w:color w:val="000000" w:themeColor="text1"/>
          <w:szCs w:val="26"/>
        </w:rPr>
        <w:t>Формирование благоприятного инвестиционного климата на территории Томской области</w:t>
      </w:r>
      <w:r w:rsidR="0023077F" w:rsidRPr="009C0DD5">
        <w:rPr>
          <w:rFonts w:ascii="PT Astra Serif" w:hAnsi="PT Astra Serif"/>
          <w:color w:val="000000" w:themeColor="text1"/>
          <w:szCs w:val="26"/>
        </w:rPr>
        <w:t>»</w:t>
      </w:r>
    </w:p>
    <w:p w:rsidR="00F558EF" w:rsidRPr="009C0DD5" w:rsidRDefault="00F558EF" w:rsidP="00F558EF">
      <w:pPr>
        <w:rPr>
          <w:rFonts w:ascii="PT Astra Serif" w:hAnsi="PT Astra Serif"/>
          <w:color w:val="000000" w:themeColor="text1"/>
          <w:szCs w:val="26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6"/>
        <w:gridCol w:w="2300"/>
        <w:gridCol w:w="404"/>
        <w:gridCol w:w="906"/>
        <w:gridCol w:w="352"/>
        <w:gridCol w:w="957"/>
        <w:gridCol w:w="301"/>
        <w:gridCol w:w="1009"/>
        <w:gridCol w:w="249"/>
        <w:gridCol w:w="1060"/>
        <w:gridCol w:w="198"/>
        <w:gridCol w:w="1112"/>
        <w:gridCol w:w="146"/>
        <w:gridCol w:w="1164"/>
        <w:gridCol w:w="94"/>
        <w:gridCol w:w="1215"/>
        <w:gridCol w:w="43"/>
        <w:gridCol w:w="1267"/>
      </w:tblGrid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подпрограммы</w:t>
            </w:r>
          </w:p>
        </w:tc>
        <w:tc>
          <w:tcPr>
            <w:tcW w:w="4205" w:type="pct"/>
            <w:gridSpan w:val="17"/>
          </w:tcPr>
          <w:p w:rsidR="00F11EF1" w:rsidRPr="009C0DD5" w:rsidRDefault="00F11EF1" w:rsidP="008121C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Подпрограмма 1 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Формирование благоприятного инвестиционного климата на территории Томской области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r w:rsidR="00842401"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(далее 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>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подпрограмма 1)</w:t>
            </w:r>
          </w:p>
        </w:tc>
      </w:tr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Соисполнитель государственной программы (ответственный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за подпрограмму)</w:t>
            </w:r>
          </w:p>
        </w:tc>
        <w:tc>
          <w:tcPr>
            <w:tcW w:w="4205" w:type="pct"/>
            <w:gridSpan w:val="17"/>
            <w:vAlign w:val="center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</w:tr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Участники подпрограммы 1</w:t>
            </w:r>
          </w:p>
        </w:tc>
        <w:tc>
          <w:tcPr>
            <w:tcW w:w="4205" w:type="pct"/>
            <w:gridSpan w:val="17"/>
          </w:tcPr>
          <w:p w:rsidR="00F11EF1" w:rsidRPr="009C0DD5" w:rsidRDefault="00F11EF1" w:rsidP="00FF65FE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области;</w:t>
            </w:r>
          </w:p>
          <w:p w:rsidR="00F11EF1" w:rsidRPr="009C0DD5" w:rsidRDefault="00F11EF1" w:rsidP="00FF65FE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Цель подпрограммы 1</w:t>
            </w:r>
          </w:p>
        </w:tc>
        <w:tc>
          <w:tcPr>
            <w:tcW w:w="4205" w:type="pct"/>
            <w:gridSpan w:val="17"/>
          </w:tcPr>
          <w:p w:rsidR="00F11EF1" w:rsidRPr="009C0DD5" w:rsidRDefault="00F11EF1" w:rsidP="00FF65FE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Формирование благоприятного инвестиционного климата на территории Томской области</w:t>
            </w:r>
          </w:p>
        </w:tc>
      </w:tr>
      <w:tr w:rsidR="008C1767" w:rsidRPr="009C0DD5" w:rsidTr="006B3ACF">
        <w:tc>
          <w:tcPr>
            <w:tcW w:w="795" w:type="pct"/>
            <w:vMerge w:val="restar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Показатели цели подпрограммы 1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их значения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(с детализацией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годам реализации)</w:t>
            </w:r>
          </w:p>
        </w:tc>
        <w:tc>
          <w:tcPr>
            <w:tcW w:w="757" w:type="pct"/>
            <w:vAlign w:val="center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Показатель цели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 год (факт)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  <w:t>(факт)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 год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57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Интегральный индекс Томской области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 Национальном рейтинге состояния инвестиционного климата в субъектах Российской Федерации, баллы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256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253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254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255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256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257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258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259</w:t>
            </w:r>
          </w:p>
        </w:tc>
      </w:tr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Задача 1 </w:t>
            </w:r>
            <w:r w:rsidR="001D4038"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подпрограммы 1</w:t>
            </w:r>
          </w:p>
        </w:tc>
        <w:tc>
          <w:tcPr>
            <w:tcW w:w="4205" w:type="pct"/>
            <w:gridSpan w:val="17"/>
            <w:vAlign w:val="center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Повышение инвестиционной привлекательности Томской области</w:t>
            </w:r>
          </w:p>
        </w:tc>
      </w:tr>
      <w:tr w:rsidR="008C1767" w:rsidRPr="009C0DD5" w:rsidTr="006B3ACF">
        <w:tc>
          <w:tcPr>
            <w:tcW w:w="795" w:type="pct"/>
            <w:vMerge w:val="restar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Показатели задачи 1 подпрограммы 1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их значения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(с детализацией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годам реализации)</w:t>
            </w:r>
          </w:p>
        </w:tc>
        <w:tc>
          <w:tcPr>
            <w:tcW w:w="757" w:type="pct"/>
            <w:vAlign w:val="center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Показатель задачи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 год (факт)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  <w:t>(факт)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 год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57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Рейтинговая позиция Томской области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оценке инвестиционной привлекательности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Задача 2 </w:t>
            </w:r>
            <w:r w:rsidR="001D4038"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подпрограммы 1</w:t>
            </w:r>
          </w:p>
        </w:tc>
        <w:tc>
          <w:tcPr>
            <w:tcW w:w="4205" w:type="pct"/>
            <w:gridSpan w:val="17"/>
            <w:vAlign w:val="center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Создание условий для реализации инвестиционного потенциала научно-образовательного комплекса Томской области</w:t>
            </w:r>
          </w:p>
        </w:tc>
      </w:tr>
      <w:tr w:rsidR="008C1767" w:rsidRPr="009C0DD5" w:rsidTr="006B3ACF">
        <w:tc>
          <w:tcPr>
            <w:tcW w:w="795" w:type="pct"/>
            <w:vMerge w:val="restar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Показатели задачи 2 подпрограммы 1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их значения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(с детализацией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годам реализации)</w:t>
            </w:r>
          </w:p>
        </w:tc>
        <w:tc>
          <w:tcPr>
            <w:tcW w:w="757" w:type="pct"/>
            <w:vAlign w:val="center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Показатель задачи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 год (факт)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  <w:t>(факт)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 год</w:t>
            </w:r>
          </w:p>
        </w:tc>
        <w:tc>
          <w:tcPr>
            <w:tcW w:w="431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 год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57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Количество реализуемых мероприятий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 созданию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развитию многофункционального студенческого городка в Томской области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431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8C1767" w:rsidRPr="009C0DD5" w:rsidTr="00FB505D">
        <w:tc>
          <w:tcPr>
            <w:tcW w:w="795" w:type="pc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Сроки реализации подпрограммы 1</w:t>
            </w:r>
          </w:p>
        </w:tc>
        <w:tc>
          <w:tcPr>
            <w:tcW w:w="4205" w:type="pct"/>
            <w:gridSpan w:val="17"/>
            <w:vAlign w:val="center"/>
          </w:tcPr>
          <w:p w:rsidR="00F11EF1" w:rsidRPr="009C0DD5" w:rsidRDefault="00BF4BDE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2020 –</w:t>
            </w:r>
            <w:r w:rsidR="00F11EF1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2024 годы с прогнозом до 2026 года</w:t>
            </w:r>
          </w:p>
        </w:tc>
      </w:tr>
      <w:tr w:rsidR="008C1767" w:rsidRPr="009C0DD5" w:rsidTr="006B3ACF">
        <w:tc>
          <w:tcPr>
            <w:tcW w:w="795" w:type="pct"/>
            <w:vMerge w:val="restart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и источники финансирования подпрограммы 1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(с детализацией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годам реализации, тыс. рублей)</w:t>
            </w:r>
          </w:p>
        </w:tc>
        <w:tc>
          <w:tcPr>
            <w:tcW w:w="890" w:type="pct"/>
            <w:gridSpan w:val="2"/>
          </w:tcPr>
          <w:p w:rsidR="00F11EF1" w:rsidRPr="009C0DD5" w:rsidRDefault="00F11EF1" w:rsidP="00FF65FE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Источники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  <w:tc>
          <w:tcPr>
            <w:tcW w:w="414" w:type="pct"/>
            <w:gridSpan w:val="2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 год</w:t>
            </w:r>
          </w:p>
        </w:tc>
        <w:tc>
          <w:tcPr>
            <w:tcW w:w="417" w:type="pct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 год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0" w:type="pct"/>
            <w:gridSpan w:val="2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федеральный бюджет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(по согласованию) (прогноз)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7" w:type="pct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0" w:type="pct"/>
            <w:gridSpan w:val="2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т.ч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или в Федеральном казначействе (прогноз)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7" w:type="pct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0" w:type="pct"/>
            <w:gridSpan w:val="2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областной бюджет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861417,0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78734,1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678209,4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E548A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417" w:type="pct"/>
            <w:vAlign w:val="center"/>
          </w:tcPr>
          <w:p w:rsidR="00F11EF1" w:rsidRPr="009C0DD5" w:rsidRDefault="00FE548A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0" w:type="pct"/>
            <w:gridSpan w:val="2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местные бюджеты </w:t>
            </w:r>
            <w:r w:rsidR="00BF4BD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(по согласованию) (прогноз)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7" w:type="pct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11EF1" w:rsidRPr="009C0DD5" w:rsidRDefault="00F11EF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0" w:type="pct"/>
            <w:gridSpan w:val="2"/>
          </w:tcPr>
          <w:p w:rsidR="00F11EF1" w:rsidRPr="009C0DD5" w:rsidRDefault="00F11EF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7" w:type="pct"/>
            <w:vAlign w:val="center"/>
          </w:tcPr>
          <w:p w:rsidR="00F11EF1" w:rsidRPr="009C0DD5" w:rsidRDefault="00F11EF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6B3ACF">
        <w:tc>
          <w:tcPr>
            <w:tcW w:w="795" w:type="pct"/>
            <w:vMerge/>
          </w:tcPr>
          <w:p w:rsidR="00F71223" w:rsidRPr="009C0DD5" w:rsidRDefault="00F71223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0" w:type="pct"/>
            <w:gridSpan w:val="2"/>
          </w:tcPr>
          <w:p w:rsidR="00F71223" w:rsidRPr="009C0DD5" w:rsidRDefault="00F71223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 по источникам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861417,0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78734,1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678209,4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4" w:type="pct"/>
            <w:gridSpan w:val="2"/>
            <w:vAlign w:val="center"/>
          </w:tcPr>
          <w:p w:rsidR="00F71223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417" w:type="pct"/>
            <w:vAlign w:val="center"/>
          </w:tcPr>
          <w:p w:rsidR="00F71223" w:rsidRPr="009C0DD5" w:rsidRDefault="00F7122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</w:tr>
    </w:tbl>
    <w:p w:rsidR="00F11EF1" w:rsidRPr="009C0DD5" w:rsidRDefault="00F11EF1" w:rsidP="00FF65FE">
      <w:pPr>
        <w:spacing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br w:type="page"/>
      </w:r>
    </w:p>
    <w:p w:rsidR="00F11EF1" w:rsidRPr="009C0DD5" w:rsidRDefault="00F11EF1" w:rsidP="00FF65FE">
      <w:pPr>
        <w:jc w:val="both"/>
        <w:rPr>
          <w:rFonts w:ascii="PT Astra Serif" w:hAnsi="PT Astra Serif"/>
          <w:color w:val="000000" w:themeColor="text1"/>
          <w:szCs w:val="26"/>
        </w:rPr>
        <w:sectPr w:rsidR="00F11EF1" w:rsidRPr="009C0DD5" w:rsidSect="00EC68A2"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A1667B" w:rsidRPr="00BF4BDE" w:rsidRDefault="00EC68A2" w:rsidP="008121CE">
      <w:pPr>
        <w:pStyle w:val="afa"/>
        <w:ind w:left="11057" w:right="395"/>
        <w:jc w:val="both"/>
        <w:rPr>
          <w:color w:val="000000" w:themeColor="text1"/>
          <w:szCs w:val="24"/>
        </w:rPr>
      </w:pPr>
      <w:r w:rsidRPr="00BF4BDE">
        <w:rPr>
          <w:color w:val="000000" w:themeColor="text1"/>
          <w:szCs w:val="24"/>
        </w:rPr>
        <w:t>Приложение № 5</w:t>
      </w:r>
      <w:r w:rsidR="00A1667B" w:rsidRPr="00BF4BDE">
        <w:rPr>
          <w:color w:val="000000" w:themeColor="text1"/>
          <w:szCs w:val="24"/>
        </w:rPr>
        <w:t xml:space="preserve"> </w:t>
      </w:r>
    </w:p>
    <w:p w:rsidR="00A1667B" w:rsidRPr="009C0DD5" w:rsidRDefault="00A1667B" w:rsidP="008121CE">
      <w:pPr>
        <w:ind w:left="11057" w:right="395" w:firstLine="0"/>
        <w:jc w:val="both"/>
        <w:rPr>
          <w:rFonts w:ascii="PT Astra Serif" w:hAnsi="PT Astra Serif"/>
          <w:color w:val="000000" w:themeColor="text1"/>
          <w:szCs w:val="26"/>
        </w:rPr>
      </w:pPr>
      <w:r w:rsidRPr="00BF4BDE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BF4BDE">
        <w:rPr>
          <w:rFonts w:ascii="PT Astra Serif" w:hAnsi="PT Astra Serif"/>
          <w:color w:val="000000" w:themeColor="text1"/>
          <w:sz w:val="24"/>
          <w:szCs w:val="24"/>
        </w:rPr>
        <w:br/>
        <w:t>Томской</w:t>
      </w:r>
      <w:r w:rsidRPr="009C0DD5">
        <w:rPr>
          <w:rFonts w:ascii="PT Astra Serif" w:hAnsi="PT Astra Serif"/>
          <w:color w:val="000000" w:themeColor="text1"/>
          <w:szCs w:val="26"/>
        </w:rPr>
        <w:t xml:space="preserve"> области</w:t>
      </w:r>
    </w:p>
    <w:p w:rsidR="00A1667B" w:rsidRDefault="00AE60B7" w:rsidP="008121CE">
      <w:pPr>
        <w:ind w:left="11057" w:firstLine="0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BF4BDE">
        <w:rPr>
          <w:rFonts w:ascii="PT Astra Serif" w:hAnsi="PT Astra Serif"/>
          <w:color w:val="000000" w:themeColor="text1"/>
          <w:szCs w:val="26"/>
        </w:rPr>
        <w:t>от</w:t>
      </w:r>
      <w:r>
        <w:rPr>
          <w:rFonts w:ascii="PT Astra Serif" w:hAnsi="PT Astra Serif"/>
          <w:color w:val="000000" w:themeColor="text1"/>
          <w:szCs w:val="26"/>
        </w:rPr>
        <w:t xml:space="preserve"> 21.03.2022 № 92а</w:t>
      </w:r>
      <w:r w:rsidR="00BF4BD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F4BDE" w:rsidRDefault="00BF4BDE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BF4BDE" w:rsidRPr="009C0DD5" w:rsidRDefault="00BF4BDE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AC4C52" w:rsidRDefault="00AC4C52" w:rsidP="00BF4BDE">
      <w:pPr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1</w:t>
      </w:r>
    </w:p>
    <w:p w:rsidR="00BF4BDE" w:rsidRPr="009C0DD5" w:rsidRDefault="00BF4BDE" w:rsidP="00BF4BDE">
      <w:pPr>
        <w:rPr>
          <w:rFonts w:ascii="PT Astra Serif" w:hAnsi="PT Astra Serif"/>
          <w:color w:val="000000" w:themeColor="text1"/>
          <w:szCs w:val="26"/>
        </w:rPr>
      </w:pPr>
    </w:p>
    <w:tbl>
      <w:tblPr>
        <w:tblW w:w="505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2"/>
        <w:gridCol w:w="2286"/>
        <w:gridCol w:w="1121"/>
        <w:gridCol w:w="1152"/>
        <w:gridCol w:w="1035"/>
        <w:gridCol w:w="1115"/>
        <w:gridCol w:w="1284"/>
        <w:gridCol w:w="1395"/>
        <w:gridCol w:w="1862"/>
        <w:gridCol w:w="2286"/>
        <w:gridCol w:w="1112"/>
      </w:tblGrid>
      <w:tr w:rsidR="008C1767" w:rsidRPr="009C0DD5" w:rsidTr="00DA29CF">
        <w:tc>
          <w:tcPr>
            <w:tcW w:w="232" w:type="pct"/>
            <w:vMerge w:val="restart"/>
            <w:vAlign w:val="center"/>
          </w:tcPr>
          <w:p w:rsidR="00BF4BDE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№ </w:t>
            </w:r>
          </w:p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/п</w:t>
            </w:r>
          </w:p>
        </w:tc>
        <w:tc>
          <w:tcPr>
            <w:tcW w:w="744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365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Срок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реализа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ции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(год)</w:t>
            </w:r>
          </w:p>
        </w:tc>
        <w:tc>
          <w:tcPr>
            <w:tcW w:w="375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финанси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рования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(тыс. рублей)</w:t>
            </w:r>
          </w:p>
        </w:tc>
        <w:tc>
          <w:tcPr>
            <w:tcW w:w="1572" w:type="pct"/>
            <w:gridSpan w:val="4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 том числе за счет средств:</w:t>
            </w:r>
          </w:p>
        </w:tc>
        <w:tc>
          <w:tcPr>
            <w:tcW w:w="606" w:type="pct"/>
            <w:vMerge w:val="restart"/>
            <w:vAlign w:val="center"/>
          </w:tcPr>
          <w:p w:rsidR="009D3BC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Участник/</w:t>
            </w:r>
          </w:p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участник мероприятия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67" w:rsidRPr="009C0DD5" w:rsidTr="00DA29CF">
        <w:trPr>
          <w:trHeight w:val="450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37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федераль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бюджета (по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согласо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ванию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 (прогноз)</w:t>
            </w:r>
          </w:p>
        </w:tc>
        <w:tc>
          <w:tcPr>
            <w:tcW w:w="363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област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бюджета</w:t>
            </w:r>
          </w:p>
        </w:tc>
        <w:tc>
          <w:tcPr>
            <w:tcW w:w="418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согласова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нию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 (прогноз)</w:t>
            </w:r>
          </w:p>
        </w:tc>
        <w:tc>
          <w:tcPr>
            <w:tcW w:w="454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внебюджет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ных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источников (по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согласова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нию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 (прогноз)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106" w:type="pct"/>
            <w:gridSpan w:val="2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37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3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18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5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наименование 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единица измерения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реализа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ции</w:t>
            </w:r>
            <w:proofErr w:type="spellEnd"/>
            <w:proofErr w:type="gramEnd"/>
          </w:p>
        </w:tc>
      </w:tr>
      <w:tr w:rsidR="008C1767" w:rsidRPr="009C0DD5" w:rsidTr="00DA29CF">
        <w:tc>
          <w:tcPr>
            <w:tcW w:w="23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4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7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</w:t>
            </w:r>
          </w:p>
        </w:tc>
        <w:tc>
          <w:tcPr>
            <w:tcW w:w="606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</w:t>
            </w: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11</w:t>
            </w:r>
          </w:p>
        </w:tc>
      </w:tr>
      <w:tr w:rsidR="008C1767" w:rsidRPr="009C0DD5" w:rsidTr="00DA29CF">
        <w:tc>
          <w:tcPr>
            <w:tcW w:w="23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1.</w:t>
            </w:r>
          </w:p>
        </w:tc>
        <w:tc>
          <w:tcPr>
            <w:tcW w:w="4768" w:type="pct"/>
            <w:gridSpan w:val="10"/>
            <w:vAlign w:val="center"/>
          </w:tcPr>
          <w:p w:rsidR="00AC4C52" w:rsidRPr="009C0DD5" w:rsidRDefault="0089015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Задача 1 подпрограммы 1 –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повышение инвестиционной привлекательности Томской области</w:t>
            </w:r>
          </w:p>
        </w:tc>
      </w:tr>
      <w:tr w:rsidR="008C1767" w:rsidRPr="009C0DD5" w:rsidTr="00DA29CF">
        <w:tc>
          <w:tcPr>
            <w:tcW w:w="232" w:type="pct"/>
            <w:vMerge w:val="restar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1.1.</w:t>
            </w:r>
          </w:p>
        </w:tc>
        <w:tc>
          <w:tcPr>
            <w:tcW w:w="744" w:type="pct"/>
            <w:vMerge w:val="restart"/>
          </w:tcPr>
          <w:p w:rsidR="004C4A4F" w:rsidRPr="009C0DD5" w:rsidRDefault="004C4A4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ВЦП 1 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Повышение инвестиционной привлекательности Томской области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148343,3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148343,3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 w:val="restar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74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22534,9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22534,9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 w:val="restar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21334,9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21334,9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375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4C4A4F" w:rsidRPr="009C0DD5" w:rsidRDefault="004C4A4F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4C4A4F" w:rsidRPr="009C0DD5" w:rsidRDefault="004C4A4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3В1</w:t>
            </w:r>
          </w:p>
        </w:tc>
      </w:tr>
      <w:tr w:rsidR="008C1767" w:rsidRPr="009C0DD5" w:rsidTr="00DA29CF">
        <w:tc>
          <w:tcPr>
            <w:tcW w:w="23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2.</w:t>
            </w:r>
          </w:p>
        </w:tc>
        <w:tc>
          <w:tcPr>
            <w:tcW w:w="4768" w:type="pct"/>
            <w:gridSpan w:val="10"/>
          </w:tcPr>
          <w:p w:rsidR="00AC4C52" w:rsidRPr="009C0DD5" w:rsidRDefault="0089015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Задача 2 подпрограммы 1 –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создание условий для реализации инвестиционного потенциала научно-образовательного комплекса Томской области</w:t>
            </w:r>
          </w:p>
        </w:tc>
      </w:tr>
      <w:tr w:rsidR="008C1767" w:rsidRPr="009C0DD5" w:rsidTr="00DA29CF">
        <w:trPr>
          <w:trHeight w:val="298"/>
        </w:trPr>
        <w:tc>
          <w:tcPr>
            <w:tcW w:w="232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2.1.</w:t>
            </w:r>
          </w:p>
        </w:tc>
        <w:tc>
          <w:tcPr>
            <w:tcW w:w="744" w:type="pct"/>
            <w:vMerge w:val="restart"/>
          </w:tcPr>
          <w:p w:rsidR="00AC4C52" w:rsidRPr="009C0DD5" w:rsidRDefault="00AC4C52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Основное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мероприятие 1. Создание и развитие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многофункциональ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студенческого городка в Томской области</w:t>
            </w: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713073,7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713073,7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rPr>
          <w:trHeight w:val="298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56199,2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56199,2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Количество реализуемых мероприятий по созданию и развитию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многофункциональ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студенческого городка в Томской области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DA29CF">
        <w:trPr>
          <w:trHeight w:val="298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656874,5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656874,5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</w:p>
        </w:tc>
      </w:tr>
      <w:tr w:rsidR="008C1767" w:rsidRPr="009C0DD5" w:rsidTr="00DA29CF">
        <w:trPr>
          <w:trHeight w:val="29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298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298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298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29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528"/>
        </w:trPr>
        <w:tc>
          <w:tcPr>
            <w:tcW w:w="232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2.1.1.</w:t>
            </w:r>
          </w:p>
        </w:tc>
        <w:tc>
          <w:tcPr>
            <w:tcW w:w="744" w:type="pct"/>
            <w:vMerge w:val="restart"/>
            <w:vAlign w:val="center"/>
          </w:tcPr>
          <w:p w:rsidR="00AC4C52" w:rsidRPr="009C0DD5" w:rsidRDefault="0041340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Мероприятие 1. 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Предоставление субсидий из областного бюджета некоммерческой организации 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Фонд развития </w:t>
            </w:r>
            <w:proofErr w:type="spellStart"/>
            <w:proofErr w:type="gramStart"/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инвестицион</w:t>
            </w:r>
            <w:proofErr w:type="spellEnd"/>
            <w:r w:rsidR="00DA29CF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ной</w:t>
            </w:r>
            <w:proofErr w:type="gramEnd"/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деятельности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и проектного управления Томской области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в целях реализации мероприятий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 созданию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развитию </w:t>
            </w:r>
            <w:proofErr w:type="spellStart"/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многофункциональ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студенческого городка в Томской области</w:t>
            </w: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113073,7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113073,7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56199,2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56199,2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Количество</w:t>
            </w:r>
            <w:r w:rsidR="00DA29CF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предостав</w:t>
            </w:r>
            <w:proofErr w:type="spellEnd"/>
            <w:r w:rsidR="00DA29CF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ленных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субсидий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56874,5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56874,5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Количество разрабатываемых документов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презентационных материалов, предусмотренных мероприятиями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 созданию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развитию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многофункциональ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студенческого городка в Томской области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8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rPr>
          <w:trHeight w:val="529"/>
        </w:trPr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 w:val="restart"/>
            <w:vAlign w:val="center"/>
          </w:tcPr>
          <w:p w:rsidR="00AC4C52" w:rsidRPr="009C0DD5" w:rsidRDefault="00AC4C52" w:rsidP="008121C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2.1.2.</w:t>
            </w:r>
          </w:p>
        </w:tc>
        <w:tc>
          <w:tcPr>
            <w:tcW w:w="744" w:type="pct"/>
            <w:vMerge w:val="restart"/>
            <w:vAlign w:val="center"/>
          </w:tcPr>
          <w:p w:rsidR="00AC4C52" w:rsidRPr="009C0DD5" w:rsidRDefault="0041340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Мероприятие 2. 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Приобретение земельного участка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для создания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развития </w:t>
            </w:r>
            <w:proofErr w:type="spellStart"/>
            <w:proofErr w:type="gramStart"/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многофункциональ</w:t>
            </w:r>
            <w:r w:rsidR="009D3BC2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>ного</w:t>
            </w:r>
            <w:proofErr w:type="spellEnd"/>
            <w:proofErr w:type="gramEnd"/>
            <w:r w:rsidR="00AC4C52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студенческого городка в Томской области</w:t>
            </w: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600000,0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600000,0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Департамент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управлению государственной собственностью Томской области</w:t>
            </w:r>
          </w:p>
        </w:tc>
        <w:tc>
          <w:tcPr>
            <w:tcW w:w="74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 w:val="restar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Количество приобретенных земельных участков</w:t>
            </w: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600000,0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600000,0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не менее 1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375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37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18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AC4C52" w:rsidRPr="009C0DD5" w:rsidRDefault="00AC4C52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AC4C52" w:rsidRPr="009C0DD5" w:rsidRDefault="00AC4C5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DA29CF">
        <w:tc>
          <w:tcPr>
            <w:tcW w:w="232" w:type="pct"/>
            <w:vMerge w:val="restart"/>
            <w:vAlign w:val="center"/>
          </w:tcPr>
          <w:p w:rsidR="00EA56A7" w:rsidRPr="009C0DD5" w:rsidRDefault="00EA56A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744" w:type="pct"/>
            <w:vMerge w:val="restart"/>
            <w:vAlign w:val="center"/>
          </w:tcPr>
          <w:p w:rsidR="00EA56A7" w:rsidRPr="009C0DD5" w:rsidRDefault="00EA56A7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Итого по подпрограмме 1</w:t>
            </w:r>
          </w:p>
        </w:tc>
        <w:tc>
          <w:tcPr>
            <w:tcW w:w="365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375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861417,0</w:t>
            </w:r>
          </w:p>
        </w:tc>
        <w:tc>
          <w:tcPr>
            <w:tcW w:w="337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861417,0</w:t>
            </w:r>
          </w:p>
        </w:tc>
        <w:tc>
          <w:tcPr>
            <w:tcW w:w="418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375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78734,1</w:t>
            </w:r>
          </w:p>
        </w:tc>
        <w:tc>
          <w:tcPr>
            <w:tcW w:w="337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78734,1</w:t>
            </w:r>
          </w:p>
        </w:tc>
        <w:tc>
          <w:tcPr>
            <w:tcW w:w="418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375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678209,4</w:t>
            </w:r>
          </w:p>
        </w:tc>
        <w:tc>
          <w:tcPr>
            <w:tcW w:w="337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678209,4</w:t>
            </w:r>
          </w:p>
        </w:tc>
        <w:tc>
          <w:tcPr>
            <w:tcW w:w="418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375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375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375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375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DA29CF">
        <w:tc>
          <w:tcPr>
            <w:tcW w:w="232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744" w:type="pct"/>
            <w:vMerge/>
          </w:tcPr>
          <w:p w:rsidR="00EA56A7" w:rsidRPr="009C0DD5" w:rsidRDefault="00EA56A7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375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337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20894,7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606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744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:rsidR="00EA56A7" w:rsidRPr="009C0DD5" w:rsidRDefault="00EA56A7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</w:tbl>
    <w:p w:rsidR="00F9515F" w:rsidRPr="009C0DD5" w:rsidRDefault="00F9515F" w:rsidP="00FF65FE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F9515F" w:rsidRPr="009C0DD5" w:rsidRDefault="00F9515F" w:rsidP="00FF65FE">
      <w:pPr>
        <w:spacing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br w:type="page"/>
      </w:r>
    </w:p>
    <w:p w:rsidR="00F9515F" w:rsidRPr="009C0DD5" w:rsidRDefault="00F9515F" w:rsidP="00FF65FE">
      <w:pPr>
        <w:jc w:val="both"/>
        <w:rPr>
          <w:rFonts w:ascii="PT Astra Serif" w:hAnsi="PT Astra Serif"/>
          <w:color w:val="000000" w:themeColor="text1"/>
          <w:szCs w:val="26"/>
        </w:rPr>
        <w:sectPr w:rsidR="00F9515F" w:rsidRPr="009C0DD5" w:rsidSect="00907402">
          <w:type w:val="nextColumn"/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4A59F7" w:rsidRPr="0089015F" w:rsidRDefault="00EC68A2" w:rsidP="0089015F">
      <w:pPr>
        <w:pStyle w:val="afa"/>
        <w:ind w:left="11057" w:right="395"/>
        <w:jc w:val="both"/>
        <w:rPr>
          <w:color w:val="000000" w:themeColor="text1"/>
          <w:szCs w:val="24"/>
        </w:rPr>
      </w:pPr>
      <w:r w:rsidRPr="0089015F">
        <w:rPr>
          <w:color w:val="000000" w:themeColor="text1"/>
          <w:szCs w:val="24"/>
        </w:rPr>
        <w:t>Приложение № 6</w:t>
      </w:r>
      <w:r w:rsidR="004A59F7" w:rsidRPr="0089015F">
        <w:rPr>
          <w:color w:val="000000" w:themeColor="text1"/>
          <w:szCs w:val="24"/>
        </w:rPr>
        <w:t xml:space="preserve"> </w:t>
      </w:r>
    </w:p>
    <w:p w:rsidR="004A59F7" w:rsidRPr="0089015F" w:rsidRDefault="004A59F7" w:rsidP="0089015F">
      <w:pPr>
        <w:ind w:left="11057" w:right="395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9015F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89015F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4A59F7" w:rsidRPr="0089015F" w:rsidRDefault="00AE60B7" w:rsidP="0089015F">
      <w:pPr>
        <w:ind w:left="11057" w:right="395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9015F" w:rsidRPr="0089015F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</w:t>
      </w:r>
      <w:r w:rsidR="00247D79">
        <w:rPr>
          <w:rFonts w:ascii="PT Astra Serif" w:hAnsi="PT Astra Serif"/>
          <w:color w:val="000000" w:themeColor="text1"/>
          <w:sz w:val="24"/>
          <w:szCs w:val="24"/>
        </w:rPr>
        <w:t>2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№ 92а</w:t>
      </w:r>
    </w:p>
    <w:p w:rsidR="0089015F" w:rsidRDefault="0089015F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89015F" w:rsidRPr="009C0DD5" w:rsidRDefault="0089015F" w:rsidP="0089015F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B56096" w:rsidRDefault="00B56096" w:rsidP="0089015F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Паспорт подпрограммы 2 </w:t>
      </w:r>
      <w:r w:rsidR="005C2104" w:rsidRPr="009C0DD5">
        <w:rPr>
          <w:rFonts w:ascii="PT Astra Serif" w:hAnsi="PT Astra Serif"/>
          <w:color w:val="000000" w:themeColor="text1"/>
          <w:szCs w:val="26"/>
        </w:rPr>
        <w:br/>
      </w:r>
      <w:r w:rsidR="0023077F" w:rsidRPr="009C0DD5">
        <w:rPr>
          <w:rFonts w:ascii="PT Astra Serif" w:hAnsi="PT Astra Serif"/>
          <w:color w:val="000000" w:themeColor="text1"/>
          <w:szCs w:val="26"/>
        </w:rPr>
        <w:t>«</w:t>
      </w:r>
      <w:r w:rsidRPr="009C0DD5">
        <w:rPr>
          <w:rFonts w:ascii="PT Astra Serif" w:hAnsi="PT Astra Serif"/>
          <w:color w:val="000000" w:themeColor="text1"/>
          <w:szCs w:val="26"/>
        </w:rPr>
        <w:t>Укрепление международных и региональных связей Томской области и привлечение лучшей мировой практики</w:t>
      </w:r>
      <w:r w:rsidR="0023077F" w:rsidRPr="009C0DD5">
        <w:rPr>
          <w:rFonts w:ascii="PT Astra Serif" w:hAnsi="PT Astra Serif"/>
          <w:color w:val="000000" w:themeColor="text1"/>
          <w:szCs w:val="26"/>
        </w:rPr>
        <w:t>»</w:t>
      </w:r>
    </w:p>
    <w:p w:rsidR="0089015F" w:rsidRPr="009C0DD5" w:rsidRDefault="0089015F" w:rsidP="0089015F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6"/>
        <w:gridCol w:w="3044"/>
        <w:gridCol w:w="716"/>
        <w:gridCol w:w="434"/>
        <w:gridCol w:w="8"/>
        <w:gridCol w:w="622"/>
        <w:gridCol w:w="526"/>
        <w:gridCol w:w="7"/>
        <w:gridCol w:w="532"/>
        <w:gridCol w:w="617"/>
        <w:gridCol w:w="7"/>
        <w:gridCol w:w="441"/>
        <w:gridCol w:w="711"/>
        <w:gridCol w:w="352"/>
        <w:gridCol w:w="802"/>
        <w:gridCol w:w="261"/>
        <w:gridCol w:w="893"/>
        <w:gridCol w:w="170"/>
        <w:gridCol w:w="985"/>
        <w:gridCol w:w="79"/>
        <w:gridCol w:w="1070"/>
      </w:tblGrid>
      <w:tr w:rsidR="008C1767" w:rsidRPr="009C0DD5" w:rsidTr="008C6F48">
        <w:tc>
          <w:tcPr>
            <w:tcW w:w="960" w:type="pct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Наименование </w:t>
            </w:r>
            <w:r w:rsidR="006B3ACF"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подпрограммы 2</w:t>
            </w:r>
          </w:p>
        </w:tc>
        <w:tc>
          <w:tcPr>
            <w:tcW w:w="4040" w:type="pct"/>
            <w:gridSpan w:val="20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Подпрограмма 2 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Укрепление международных и региональных связей Томской области и привлечение лучшей мировой практики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 xml:space="preserve"> (далее –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подпрограмма 2)</w:t>
            </w:r>
          </w:p>
        </w:tc>
      </w:tr>
      <w:tr w:rsidR="008C1767" w:rsidRPr="009C0DD5" w:rsidTr="008C6F48">
        <w:tc>
          <w:tcPr>
            <w:tcW w:w="960" w:type="pct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Соисполнитель государственной программы (ответственный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за подпрограмму 2)</w:t>
            </w:r>
          </w:p>
        </w:tc>
        <w:tc>
          <w:tcPr>
            <w:tcW w:w="4040" w:type="pct"/>
            <w:gridSpan w:val="20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международных и региональных связей Администрации Томской области</w:t>
            </w:r>
          </w:p>
        </w:tc>
      </w:tr>
      <w:tr w:rsidR="008C1767" w:rsidRPr="009C0DD5" w:rsidTr="008C6F48">
        <w:tc>
          <w:tcPr>
            <w:tcW w:w="960" w:type="pct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Участники подпрограммы 2</w:t>
            </w:r>
          </w:p>
        </w:tc>
        <w:tc>
          <w:tcPr>
            <w:tcW w:w="4040" w:type="pct"/>
            <w:gridSpan w:val="20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международных и региональных связей Администрации Томской области</w:t>
            </w:r>
          </w:p>
        </w:tc>
      </w:tr>
      <w:tr w:rsidR="008C1767" w:rsidRPr="009C0DD5" w:rsidTr="008C6F48">
        <w:tc>
          <w:tcPr>
            <w:tcW w:w="960" w:type="pct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Цель подпрограммы 2</w:t>
            </w:r>
          </w:p>
        </w:tc>
        <w:tc>
          <w:tcPr>
            <w:tcW w:w="4040" w:type="pct"/>
            <w:gridSpan w:val="20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Укрепление международных и региональных связей Томской области</w:t>
            </w:r>
          </w:p>
        </w:tc>
      </w:tr>
      <w:tr w:rsidR="008C1767" w:rsidRPr="009C0DD5" w:rsidTr="008C6F48">
        <w:tc>
          <w:tcPr>
            <w:tcW w:w="960" w:type="pct"/>
            <w:vMerge w:val="restart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Показатели цели подпрограммы 2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их значения (с детализацией по годам реализации)</w:t>
            </w:r>
          </w:p>
        </w:tc>
        <w:tc>
          <w:tcPr>
            <w:tcW w:w="1002" w:type="pct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Показатель цели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 год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 год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 год</w:t>
            </w:r>
          </w:p>
        </w:tc>
      </w:tr>
      <w:tr w:rsidR="008C1767" w:rsidRPr="009C0DD5" w:rsidTr="008C6F48"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экспорта (за исключением топливно-энергетических товаров),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млн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долл. США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259,9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287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</w:tr>
      <w:tr w:rsidR="008C1767" w:rsidRPr="009C0DD5" w:rsidTr="008C6F48">
        <w:tblPrEx>
          <w:tblBorders>
            <w:insideH w:val="nil"/>
          </w:tblBorders>
        </w:tblPrEx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  <w:tcBorders>
              <w:bottom w:val="nil"/>
            </w:tcBorders>
            <w:vAlign w:val="center"/>
          </w:tcPr>
          <w:p w:rsidR="00B56096" w:rsidRPr="009C0DD5" w:rsidRDefault="0075122F" w:rsidP="0075122F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</w:t>
            </w:r>
            <w:r w:rsidR="00B56096" w:rsidRPr="009C0DD5">
              <w:rPr>
                <w:rFonts w:ascii="PT Astra Serif" w:hAnsi="PT Astra Serif"/>
                <w:color w:val="000000" w:themeColor="text1"/>
                <w:szCs w:val="22"/>
              </w:rPr>
              <w:t>есырьево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го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неэнергетического</w:t>
            </w:r>
            <w:r w:rsidR="00B56096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экспорт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а</w:t>
            </w:r>
            <w:r w:rsidR="00B56096" w:rsidRPr="009C0DD5">
              <w:rPr>
                <w:rFonts w:ascii="PT Astra Serif" w:hAnsi="PT Astra Serif"/>
                <w:color w:val="000000" w:themeColor="text1"/>
                <w:szCs w:val="22"/>
              </w:rPr>
              <w:t>, млрд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.</w:t>
            </w:r>
            <w:r w:rsidR="00B56096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долл. США</w:t>
            </w:r>
          </w:p>
        </w:tc>
        <w:tc>
          <w:tcPr>
            <w:tcW w:w="381" w:type="pct"/>
            <w:gridSpan w:val="3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80" w:type="pct"/>
            <w:gridSpan w:val="3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</w:p>
        </w:tc>
        <w:tc>
          <w:tcPr>
            <w:tcW w:w="380" w:type="pct"/>
            <w:gridSpan w:val="3"/>
            <w:tcBorders>
              <w:bottom w:val="nil"/>
            </w:tcBorders>
            <w:vAlign w:val="center"/>
          </w:tcPr>
          <w:p w:rsidR="00B56096" w:rsidRPr="009C0DD5" w:rsidRDefault="002037D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0,24</w:t>
            </w:r>
          </w:p>
        </w:tc>
        <w:tc>
          <w:tcPr>
            <w:tcW w:w="379" w:type="pct"/>
            <w:gridSpan w:val="2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0,30</w:t>
            </w:r>
          </w:p>
        </w:tc>
        <w:tc>
          <w:tcPr>
            <w:tcW w:w="380" w:type="pct"/>
            <w:gridSpan w:val="2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0,32</w:t>
            </w:r>
          </w:p>
        </w:tc>
        <w:tc>
          <w:tcPr>
            <w:tcW w:w="380" w:type="pct"/>
            <w:gridSpan w:val="2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0,33</w:t>
            </w:r>
          </w:p>
        </w:tc>
        <w:tc>
          <w:tcPr>
            <w:tcW w:w="380" w:type="pct"/>
            <w:gridSpan w:val="2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0,35</w:t>
            </w:r>
          </w:p>
        </w:tc>
        <w:tc>
          <w:tcPr>
            <w:tcW w:w="378" w:type="pct"/>
            <w:gridSpan w:val="2"/>
            <w:tcBorders>
              <w:bottom w:val="nil"/>
            </w:tcBorders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0,37</w:t>
            </w:r>
          </w:p>
        </w:tc>
      </w:tr>
      <w:tr w:rsidR="008C1767" w:rsidRPr="009C0DD5" w:rsidTr="008C6F48">
        <w:tc>
          <w:tcPr>
            <w:tcW w:w="960" w:type="pct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Задачи подпрограммы 2</w:t>
            </w:r>
          </w:p>
        </w:tc>
        <w:tc>
          <w:tcPr>
            <w:tcW w:w="4040" w:type="pct"/>
            <w:gridSpan w:val="20"/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Развитие внешних связей Томской области</w:t>
            </w:r>
          </w:p>
        </w:tc>
      </w:tr>
      <w:tr w:rsidR="005815C1" w:rsidRPr="009C0DD5" w:rsidTr="005815C1">
        <w:tc>
          <w:tcPr>
            <w:tcW w:w="960" w:type="pct"/>
            <w:vMerge w:val="restart"/>
            <w:vAlign w:val="center"/>
          </w:tcPr>
          <w:p w:rsidR="005815C1" w:rsidRPr="009C0DD5" w:rsidRDefault="005815C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Показатели задач подпрограммы 2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их значения (с детализацией по годам реализации)</w:t>
            </w:r>
          </w:p>
        </w:tc>
        <w:tc>
          <w:tcPr>
            <w:tcW w:w="1238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Показатели задачи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2019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gridSpan w:val="3"/>
            <w:vAlign w:val="center"/>
          </w:tcPr>
          <w:p w:rsidR="008121CE" w:rsidRPr="009C0DD5" w:rsidRDefault="005815C1" w:rsidP="008121C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  <w:tc>
          <w:tcPr>
            <w:tcW w:w="350" w:type="pct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  <w:r w:rsidR="008121CE">
              <w:rPr>
                <w:rFonts w:ascii="PT Astra Serif" w:hAnsi="PT Astra Serif"/>
                <w:color w:val="000000" w:themeColor="text1"/>
                <w:szCs w:val="22"/>
              </w:rPr>
              <w:t xml:space="preserve"> год</w:t>
            </w:r>
          </w:p>
        </w:tc>
      </w:tr>
      <w:tr w:rsidR="005815C1" w:rsidRPr="009C0DD5" w:rsidTr="005815C1">
        <w:tc>
          <w:tcPr>
            <w:tcW w:w="960" w:type="pct"/>
            <w:vMerge/>
          </w:tcPr>
          <w:p w:rsidR="005815C1" w:rsidRPr="009C0DD5" w:rsidRDefault="005815C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28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28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28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0E468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  <w:tc>
          <w:tcPr>
            <w:tcW w:w="350" w:type="pct"/>
            <w:vAlign w:val="center"/>
          </w:tcPr>
          <w:p w:rsidR="005815C1" w:rsidRPr="009C0DD5" w:rsidRDefault="000E468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</w:tr>
      <w:tr w:rsidR="005815C1" w:rsidRPr="009C0DD5" w:rsidTr="005815C1">
        <w:tc>
          <w:tcPr>
            <w:tcW w:w="960" w:type="pct"/>
            <w:vMerge/>
          </w:tcPr>
          <w:p w:rsidR="005815C1" w:rsidRPr="009C0DD5" w:rsidRDefault="005815C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соглашений, меморандумов, протоколов о сотрудничестве между Администрацией Томской области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российскими и зарубежными партнерами, ед.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gridSpan w:val="3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gridSpan w:val="2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350" w:type="pct"/>
            <w:vAlign w:val="center"/>
          </w:tcPr>
          <w:p w:rsidR="005815C1" w:rsidRPr="009C0DD5" w:rsidRDefault="005815C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8C6F48">
        <w:tc>
          <w:tcPr>
            <w:tcW w:w="960" w:type="pct"/>
            <w:tcBorders>
              <w:bottom w:val="single" w:sz="4" w:space="0" w:color="auto"/>
            </w:tcBorders>
            <w:vAlign w:val="center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Сроки реализации подпрограммы 2</w:t>
            </w:r>
          </w:p>
        </w:tc>
        <w:tc>
          <w:tcPr>
            <w:tcW w:w="4040" w:type="pct"/>
            <w:gridSpan w:val="20"/>
            <w:tcBorders>
              <w:bottom w:val="single" w:sz="4" w:space="0" w:color="auto"/>
            </w:tcBorders>
            <w:vAlign w:val="center"/>
          </w:tcPr>
          <w:p w:rsidR="00B56096" w:rsidRPr="009C0DD5" w:rsidRDefault="008121CE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2020 –</w:t>
            </w:r>
            <w:r w:rsidR="00B56096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2024 годы с прогнозом до 2026</w:t>
            </w:r>
            <w:r>
              <w:rPr>
                <w:rFonts w:ascii="PT Astra Serif" w:hAnsi="PT Astra Serif"/>
                <w:color w:val="000000" w:themeColor="text1"/>
                <w:szCs w:val="22"/>
              </w:rPr>
              <w:t xml:space="preserve"> года</w:t>
            </w:r>
          </w:p>
        </w:tc>
      </w:tr>
      <w:tr w:rsidR="008C1767" w:rsidRPr="009C0DD5" w:rsidTr="008C6F48">
        <w:tc>
          <w:tcPr>
            <w:tcW w:w="960" w:type="pct"/>
            <w:vMerge w:val="restart"/>
            <w:tcBorders>
              <w:bottom w:val="nil"/>
            </w:tcBorders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и источники финансирования подпрограммы 2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(с детализацией по годам реализации, тыс. рублей)</w:t>
            </w:r>
          </w:p>
        </w:tc>
        <w:tc>
          <w:tcPr>
            <w:tcW w:w="1002" w:type="pct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Источники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 год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 год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 год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 год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 год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 год</w:t>
            </w:r>
          </w:p>
        </w:tc>
      </w:tr>
      <w:tr w:rsidR="008C1767" w:rsidRPr="009C0DD5" w:rsidTr="008C6F48"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федеральный бюджет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(по согласованию) (прогноз)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8C6F48"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т.ч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счета, открытые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кредитных организациях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или в Федеральном казначействе (прогноз)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8C6F48"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областной бюджет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2A1561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10994,3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9772,7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10806,8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</w:tr>
      <w:tr w:rsidR="008C1767" w:rsidRPr="009C0DD5" w:rsidTr="008C6F48"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местные бюджеты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(по согласованию) (прогноз)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8C6F48">
        <w:tc>
          <w:tcPr>
            <w:tcW w:w="960" w:type="pct"/>
            <w:vMerge/>
            <w:tcBorders>
              <w:bottom w:val="nil"/>
            </w:tcBorders>
          </w:tcPr>
          <w:p w:rsidR="00B56096" w:rsidRPr="009C0DD5" w:rsidRDefault="00B56096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</w:tcPr>
          <w:p w:rsidR="00B56096" w:rsidRPr="009C0DD5" w:rsidRDefault="00B56096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внебюджетные источники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(по согласованию) (прогноз)</w:t>
            </w:r>
          </w:p>
        </w:tc>
        <w:tc>
          <w:tcPr>
            <w:tcW w:w="379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1" w:type="pct"/>
            <w:gridSpan w:val="3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80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378" w:type="pct"/>
            <w:gridSpan w:val="2"/>
            <w:vAlign w:val="center"/>
          </w:tcPr>
          <w:p w:rsidR="00B56096" w:rsidRPr="009C0DD5" w:rsidRDefault="00B56096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</w:tr>
      <w:tr w:rsidR="008C1767" w:rsidRPr="009C0DD5" w:rsidTr="008C6F48">
        <w:tblPrEx>
          <w:tblBorders>
            <w:insideH w:val="nil"/>
          </w:tblBorders>
        </w:tblPrEx>
        <w:tc>
          <w:tcPr>
            <w:tcW w:w="960" w:type="pct"/>
            <w:vMerge/>
            <w:tcBorders>
              <w:bottom w:val="single" w:sz="4" w:space="0" w:color="auto"/>
            </w:tcBorders>
          </w:tcPr>
          <w:p w:rsidR="002A1561" w:rsidRPr="009C0DD5" w:rsidRDefault="002A1561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02" w:type="pct"/>
            <w:tcBorders>
              <w:bottom w:val="single" w:sz="4" w:space="0" w:color="auto"/>
            </w:tcBorders>
          </w:tcPr>
          <w:p w:rsidR="002A1561" w:rsidRPr="009C0DD5" w:rsidRDefault="002A1561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 по источникам</w:t>
            </w:r>
          </w:p>
        </w:tc>
        <w:tc>
          <w:tcPr>
            <w:tcW w:w="379" w:type="pct"/>
            <w:gridSpan w:val="2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380" w:type="pct"/>
            <w:gridSpan w:val="3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10994,3</w:t>
            </w:r>
          </w:p>
        </w:tc>
        <w:tc>
          <w:tcPr>
            <w:tcW w:w="380" w:type="pct"/>
            <w:gridSpan w:val="3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9772,7</w:t>
            </w:r>
          </w:p>
        </w:tc>
        <w:tc>
          <w:tcPr>
            <w:tcW w:w="381" w:type="pct"/>
            <w:gridSpan w:val="3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10806,8</w:t>
            </w:r>
          </w:p>
        </w:tc>
        <w:tc>
          <w:tcPr>
            <w:tcW w:w="380" w:type="pct"/>
            <w:gridSpan w:val="2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80" w:type="pct"/>
            <w:gridSpan w:val="2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80" w:type="pct"/>
            <w:gridSpan w:val="2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8" w:type="pct"/>
            <w:gridSpan w:val="2"/>
            <w:tcBorders>
              <w:bottom w:val="single" w:sz="4" w:space="0" w:color="auto"/>
            </w:tcBorders>
            <w:vAlign w:val="center"/>
          </w:tcPr>
          <w:p w:rsidR="002A1561" w:rsidRPr="009C0DD5" w:rsidRDefault="002A1561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</w:tr>
    </w:tbl>
    <w:p w:rsidR="00643E28" w:rsidRPr="009C0DD5" w:rsidRDefault="00643E28" w:rsidP="00FF65FE">
      <w:pPr>
        <w:spacing w:line="259" w:lineRule="auto"/>
        <w:ind w:firstLine="0"/>
        <w:rPr>
          <w:rFonts w:ascii="PT Astra Serif" w:hAnsi="PT Astra Serif"/>
          <w:color w:val="000000" w:themeColor="text1"/>
          <w:szCs w:val="26"/>
        </w:rPr>
      </w:pPr>
    </w:p>
    <w:p w:rsidR="00097191" w:rsidRPr="009C0DD5" w:rsidRDefault="008C6F48" w:rsidP="00FF65FE">
      <w:pPr>
        <w:pStyle w:val="afa"/>
        <w:ind w:left="11340"/>
        <w:rPr>
          <w:color w:val="000000" w:themeColor="text1"/>
          <w:szCs w:val="26"/>
        </w:rPr>
        <w:sectPr w:rsidR="00097191" w:rsidRPr="009C0DD5" w:rsidSect="00907402">
          <w:type w:val="nextColumn"/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  <w:r w:rsidRPr="009C0DD5">
        <w:rPr>
          <w:color w:val="000000" w:themeColor="text1"/>
          <w:szCs w:val="26"/>
        </w:rPr>
        <w:br w:type="page"/>
      </w:r>
    </w:p>
    <w:p w:rsidR="00097191" w:rsidRPr="0089015F" w:rsidRDefault="00097191" w:rsidP="0089015F">
      <w:pPr>
        <w:pStyle w:val="afa"/>
        <w:ind w:left="10915" w:right="536"/>
        <w:jc w:val="both"/>
        <w:rPr>
          <w:color w:val="000000" w:themeColor="text1"/>
          <w:szCs w:val="24"/>
        </w:rPr>
      </w:pPr>
      <w:r w:rsidRPr="0089015F">
        <w:rPr>
          <w:color w:val="000000" w:themeColor="text1"/>
          <w:szCs w:val="24"/>
        </w:rPr>
        <w:t xml:space="preserve">Приложение № </w:t>
      </w:r>
      <w:r w:rsidR="00EC68A2" w:rsidRPr="0089015F">
        <w:rPr>
          <w:color w:val="000000" w:themeColor="text1"/>
          <w:szCs w:val="24"/>
        </w:rPr>
        <w:t>7</w:t>
      </w:r>
      <w:r w:rsidRPr="0089015F">
        <w:rPr>
          <w:color w:val="000000" w:themeColor="text1"/>
          <w:szCs w:val="24"/>
        </w:rPr>
        <w:t xml:space="preserve"> </w:t>
      </w:r>
    </w:p>
    <w:p w:rsidR="00097191" w:rsidRPr="0089015F" w:rsidRDefault="00097191" w:rsidP="0089015F">
      <w:pPr>
        <w:ind w:left="10915" w:right="536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89015F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89015F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097191" w:rsidRPr="0089015F" w:rsidRDefault="00AE60B7" w:rsidP="0089015F">
      <w:pPr>
        <w:ind w:left="10915" w:right="536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9015F" w:rsidRPr="0089015F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21.03.2022 № 92а</w:t>
      </w:r>
    </w:p>
    <w:p w:rsidR="0089015F" w:rsidRDefault="0089015F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89015F" w:rsidRPr="009C0DD5" w:rsidRDefault="0089015F" w:rsidP="0089015F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097191" w:rsidRDefault="00097191" w:rsidP="0089015F">
      <w:pPr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2</w:t>
      </w:r>
    </w:p>
    <w:p w:rsidR="0089015F" w:rsidRPr="009C0DD5" w:rsidRDefault="0089015F" w:rsidP="005C2104">
      <w:pPr>
        <w:spacing w:before="120" w:after="120"/>
        <w:rPr>
          <w:rFonts w:ascii="PT Astra Serif" w:hAnsi="PT Astra Serif"/>
          <w:color w:val="000000" w:themeColor="text1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1"/>
        <w:gridCol w:w="1656"/>
        <w:gridCol w:w="1173"/>
        <w:gridCol w:w="1282"/>
        <w:gridCol w:w="1279"/>
        <w:gridCol w:w="1425"/>
        <w:gridCol w:w="1139"/>
        <w:gridCol w:w="854"/>
        <w:gridCol w:w="1565"/>
        <w:gridCol w:w="3218"/>
        <w:gridCol w:w="1161"/>
      </w:tblGrid>
      <w:tr w:rsidR="008C1767" w:rsidRPr="009C0DD5" w:rsidTr="00205F7E">
        <w:tc>
          <w:tcPr>
            <w:tcW w:w="145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№ </w:t>
            </w:r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/п</w:t>
            </w:r>
          </w:p>
        </w:tc>
        <w:tc>
          <w:tcPr>
            <w:tcW w:w="545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386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Срок реализации (год)</w:t>
            </w:r>
          </w:p>
        </w:tc>
        <w:tc>
          <w:tcPr>
            <w:tcW w:w="422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Объем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финанси-рования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(тыс. рублей)</w:t>
            </w:r>
          </w:p>
        </w:tc>
        <w:tc>
          <w:tcPr>
            <w:tcW w:w="1546" w:type="pct"/>
            <w:gridSpan w:val="4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 том числе за счет средств:</w:t>
            </w:r>
          </w:p>
        </w:tc>
        <w:tc>
          <w:tcPr>
            <w:tcW w:w="515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Участник/</w:t>
            </w:r>
          </w:p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участник мероприятия</w:t>
            </w:r>
          </w:p>
        </w:tc>
        <w:tc>
          <w:tcPr>
            <w:tcW w:w="1441" w:type="pct"/>
            <w:gridSpan w:val="2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67" w:rsidRPr="009C0DD5" w:rsidTr="00205F7E">
        <w:trPr>
          <w:trHeight w:val="509"/>
        </w:trPr>
        <w:tc>
          <w:tcPr>
            <w:tcW w:w="14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федераль-ного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бюджета 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br/>
              <w:t xml:space="preserve">(по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согласо-ванию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 (прогноз)</w:t>
            </w:r>
          </w:p>
        </w:tc>
        <w:tc>
          <w:tcPr>
            <w:tcW w:w="469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областного бюджета</w:t>
            </w:r>
          </w:p>
        </w:tc>
        <w:tc>
          <w:tcPr>
            <w:tcW w:w="375" w:type="pct"/>
            <w:vMerge w:val="restar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согласова-нию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) (прогноз)</w:t>
            </w:r>
          </w:p>
        </w:tc>
        <w:tc>
          <w:tcPr>
            <w:tcW w:w="281" w:type="pct"/>
            <w:vMerge w:val="restart"/>
          </w:tcPr>
          <w:p w:rsidR="00E5573D" w:rsidRPr="009C0DD5" w:rsidRDefault="008121CE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в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не-</w:t>
            </w:r>
            <w:proofErr w:type="spellStart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бюд</w:t>
            </w:r>
            <w:proofErr w:type="spellEnd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proofErr w:type="spellStart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жетных</w:t>
            </w:r>
            <w:proofErr w:type="spellEnd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 xml:space="preserve"> </w:t>
            </w:r>
            <w:proofErr w:type="spellStart"/>
            <w:proofErr w:type="gramStart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источ-ников</w:t>
            </w:r>
            <w:proofErr w:type="spellEnd"/>
            <w:proofErr w:type="gramEnd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 xml:space="preserve"> (по </w:t>
            </w:r>
            <w:proofErr w:type="spellStart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согла</w:t>
            </w:r>
            <w:proofErr w:type="spellEnd"/>
            <w:r w:rsidR="0089015F">
              <w:rPr>
                <w:rFonts w:ascii="PT Astra Serif" w:hAnsi="PT Astra Serif"/>
                <w:color w:val="000000" w:themeColor="text1"/>
                <w:szCs w:val="22"/>
              </w:rPr>
              <w:t>-сова-</w:t>
            </w:r>
            <w:proofErr w:type="spellStart"/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нию</w:t>
            </w:r>
            <w:proofErr w:type="spellEnd"/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) (</w:t>
            </w:r>
            <w:proofErr w:type="spellStart"/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прог-ноз</w:t>
            </w:r>
            <w:proofErr w:type="spellEnd"/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)</w:t>
            </w:r>
          </w:p>
        </w:tc>
        <w:tc>
          <w:tcPr>
            <w:tcW w:w="51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441" w:type="pct"/>
            <w:gridSpan w:val="2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8C1767" w:rsidRPr="009C0DD5" w:rsidTr="00205F7E">
        <w:tc>
          <w:tcPr>
            <w:tcW w:w="14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E5573D" w:rsidRPr="009C0DD5" w:rsidRDefault="00E5573D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наименование и единица измерения</w:t>
            </w:r>
          </w:p>
        </w:tc>
        <w:tc>
          <w:tcPr>
            <w:tcW w:w="382" w:type="pct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значения по годам реализации</w:t>
            </w:r>
          </w:p>
        </w:tc>
      </w:tr>
      <w:tr w:rsidR="008C1767" w:rsidRPr="009C0DD5" w:rsidTr="00205F7E">
        <w:tc>
          <w:tcPr>
            <w:tcW w:w="145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  <w:tc>
          <w:tcPr>
            <w:tcW w:w="545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</w:p>
        </w:tc>
        <w:tc>
          <w:tcPr>
            <w:tcW w:w="386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</w:t>
            </w:r>
          </w:p>
        </w:tc>
        <w:tc>
          <w:tcPr>
            <w:tcW w:w="422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4</w:t>
            </w:r>
          </w:p>
        </w:tc>
        <w:tc>
          <w:tcPr>
            <w:tcW w:w="421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</w:t>
            </w:r>
          </w:p>
        </w:tc>
        <w:tc>
          <w:tcPr>
            <w:tcW w:w="469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</w:t>
            </w:r>
          </w:p>
        </w:tc>
        <w:tc>
          <w:tcPr>
            <w:tcW w:w="375" w:type="pct"/>
            <w:vAlign w:val="center"/>
          </w:tcPr>
          <w:p w:rsidR="00E5573D" w:rsidRPr="009C0DD5" w:rsidRDefault="00E5573D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7</w:t>
            </w:r>
          </w:p>
        </w:tc>
        <w:tc>
          <w:tcPr>
            <w:tcW w:w="281" w:type="pct"/>
            <w:vAlign w:val="center"/>
          </w:tcPr>
          <w:p w:rsidR="00E5573D" w:rsidRPr="009C0DD5" w:rsidRDefault="008121CE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8</w:t>
            </w:r>
          </w:p>
        </w:tc>
        <w:tc>
          <w:tcPr>
            <w:tcW w:w="515" w:type="pct"/>
            <w:vAlign w:val="center"/>
          </w:tcPr>
          <w:p w:rsidR="00E5573D" w:rsidRPr="009C0DD5" w:rsidRDefault="008121CE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9</w:t>
            </w:r>
          </w:p>
        </w:tc>
        <w:tc>
          <w:tcPr>
            <w:tcW w:w="1059" w:type="pct"/>
            <w:vAlign w:val="center"/>
          </w:tcPr>
          <w:p w:rsidR="00E5573D" w:rsidRPr="009C0DD5" w:rsidRDefault="008121CE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10</w:t>
            </w:r>
          </w:p>
        </w:tc>
        <w:tc>
          <w:tcPr>
            <w:tcW w:w="382" w:type="pct"/>
            <w:vAlign w:val="center"/>
          </w:tcPr>
          <w:p w:rsidR="00E5573D" w:rsidRPr="009C0DD5" w:rsidRDefault="008121CE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11</w:t>
            </w:r>
          </w:p>
        </w:tc>
      </w:tr>
      <w:tr w:rsidR="008C1767" w:rsidRPr="009C0DD5" w:rsidTr="006B3ACF">
        <w:tc>
          <w:tcPr>
            <w:tcW w:w="5000" w:type="pct"/>
            <w:gridSpan w:val="11"/>
          </w:tcPr>
          <w:p w:rsidR="006B3ACF" w:rsidRPr="009C0DD5" w:rsidRDefault="006B3ACF" w:rsidP="00FF65FE">
            <w:pPr>
              <w:pStyle w:val="ConsPlusNormal"/>
              <w:outlineLvl w:val="3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Подпрограмма 2</w:t>
            </w:r>
          </w:p>
        </w:tc>
      </w:tr>
      <w:tr w:rsidR="008C1767" w:rsidRPr="009C0DD5" w:rsidTr="006B3ACF">
        <w:tc>
          <w:tcPr>
            <w:tcW w:w="145" w:type="pct"/>
          </w:tcPr>
          <w:p w:rsidR="006B3ACF" w:rsidRPr="009C0DD5" w:rsidRDefault="006B3ACF" w:rsidP="00FF65FE">
            <w:pPr>
              <w:pStyle w:val="ConsPlusNormal"/>
              <w:jc w:val="center"/>
              <w:outlineLvl w:val="4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1.</w:t>
            </w:r>
          </w:p>
        </w:tc>
        <w:tc>
          <w:tcPr>
            <w:tcW w:w="4855" w:type="pct"/>
            <w:gridSpan w:val="10"/>
          </w:tcPr>
          <w:p w:rsidR="006B3ACF" w:rsidRPr="009C0DD5" w:rsidRDefault="0089015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Cs w:val="22"/>
              </w:rPr>
              <w:t>Задача подпрограммы 2 –</w:t>
            </w:r>
            <w:r w:rsidR="006B3ACF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развитие внешних связей Томской области</w:t>
            </w:r>
          </w:p>
        </w:tc>
      </w:tr>
      <w:tr w:rsidR="008C1767" w:rsidRPr="009C0DD5" w:rsidTr="00205F7E">
        <w:tc>
          <w:tcPr>
            <w:tcW w:w="145" w:type="pct"/>
            <w:vMerge w:val="restar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1.1.</w:t>
            </w:r>
          </w:p>
        </w:tc>
        <w:tc>
          <w:tcPr>
            <w:tcW w:w="545" w:type="pct"/>
            <w:vMerge w:val="restar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ВЦП 1 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Развитие внешних связей Томской области</w:t>
            </w:r>
            <w:r w:rsidR="0023077F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</w:p>
        </w:tc>
        <w:tc>
          <w:tcPr>
            <w:tcW w:w="386" w:type="pc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422" w:type="pct"/>
          </w:tcPr>
          <w:p w:rsidR="006B3ACF" w:rsidRPr="009C0DD5" w:rsidRDefault="00AD540C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421" w:type="pc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6B3ACF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68801,0</w:t>
            </w:r>
          </w:p>
        </w:tc>
        <w:tc>
          <w:tcPr>
            <w:tcW w:w="375" w:type="pc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 w:val="restar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Департамент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международ</w:t>
            </w:r>
            <w:r w:rsidR="00205F7E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ных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и региональных связей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Администра</w:t>
            </w:r>
            <w:r w:rsidR="00205F7E" w:rsidRPr="009C0DD5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ции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Томской области</w:t>
            </w: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422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10994,3</w:t>
            </w:r>
          </w:p>
        </w:tc>
        <w:tc>
          <w:tcPr>
            <w:tcW w:w="42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10994,3</w:t>
            </w:r>
          </w:p>
        </w:tc>
        <w:tc>
          <w:tcPr>
            <w:tcW w:w="375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28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</w:t>
            </w:r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соглашений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422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9772,7</w:t>
            </w:r>
          </w:p>
        </w:tc>
        <w:tc>
          <w:tcPr>
            <w:tcW w:w="42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9772,7</w:t>
            </w:r>
          </w:p>
        </w:tc>
        <w:tc>
          <w:tcPr>
            <w:tcW w:w="375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28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соглашений,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422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10806,8</w:t>
            </w:r>
          </w:p>
        </w:tc>
        <w:tc>
          <w:tcPr>
            <w:tcW w:w="42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  <w:vAlign w:val="center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10806,8</w:t>
            </w:r>
          </w:p>
        </w:tc>
        <w:tc>
          <w:tcPr>
            <w:tcW w:w="375" w:type="pct"/>
            <w:vMerge w:val="restart"/>
            <w:vAlign w:val="center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  <w:vAlign w:val="center"/>
          </w:tcPr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</w:t>
            </w:r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соглашений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422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</w:t>
            </w:r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соглашений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422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6B3ACF" w:rsidRPr="009C0DD5" w:rsidRDefault="006B3ACF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6B3ACF" w:rsidRPr="009C0DD5" w:rsidRDefault="006B3ACF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</w:t>
            </w:r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соглашений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3F541B" w:rsidRPr="009C0DD5" w:rsidRDefault="003F541B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6B3ACF" w:rsidRPr="009C0DD5" w:rsidRDefault="006B3ACF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422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AD540C" w:rsidRPr="009C0DD5" w:rsidRDefault="00AD540C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247C1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AD540C" w:rsidRPr="009C0DD5" w:rsidRDefault="00AD540C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2. Количество подписанных </w:t>
            </w:r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соглашений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422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  <w:vMerge w:val="restar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AD540C" w:rsidRPr="009C0DD5" w:rsidRDefault="00AD540C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1. Количество проведенных мероприятий, направленных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формирование благоприятного имиджа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повышение конкурентных преимуществ Томской области, ед.</w:t>
            </w:r>
          </w:p>
        </w:tc>
        <w:tc>
          <w:tcPr>
            <w:tcW w:w="382" w:type="pct"/>
          </w:tcPr>
          <w:p w:rsidR="00247C13" w:rsidRPr="009C0DD5" w:rsidRDefault="00247C1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247C13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22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2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21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9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81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  <w:vMerge/>
          </w:tcPr>
          <w:p w:rsidR="00AD540C" w:rsidRPr="009C0DD5" w:rsidRDefault="00AD540C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59" w:type="pct"/>
          </w:tcPr>
          <w:p w:rsidR="00AD540C" w:rsidRPr="009C0DD5" w:rsidRDefault="00AD540C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2. Колич</w:t>
            </w:r>
            <w:r w:rsidR="00F63053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ество подписанных </w:t>
            </w:r>
            <w:r w:rsidR="00E5573D" w:rsidRPr="009C0DD5">
              <w:rPr>
                <w:rFonts w:ascii="PT Astra Serif" w:hAnsi="PT Astra Serif"/>
                <w:color w:val="000000" w:themeColor="text1"/>
                <w:szCs w:val="22"/>
              </w:rPr>
              <w:t>соглашений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, меморандумов, протоколов о сотрудничестве между Администрацией Томской области и российскими </w:t>
            </w:r>
            <w:r w:rsidR="0089015F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зарубежными партнерами, ед.</w:t>
            </w:r>
          </w:p>
        </w:tc>
        <w:tc>
          <w:tcPr>
            <w:tcW w:w="382" w:type="pct"/>
          </w:tcPr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</w:p>
          <w:p w:rsidR="00AD540C" w:rsidRPr="009C0DD5" w:rsidRDefault="00AD540C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</w:t>
            </w:r>
          </w:p>
        </w:tc>
      </w:tr>
      <w:tr w:rsidR="008C1767" w:rsidRPr="009C0DD5" w:rsidTr="00205F7E">
        <w:tc>
          <w:tcPr>
            <w:tcW w:w="145" w:type="pct"/>
            <w:vMerge w:val="restar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545" w:type="pct"/>
            <w:vMerge w:val="restar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Итого по подпрограмме 2</w:t>
            </w: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всего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68801,0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2020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10994,3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10994,3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2021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9772,7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9772,7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10806,8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10806,8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2023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2024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2025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  <w:tr w:rsidR="008C1767" w:rsidRPr="009C0DD5" w:rsidTr="00205F7E">
        <w:tc>
          <w:tcPr>
            <w:tcW w:w="1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45" w:type="pct"/>
            <w:vMerge/>
          </w:tcPr>
          <w:p w:rsidR="00D21C28" w:rsidRPr="009C0DD5" w:rsidRDefault="00D21C28" w:rsidP="00FF65FE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2026</w:t>
            </w:r>
          </w:p>
        </w:tc>
        <w:tc>
          <w:tcPr>
            <w:tcW w:w="42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42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46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9306,8</w:t>
            </w:r>
          </w:p>
        </w:tc>
        <w:tc>
          <w:tcPr>
            <w:tcW w:w="375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281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0</w:t>
            </w:r>
          </w:p>
        </w:tc>
        <w:tc>
          <w:tcPr>
            <w:tcW w:w="515" w:type="pct"/>
          </w:tcPr>
          <w:p w:rsidR="00D21C28" w:rsidRPr="009C0DD5" w:rsidRDefault="00D21C28" w:rsidP="00FF65FE">
            <w:pPr>
              <w:pStyle w:val="ConsPlusNormal"/>
              <w:rPr>
                <w:rFonts w:ascii="PT Astra Serif" w:hAnsi="PT Astra Serif"/>
                <w:color w:val="000000" w:themeColor="text1"/>
                <w:szCs w:val="22"/>
              </w:rPr>
            </w:pPr>
          </w:p>
        </w:tc>
        <w:tc>
          <w:tcPr>
            <w:tcW w:w="1059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  <w:tc>
          <w:tcPr>
            <w:tcW w:w="382" w:type="pct"/>
          </w:tcPr>
          <w:p w:rsidR="00D21C28" w:rsidRPr="009C0DD5" w:rsidRDefault="00D21C2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x</w:t>
            </w:r>
          </w:p>
        </w:tc>
      </w:tr>
    </w:tbl>
    <w:p w:rsidR="003F541B" w:rsidRPr="009C0DD5" w:rsidRDefault="00247D79" w:rsidP="00FF65FE">
      <w:pPr>
        <w:spacing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3F541B" w:rsidRPr="009C0DD5">
        <w:rPr>
          <w:rFonts w:ascii="PT Astra Serif" w:hAnsi="PT Astra Serif"/>
          <w:color w:val="000000" w:themeColor="text1"/>
          <w:szCs w:val="26"/>
        </w:rPr>
        <w:br w:type="page"/>
      </w:r>
    </w:p>
    <w:p w:rsidR="00A24579" w:rsidRPr="009C0DD5" w:rsidRDefault="00A24579" w:rsidP="00FF65FE">
      <w:pPr>
        <w:pStyle w:val="afa"/>
        <w:ind w:left="11340"/>
        <w:rPr>
          <w:color w:val="000000" w:themeColor="text1"/>
          <w:szCs w:val="24"/>
        </w:rPr>
        <w:sectPr w:rsidR="00A24579" w:rsidRPr="009C0DD5" w:rsidSect="00907402">
          <w:type w:val="nextColumn"/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A24579" w:rsidRPr="009C0DD5" w:rsidRDefault="00A24579" w:rsidP="00FF65FE">
      <w:pPr>
        <w:pStyle w:val="afa"/>
        <w:ind w:left="11340"/>
        <w:rPr>
          <w:color w:val="000000" w:themeColor="text1"/>
          <w:sz w:val="26"/>
          <w:szCs w:val="26"/>
        </w:rPr>
      </w:pPr>
      <w:r w:rsidRPr="009C0DD5">
        <w:rPr>
          <w:color w:val="000000" w:themeColor="text1"/>
          <w:sz w:val="26"/>
          <w:szCs w:val="26"/>
        </w:rPr>
        <w:t xml:space="preserve">Приложение № </w:t>
      </w:r>
      <w:r w:rsidR="00EC68A2" w:rsidRPr="009C0DD5">
        <w:rPr>
          <w:color w:val="000000" w:themeColor="text1"/>
          <w:sz w:val="26"/>
          <w:szCs w:val="26"/>
        </w:rPr>
        <w:t>8</w:t>
      </w:r>
      <w:r w:rsidRPr="009C0DD5">
        <w:rPr>
          <w:color w:val="000000" w:themeColor="text1"/>
          <w:sz w:val="26"/>
          <w:szCs w:val="26"/>
        </w:rPr>
        <w:t xml:space="preserve"> </w:t>
      </w:r>
    </w:p>
    <w:p w:rsidR="00A24579" w:rsidRPr="009C0DD5" w:rsidRDefault="00A24579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к постановлению Администрации </w:t>
      </w:r>
      <w:r w:rsidRPr="009C0DD5">
        <w:rPr>
          <w:rFonts w:ascii="PT Astra Serif" w:hAnsi="PT Astra Serif"/>
          <w:color w:val="000000" w:themeColor="text1"/>
          <w:szCs w:val="26"/>
        </w:rPr>
        <w:br/>
        <w:t>Томской области</w:t>
      </w:r>
    </w:p>
    <w:p w:rsidR="00A24579" w:rsidRDefault="00AE60B7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89015F">
        <w:rPr>
          <w:rFonts w:ascii="PT Astra Serif" w:hAnsi="PT Astra Serif"/>
          <w:color w:val="000000" w:themeColor="text1"/>
          <w:szCs w:val="26"/>
        </w:rPr>
        <w:t xml:space="preserve">от </w:t>
      </w:r>
      <w:r>
        <w:rPr>
          <w:rFonts w:ascii="PT Astra Serif" w:hAnsi="PT Astra Serif"/>
          <w:color w:val="000000" w:themeColor="text1"/>
          <w:szCs w:val="26"/>
        </w:rPr>
        <w:t>21.03.2022 № 92а</w:t>
      </w:r>
    </w:p>
    <w:p w:rsidR="0089015F" w:rsidRDefault="0089015F" w:rsidP="00FF65F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89015F" w:rsidRPr="009C0DD5" w:rsidRDefault="0089015F" w:rsidP="0089015F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A1489E" w:rsidRDefault="00A1489E" w:rsidP="0089015F">
      <w:pPr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3</w:t>
      </w:r>
    </w:p>
    <w:p w:rsidR="0089015F" w:rsidRPr="009C0DD5" w:rsidRDefault="0089015F" w:rsidP="0089015F">
      <w:pPr>
        <w:rPr>
          <w:rFonts w:ascii="PT Astra Serif" w:hAnsi="PT Astra Serif"/>
          <w:color w:val="000000" w:themeColor="text1"/>
          <w:szCs w:val="26"/>
        </w:rPr>
      </w:pPr>
    </w:p>
    <w:tbl>
      <w:tblPr>
        <w:tblW w:w="1496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2009"/>
        <w:gridCol w:w="708"/>
        <w:gridCol w:w="993"/>
        <w:gridCol w:w="992"/>
        <w:gridCol w:w="992"/>
        <w:gridCol w:w="992"/>
        <w:gridCol w:w="993"/>
        <w:gridCol w:w="1134"/>
        <w:gridCol w:w="4677"/>
        <w:gridCol w:w="791"/>
      </w:tblGrid>
      <w:tr w:rsidR="008C1767" w:rsidRPr="009C0DD5" w:rsidTr="00385466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15F" w:rsidRDefault="0069548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№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п</w:t>
            </w:r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Срок </w:t>
            </w: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реали</w:t>
            </w:r>
            <w:r w:rsidR="008B0AFC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зации</w:t>
            </w:r>
            <w:proofErr w:type="spellEnd"/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(год)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Объем </w:t>
            </w: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финанси</w:t>
            </w:r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рования</w:t>
            </w:r>
            <w:proofErr w:type="spellEnd"/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(тыс. рублей)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 том числе за счет средств: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397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Участник/</w:t>
            </w:r>
          </w:p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участник </w:t>
            </w: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мероприя</w:t>
            </w:r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тия</w:t>
            </w:r>
            <w:proofErr w:type="spellEnd"/>
            <w:proofErr w:type="gramEnd"/>
          </w:p>
        </w:tc>
        <w:tc>
          <w:tcPr>
            <w:tcW w:w="54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67" w:rsidRPr="009C0DD5" w:rsidTr="00385466">
        <w:trPr>
          <w:trHeight w:val="276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397" w:rsidRPr="009C0DD5" w:rsidRDefault="00385466" w:rsidP="008B0AFC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ф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едераль</w:t>
            </w:r>
            <w:r w:rsidR="008B0AFC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бюджета </w:t>
            </w:r>
          </w:p>
          <w:p w:rsidR="002B7DDC" w:rsidRPr="009C0DD5" w:rsidRDefault="002B7DDC" w:rsidP="008B0AFC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(по </w:t>
            </w: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согласо</w:t>
            </w:r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ванию</w:t>
            </w:r>
            <w:proofErr w:type="spellEnd"/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о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бласт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бюджета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местных </w:t>
            </w: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бюдже</w:t>
            </w:r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тов</w:t>
            </w:r>
            <w:proofErr w:type="spellEnd"/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(по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согласо</w:t>
            </w:r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ванию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внебюд</w:t>
            </w:r>
            <w:r w:rsidR="00294397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жетных</w:t>
            </w:r>
            <w:proofErr w:type="spellEnd"/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источ</w:t>
            </w:r>
            <w:r w:rsidR="00294397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ников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(по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согласо</w:t>
            </w:r>
            <w:r w:rsidR="00294397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ванию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54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наименование и единица измерения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89015F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з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наче</w:t>
            </w:r>
            <w:r w:rsidR="00E51520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097678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по годам </w:t>
            </w:r>
            <w:proofErr w:type="spellStart"/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реали</w:t>
            </w:r>
            <w:r w:rsidR="00E51520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зации</w:t>
            </w:r>
            <w:proofErr w:type="spellEnd"/>
          </w:p>
        </w:tc>
      </w:tr>
      <w:tr w:rsidR="008C1767" w:rsidRPr="009C0DD5" w:rsidTr="00385466">
        <w:trPr>
          <w:trHeight w:val="24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11</w:t>
            </w:r>
          </w:p>
        </w:tc>
      </w:tr>
      <w:tr w:rsidR="008C1767" w:rsidRPr="009C0DD5" w:rsidTr="0009767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42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outlineLvl w:val="1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Подпрограмма 3</w:t>
            </w:r>
          </w:p>
        </w:tc>
      </w:tr>
      <w:tr w:rsidR="008C1767" w:rsidRPr="009C0DD5" w:rsidTr="0009767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2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Задача 1 подпрограммы 3: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</w:p>
        </w:tc>
      </w:tr>
      <w:tr w:rsidR="008C1767" w:rsidRPr="009C0DD5" w:rsidTr="00BF252E">
        <w:trPr>
          <w:trHeight w:val="36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57277A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ВЦП 1 </w:t>
            </w:r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«</w:t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Реализация в муниципальных образованиях Томской области отдельных государственных полномочий </w:t>
            </w:r>
            <w:r w:rsidR="008B0AFC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по регулированию тарифов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на перевозки пассажиров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и багажа всеми видами общественного транспорта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в городском, пригородном и междугородном сообщении (кроме железнодорожного транспорта)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2B7DDC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по городским, пригородным и междуг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ородным муниципальным маршрутам</w:t>
            </w:r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3153,0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3153,0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Департа</w:t>
            </w:r>
            <w:proofErr w:type="spellEnd"/>
            <w:r w:rsidR="00BB7557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мент </w:t>
            </w:r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тарифного</w:t>
            </w:r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регулиро</w:t>
            </w:r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вания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</w:tr>
      <w:tr w:rsidR="008C1767" w:rsidRPr="009C0DD5" w:rsidTr="00385466">
        <w:trPr>
          <w:trHeight w:val="81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транспорта, отмененных в судебном порядке,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в общем количестве решений муниципальных образований Томской области </w:t>
            </w:r>
            <w:r w:rsidR="008B0AFC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по регулированию тарифов на перевозки пассажиров и багажа по муниципальным маршрутам,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rPr>
          <w:trHeight w:val="81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rPr>
          <w:trHeight w:val="81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rPr>
          <w:trHeight w:val="81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rPr>
          <w:trHeight w:val="81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rPr>
          <w:trHeight w:val="81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rPr>
          <w:trHeight w:val="81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DE" w:rsidRPr="009C0DD5" w:rsidRDefault="008220DE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09767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2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Задача 2 подпрограммы 3: 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(услуги), в соответствии с законодательством Российской Федерации</w:t>
            </w:r>
          </w:p>
        </w:tc>
      </w:tr>
      <w:tr w:rsidR="008C1767" w:rsidRPr="009C0DD5" w:rsidTr="00385466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8B0A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2.1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ВЦП 1 </w:t>
            </w:r>
            <w:r w:rsidR="00C10073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соответствии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 законодательством Российской Федерации</w:t>
            </w:r>
            <w:r w:rsidR="00C10073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714534,6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714534,6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BB7557" w:rsidP="00FF65FE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Департа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-мент </w:t>
            </w:r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тарифного</w:t>
            </w:r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регулиро-вания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211540,1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211540,1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361196,6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361196,6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102561,5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102561,5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C10073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</w:t>
            </w:r>
            <w:r w:rsidR="006B5CED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C10073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</w:t>
            </w:r>
            <w:r w:rsidR="006B5CED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9809,1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в пригородном сообщении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потребителей, получивших коммунальный ресурс по льготному тарифу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от общего числа льготных потребителей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09767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2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Задача 3 подпрограммы 3: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</w:p>
        </w:tc>
      </w:tr>
      <w:tr w:rsidR="008C1767" w:rsidRPr="009C0DD5" w:rsidTr="00385466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ВЦП 1 </w:t>
            </w:r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«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Оказание содействия отдельным муниципальным образованиям Томской области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по обеспечению соблюдения баланса экономических интересов потребителей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 поставщиков т</w:t>
            </w:r>
            <w:r w:rsidR="0057277A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опливно-энергетических ресурсов</w:t>
            </w:r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539185,2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539139,8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Департа</w:t>
            </w:r>
            <w:proofErr w:type="spellEnd"/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мент</w:t>
            </w:r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ЖКХ и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государст</w:t>
            </w:r>
            <w:proofErr w:type="spellEnd"/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венного жилищ</w:t>
            </w:r>
            <w:r w:rsidR="00385466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ного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надзора Томской области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539185,2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539139,8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45,4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95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15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теплоснабжающих организаций, возникших вследствие превышения фактической цены дизельного топлива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100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753B8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753B8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Доля убытков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энергоснабжающих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DC" w:rsidRPr="009C0DD5" w:rsidRDefault="002B7DDC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8C1767" w:rsidRPr="009C0DD5" w:rsidTr="00BF252E">
        <w:trPr>
          <w:trHeight w:val="271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8B0A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3.2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Основное мероприятие 1.</w:t>
            </w:r>
          </w:p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Оказание содействия отдельным муниципальным образованиям Томской области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по обеспечению соблюдения баланса экономических интересов потребителей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 поставщиков топливно-энергетических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C5" w:rsidRPr="009C0DD5" w:rsidRDefault="00F878C5" w:rsidP="00F878C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3244136,3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F878C5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3218473,4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25632,9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Департа</w:t>
            </w:r>
            <w:proofErr w:type="spellEnd"/>
            <w:r w:rsidR="00385466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мент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ЖКХ и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государст</w:t>
            </w:r>
            <w:proofErr w:type="spellEnd"/>
            <w:r w:rsidR="00C10073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венного жилищно</w:t>
            </w:r>
            <w:r w:rsidR="00C10073"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надзора Томской области</w:t>
            </w:r>
          </w:p>
          <w:p w:rsidR="006B5CED" w:rsidRPr="009C0DD5" w:rsidRDefault="006B5CED" w:rsidP="00FF65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8C1767" w:rsidRPr="009C0DD5" w:rsidTr="00BF252E">
        <w:trPr>
          <w:trHeight w:val="57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520344,3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494953,9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25390,4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энергоснабжающих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BF252E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544758,4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544703,9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54,5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15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энергоснабжающих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544758,4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544703,9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54,5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8B0A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544 758,4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544 703,9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энергоснабжающих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544758,4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544703,9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54,5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энергоснабжающих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rPr>
          <w:trHeight w:val="1276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544758,4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544703,9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54,5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BF252E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ED" w:rsidRPr="009C0DD5" w:rsidRDefault="006B5CED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8C1767" w:rsidRPr="009C0DD5" w:rsidTr="00385466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3.2.1.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227" w:rsidRPr="009C0DD5" w:rsidRDefault="00413401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Мероприятие 1. </w:t>
            </w:r>
            <w:r w:rsidR="00A01227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Компенсация местным бюджетам расходов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="00A01227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по организации электроснабжения от дизельных электростанций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3255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17</w:t>
            </w:r>
            <w:r w:rsidR="00325568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88652,4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3255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17</w:t>
            </w:r>
            <w:r w:rsidR="00325568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88473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17</w:t>
            </w:r>
            <w:r w:rsidR="001973BF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9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Департа</w:t>
            </w:r>
            <w:proofErr w:type="spellEnd"/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мент</w:t>
            </w:r>
            <w:proofErr w:type="gram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ЖКХ и 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государст</w:t>
            </w:r>
            <w:proofErr w:type="spellEnd"/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венного жилищно</w:t>
            </w:r>
            <w:r w:rsidR="00C10073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-</w:t>
            </w:r>
            <w:proofErr w:type="spellStart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го</w:t>
            </w:r>
            <w:proofErr w:type="spellEnd"/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 надзора Томской области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27" w:rsidRPr="009C0DD5" w:rsidRDefault="00A01227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</w:tr>
      <w:tr w:rsidR="008C1767" w:rsidRPr="009C0DD5" w:rsidTr="00AA5B1B">
        <w:trPr>
          <w:trHeight w:val="9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</w:tr>
      <w:tr w:rsidR="008C1767" w:rsidRPr="009C0DD5" w:rsidTr="00385466">
        <w:trPr>
          <w:trHeight w:val="128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31498</w:t>
            </w:r>
            <w:r w:rsidR="001973BF"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5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314953,9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1973BF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val="en-US"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val="en-US" w:eastAsia="en-US"/>
              </w:rPr>
              <w:t>31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,</w:t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энергоснабжающих</w:t>
            </w:r>
            <w:proofErr w:type="spellEnd"/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</w:t>
            </w:r>
            <w:r w:rsidR="00BF252E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80</w:t>
            </w:r>
          </w:p>
        </w:tc>
      </w:tr>
      <w:tr w:rsidR="008C1767" w:rsidRPr="009C0DD5" w:rsidTr="00385466">
        <w:trPr>
          <w:trHeight w:val="191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 xml:space="preserve">Количество муниципальных образований, </w:t>
            </w:r>
            <w:r w:rsidR="00BF252E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br/>
            </w: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на территории которых электроснабжение осуществляется от дизельных электростанций, ед.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</w:tr>
      <w:tr w:rsidR="008C1767" w:rsidRPr="009C0DD5" w:rsidTr="00385466">
        <w:trPr>
          <w:trHeight w:val="26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</w:tr>
      <w:tr w:rsidR="008C1767" w:rsidRPr="009C0DD5" w:rsidTr="00385466">
        <w:trPr>
          <w:trHeight w:val="20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</w:tr>
      <w:tr w:rsidR="008C1767" w:rsidRPr="009C0DD5" w:rsidTr="00385466">
        <w:trPr>
          <w:trHeight w:val="284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</w:tr>
      <w:tr w:rsidR="008C1767" w:rsidRPr="009C0DD5" w:rsidTr="00385466">
        <w:trPr>
          <w:trHeight w:val="129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294703,9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29,5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</w:tr>
      <w:tr w:rsidR="008C1767" w:rsidRPr="009C0DD5" w:rsidTr="00385466">
        <w:trPr>
          <w:trHeight w:val="27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3.2.2.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Компенсация местным бюджетам расходов </w:t>
            </w:r>
            <w:r w:rsidR="00BF252E"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по организации теплоснабжения теплоснабжающими организациями</w:t>
            </w:r>
          </w:p>
          <w:p w:rsidR="00385466" w:rsidRPr="009C0DD5" w:rsidRDefault="00385466" w:rsidP="00FF65FE">
            <w:pPr>
              <w:ind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ind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247C13" w:rsidP="00247C13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13</w:t>
            </w:r>
            <w:r w:rsidR="00385466"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501</w:t>
            </w: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3</w:t>
            </w:r>
            <w:r w:rsidR="00385466"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247C13" w:rsidP="00FF65FE">
            <w:pPr>
              <w:ind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13</w:t>
            </w:r>
            <w:r w:rsidR="00385466"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247C13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247C13"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8B0AF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Департа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-мент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ЖКХ и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ственного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</w:t>
            </w:r>
            <w:r w:rsidR="008B0AF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ного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надзора Томской области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8C1767" w:rsidRPr="009C0DD5" w:rsidTr="00385466">
        <w:trPr>
          <w:trHeight w:val="9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8C1767" w:rsidRPr="009C0DD5" w:rsidTr="00385466">
        <w:trPr>
          <w:trHeight w:val="1303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100010,0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100000,0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34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>Доля убытков теплоснабжающих организаций, возникших вследствие превышения фактической цены топлива над ценой, учтенной при установлении тарифов,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</w:t>
            </w:r>
          </w:p>
        </w:tc>
      </w:tr>
      <w:tr w:rsidR="008C1767" w:rsidRPr="009C0DD5" w:rsidTr="00385466">
        <w:trPr>
          <w:trHeight w:val="16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 xml:space="preserve">Количество муниципальных образований, </w:t>
            </w:r>
            <w:r w:rsidR="00BF252E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eastAsia="Calibri" w:hAnsi="PT Astra Serif" w:cs="PT Astra Serif"/>
                <w:color w:val="000000" w:themeColor="text1"/>
                <w:sz w:val="22"/>
                <w:szCs w:val="22"/>
              </w:rPr>
              <w:t>на территории которых теплоснабжение осуществляется теплоснабжающими организациями, использующими в качестве топлива нефть или нефтепродукты, ед.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</w:tr>
      <w:tr w:rsidR="008C1767" w:rsidRPr="009C0DD5" w:rsidTr="00385466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66" w:rsidRPr="009C0DD5" w:rsidRDefault="00385466" w:rsidP="00FF65F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</w:tr>
      <w:tr w:rsidR="00247C13" w:rsidRPr="009C0DD5" w:rsidTr="00385466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</w:tr>
      <w:tr w:rsidR="00247C13" w:rsidRPr="009C0DD5" w:rsidTr="00385466"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13" w:rsidRPr="009C0DD5" w:rsidRDefault="00247C13" w:rsidP="00247C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</w:tr>
      <w:tr w:rsidR="001973BF" w:rsidRPr="009C0DD5" w:rsidTr="001973BF">
        <w:tc>
          <w:tcPr>
            <w:tcW w:w="6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3.2.3.</w:t>
            </w:r>
          </w:p>
        </w:tc>
        <w:tc>
          <w:tcPr>
            <w:tcW w:w="20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 xml:space="preserve">Компенсация местным бюджетам сверхнормативных расходов </w:t>
            </w:r>
            <w:r w:rsidR="00BF252E">
              <w:rPr>
                <w:rFonts w:ascii="PT Astra Serif" w:hAnsi="PT Astra Serif"/>
                <w:szCs w:val="22"/>
              </w:rPr>
              <w:br/>
            </w:r>
            <w:r w:rsidRPr="009C0DD5">
              <w:rPr>
                <w:rFonts w:ascii="PT Astra Serif" w:hAnsi="PT Astra Serif"/>
                <w:szCs w:val="22"/>
              </w:rPr>
              <w:t xml:space="preserve">и выпадающих доходов </w:t>
            </w:r>
            <w:proofErr w:type="spellStart"/>
            <w:r w:rsidRPr="009C0DD5">
              <w:rPr>
                <w:rFonts w:ascii="PT Astra Serif" w:hAnsi="PT Astra Serif"/>
                <w:szCs w:val="22"/>
              </w:rPr>
              <w:t>ресурсоснабжаю</w:t>
            </w:r>
            <w:r w:rsidR="00BF252E">
              <w:rPr>
                <w:rFonts w:ascii="PT Astra Serif" w:hAnsi="PT Astra Serif"/>
                <w:szCs w:val="22"/>
              </w:rPr>
              <w:t>-</w:t>
            </w:r>
            <w:r w:rsidRPr="009C0DD5">
              <w:rPr>
                <w:rFonts w:ascii="PT Astra Serif" w:hAnsi="PT Astra Serif"/>
                <w:szCs w:val="22"/>
              </w:rPr>
              <w:t>щих</w:t>
            </w:r>
            <w:proofErr w:type="spellEnd"/>
            <w:r w:rsidRPr="009C0DD5">
              <w:rPr>
                <w:rFonts w:ascii="PT Astra Serif" w:hAnsi="PT Astra Serif"/>
                <w:szCs w:val="22"/>
              </w:rPr>
              <w:t xml:space="preserve">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105348,9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80000,0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25348,9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proofErr w:type="spellStart"/>
            <w:proofErr w:type="gramStart"/>
            <w:r w:rsidRPr="009C0DD5">
              <w:rPr>
                <w:rFonts w:ascii="PT Astra Serif" w:hAnsi="PT Astra Serif"/>
                <w:szCs w:val="22"/>
              </w:rPr>
              <w:t>Департа</w:t>
            </w:r>
            <w:proofErr w:type="spellEnd"/>
            <w:r w:rsidR="00BF252E">
              <w:rPr>
                <w:rFonts w:ascii="PT Astra Serif" w:hAnsi="PT Astra Serif"/>
                <w:szCs w:val="22"/>
              </w:rPr>
              <w:t>-</w:t>
            </w:r>
            <w:r w:rsidRPr="009C0DD5">
              <w:rPr>
                <w:rFonts w:ascii="PT Astra Serif" w:hAnsi="PT Astra Serif"/>
                <w:szCs w:val="22"/>
              </w:rPr>
              <w:t>мент</w:t>
            </w:r>
            <w:proofErr w:type="gramEnd"/>
            <w:r w:rsidRPr="009C0DD5">
              <w:rPr>
                <w:rFonts w:ascii="PT Astra Serif" w:hAnsi="PT Astra Serif"/>
                <w:szCs w:val="22"/>
              </w:rPr>
              <w:t xml:space="preserve"> ЖКХ и </w:t>
            </w:r>
            <w:proofErr w:type="spellStart"/>
            <w:r w:rsidRPr="009C0DD5">
              <w:rPr>
                <w:rFonts w:ascii="PT Astra Serif" w:hAnsi="PT Astra Serif"/>
                <w:szCs w:val="22"/>
              </w:rPr>
              <w:t>государст</w:t>
            </w:r>
            <w:proofErr w:type="spellEnd"/>
            <w:r w:rsidR="00BF252E">
              <w:rPr>
                <w:rFonts w:ascii="PT Astra Serif" w:hAnsi="PT Astra Serif"/>
                <w:szCs w:val="22"/>
              </w:rPr>
              <w:t>-</w:t>
            </w:r>
            <w:r w:rsidRPr="009C0DD5">
              <w:rPr>
                <w:rFonts w:ascii="PT Astra Serif" w:hAnsi="PT Astra Serif"/>
                <w:szCs w:val="22"/>
              </w:rPr>
              <w:t>венного жилищ</w:t>
            </w:r>
            <w:r w:rsidR="00BF252E">
              <w:rPr>
                <w:rFonts w:ascii="PT Astra Serif" w:hAnsi="PT Astra Serif"/>
                <w:szCs w:val="22"/>
              </w:rPr>
              <w:t>-</w:t>
            </w:r>
            <w:proofErr w:type="spellStart"/>
            <w:r w:rsidRPr="009C0DD5">
              <w:rPr>
                <w:rFonts w:ascii="PT Astra Serif" w:hAnsi="PT Astra Serif"/>
                <w:szCs w:val="22"/>
              </w:rPr>
              <w:t>ного</w:t>
            </w:r>
            <w:proofErr w:type="spellEnd"/>
            <w:r w:rsidRPr="009C0DD5">
              <w:rPr>
                <w:rFonts w:ascii="PT Astra Serif" w:hAnsi="PT Astra Serif"/>
                <w:szCs w:val="22"/>
              </w:rPr>
              <w:t xml:space="preserve"> надзора Томской области</w:t>
            </w: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x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x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105348,9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80000,0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25348,9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15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-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-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-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-</w:t>
            </w:r>
          </w:p>
        </w:tc>
      </w:tr>
      <w:tr w:rsidR="001973BF" w:rsidRPr="009C0DD5" w:rsidTr="001973BF"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9C0DD5">
              <w:rPr>
                <w:rFonts w:ascii="PT Astra Serif" w:hAnsi="PT Astra Serif"/>
                <w:szCs w:val="22"/>
              </w:rPr>
              <w:t>-</w:t>
            </w:r>
          </w:p>
        </w:tc>
      </w:tr>
      <w:tr w:rsidR="001973BF" w:rsidRPr="009C0DD5" w:rsidTr="00247C13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4</w:t>
            </w:r>
            <w:r w:rsidR="008B0AFC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Итого по подпрограмме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4501009,1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4475300,8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25708,3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751178,3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751132,9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881990,9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856600,5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25390,4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647769,9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647715,4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555017,5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555017,5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555017,5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1973BF" w:rsidRPr="009C0DD5" w:rsidTr="00247C1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/>
                <w:sz w:val="22"/>
                <w:szCs w:val="22"/>
              </w:rPr>
              <w:t>555017,5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554963,0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BF" w:rsidRPr="009C0DD5" w:rsidRDefault="001973BF" w:rsidP="001973BF">
            <w:pPr>
              <w:ind w:firstLine="0"/>
              <w:jc w:val="center"/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BF" w:rsidRPr="009C0DD5" w:rsidRDefault="001973BF" w:rsidP="001973BF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9C0DD5">
              <w:rPr>
                <w:rFonts w:ascii="PT Astra Serif" w:eastAsia="Calibri" w:hAnsi="PT Astra Serif"/>
                <w:color w:val="000000" w:themeColor="text1"/>
                <w:sz w:val="22"/>
                <w:szCs w:val="22"/>
                <w:lang w:eastAsia="en-US"/>
              </w:rPr>
              <w:t xml:space="preserve"> X</w:t>
            </w:r>
          </w:p>
        </w:tc>
      </w:tr>
    </w:tbl>
    <w:p w:rsidR="00FA1EE2" w:rsidRPr="009C0DD5" w:rsidRDefault="00FA1EE2" w:rsidP="00FF65FE">
      <w:pPr>
        <w:rPr>
          <w:rFonts w:ascii="PT Astra Serif" w:hAnsi="PT Astra Serif"/>
          <w:color w:val="000000" w:themeColor="text1"/>
          <w:szCs w:val="26"/>
        </w:rPr>
      </w:pPr>
    </w:p>
    <w:p w:rsidR="00EC035B" w:rsidRPr="009C0DD5" w:rsidRDefault="00EC035B" w:rsidP="00FF65FE">
      <w:pPr>
        <w:spacing w:line="259" w:lineRule="auto"/>
        <w:ind w:firstLine="0"/>
        <w:rPr>
          <w:rFonts w:ascii="PT Astra Serif" w:eastAsiaTheme="minorHAnsi" w:hAnsi="PT Astra Serif"/>
          <w:color w:val="000000" w:themeColor="text1"/>
          <w:sz w:val="24"/>
          <w:szCs w:val="24"/>
          <w:lang w:eastAsia="en-US"/>
        </w:rPr>
      </w:pPr>
    </w:p>
    <w:p w:rsidR="00C14FEE" w:rsidRPr="009C0DD5" w:rsidRDefault="00C14FEE" w:rsidP="00FF65FE">
      <w:pPr>
        <w:spacing w:line="259" w:lineRule="auto"/>
        <w:ind w:firstLine="0"/>
        <w:rPr>
          <w:rFonts w:ascii="PT Astra Serif" w:eastAsiaTheme="minorHAnsi" w:hAnsi="PT Astra Serif"/>
          <w:color w:val="000000" w:themeColor="text1"/>
          <w:sz w:val="24"/>
          <w:szCs w:val="24"/>
          <w:lang w:eastAsia="en-US"/>
        </w:rPr>
        <w:sectPr w:rsidR="00C14FEE" w:rsidRPr="009C0DD5" w:rsidSect="00907402">
          <w:type w:val="nextColumn"/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EC035B" w:rsidRPr="009C0DD5" w:rsidRDefault="00EC035B" w:rsidP="00FF65FE">
      <w:pPr>
        <w:spacing w:line="259" w:lineRule="auto"/>
        <w:ind w:firstLine="0"/>
        <w:rPr>
          <w:rFonts w:ascii="PT Astra Serif" w:eastAsiaTheme="minorHAnsi" w:hAnsi="PT Astra Serif"/>
          <w:color w:val="000000" w:themeColor="text1"/>
          <w:sz w:val="24"/>
          <w:szCs w:val="24"/>
          <w:lang w:eastAsia="en-US"/>
        </w:rPr>
        <w:sectPr w:rsidR="00EC035B" w:rsidRPr="009C0DD5" w:rsidSect="00C14FEE">
          <w:type w:val="continuous"/>
          <w:pgSz w:w="16838" w:h="11905" w:orient="landscape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A24579" w:rsidRPr="00BF252E" w:rsidRDefault="00A24579" w:rsidP="00BF252E">
      <w:pPr>
        <w:pStyle w:val="afa"/>
        <w:ind w:left="6236" w:right="423"/>
        <w:jc w:val="both"/>
        <w:rPr>
          <w:color w:val="000000" w:themeColor="text1"/>
          <w:szCs w:val="24"/>
        </w:rPr>
      </w:pPr>
      <w:r w:rsidRPr="00BF252E">
        <w:rPr>
          <w:color w:val="000000" w:themeColor="text1"/>
          <w:szCs w:val="24"/>
        </w:rPr>
        <w:t xml:space="preserve">Приложение № </w:t>
      </w:r>
      <w:r w:rsidR="00C14FEE" w:rsidRPr="00BF252E">
        <w:rPr>
          <w:color w:val="000000" w:themeColor="text1"/>
          <w:szCs w:val="24"/>
        </w:rPr>
        <w:t>9</w:t>
      </w:r>
    </w:p>
    <w:p w:rsidR="00A24579" w:rsidRPr="00BF252E" w:rsidRDefault="00A24579" w:rsidP="00BF252E">
      <w:pPr>
        <w:ind w:left="6236" w:right="423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F252E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BF252E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A24579" w:rsidRPr="00BF252E" w:rsidRDefault="00AE60B7" w:rsidP="00BF252E">
      <w:pPr>
        <w:ind w:left="6236" w:right="423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BF252E" w:rsidRPr="00BF252E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21.03.2022 № 92а</w:t>
      </w:r>
    </w:p>
    <w:p w:rsidR="00BF252E" w:rsidRDefault="00BF252E" w:rsidP="00C14FEE">
      <w:pPr>
        <w:ind w:left="6236" w:firstLine="0"/>
        <w:rPr>
          <w:rFonts w:ascii="PT Astra Serif" w:hAnsi="PT Astra Serif"/>
          <w:color w:val="000000" w:themeColor="text1"/>
          <w:szCs w:val="26"/>
        </w:rPr>
      </w:pPr>
    </w:p>
    <w:p w:rsidR="00BF252E" w:rsidRPr="009C0DD5" w:rsidRDefault="00BF252E" w:rsidP="00C14FEE">
      <w:pPr>
        <w:ind w:left="6236" w:firstLine="0"/>
        <w:rPr>
          <w:rFonts w:ascii="PT Astra Serif" w:hAnsi="PT Astra Serif"/>
          <w:color w:val="000000" w:themeColor="text1"/>
          <w:szCs w:val="26"/>
        </w:rPr>
      </w:pPr>
    </w:p>
    <w:p w:rsidR="00C14FEE" w:rsidRDefault="00C14FEE" w:rsidP="00BF252E">
      <w:pPr>
        <w:jc w:val="center"/>
        <w:rPr>
          <w:rFonts w:ascii="PT Astra Serif" w:hAnsi="PT Astra Serif"/>
          <w:szCs w:val="26"/>
        </w:rPr>
      </w:pPr>
      <w:r w:rsidRPr="009C0DD5">
        <w:rPr>
          <w:rFonts w:ascii="PT Astra Serif" w:hAnsi="PT Astra Serif"/>
          <w:szCs w:val="26"/>
        </w:rPr>
        <w:t>3. Информация о мерах правового регулирования</w:t>
      </w:r>
    </w:p>
    <w:p w:rsidR="00BF252E" w:rsidRPr="009C0DD5" w:rsidRDefault="00BF252E" w:rsidP="00BF252E">
      <w:pPr>
        <w:jc w:val="center"/>
        <w:rPr>
          <w:rFonts w:ascii="PT Astra Serif" w:hAnsi="PT Astra Serif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9"/>
        <w:gridCol w:w="2574"/>
        <w:gridCol w:w="2264"/>
        <w:gridCol w:w="1184"/>
        <w:gridCol w:w="1586"/>
        <w:gridCol w:w="2291"/>
      </w:tblGrid>
      <w:tr w:rsidR="00816152" w:rsidRPr="009C0DD5" w:rsidTr="009C4451">
        <w:trPr>
          <w:jc w:val="center"/>
        </w:trPr>
        <w:tc>
          <w:tcPr>
            <w:tcW w:w="208" w:type="pct"/>
            <w:vAlign w:val="center"/>
          </w:tcPr>
          <w:p w:rsidR="00C14FEE" w:rsidRPr="009C0DD5" w:rsidRDefault="00D46E65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№</w:t>
            </w:r>
          </w:p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/п</w:t>
            </w:r>
          </w:p>
        </w:tc>
        <w:tc>
          <w:tcPr>
            <w:tcW w:w="1246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Наименование планируемого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к разработке правового акта</w:t>
            </w:r>
          </w:p>
        </w:tc>
        <w:tc>
          <w:tcPr>
            <w:tcW w:w="1096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Краткое содержание планируемого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к разработке правового акта</w:t>
            </w:r>
          </w:p>
        </w:tc>
        <w:tc>
          <w:tcPr>
            <w:tcW w:w="573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Срок разработки</w:t>
            </w:r>
          </w:p>
        </w:tc>
        <w:tc>
          <w:tcPr>
            <w:tcW w:w="768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Ответственный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за разработку правового акта</w:t>
            </w:r>
          </w:p>
        </w:tc>
        <w:tc>
          <w:tcPr>
            <w:tcW w:w="1109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Связь с показателями государственной программы (подпрограммы)</w:t>
            </w:r>
          </w:p>
        </w:tc>
      </w:tr>
      <w:tr w:rsidR="00816152" w:rsidRPr="009C0DD5" w:rsidTr="009C4451">
        <w:trPr>
          <w:jc w:val="center"/>
        </w:trPr>
        <w:tc>
          <w:tcPr>
            <w:tcW w:w="208" w:type="pct"/>
            <w:vAlign w:val="center"/>
          </w:tcPr>
          <w:p w:rsidR="00D46E65" w:rsidRPr="009C0DD5" w:rsidRDefault="00D46E65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1.</w:t>
            </w:r>
          </w:p>
        </w:tc>
        <w:tc>
          <w:tcPr>
            <w:tcW w:w="1246" w:type="pct"/>
            <w:vAlign w:val="center"/>
          </w:tcPr>
          <w:p w:rsidR="00D46E65" w:rsidRPr="009C0DD5" w:rsidRDefault="00D46E65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Приказ Департамента инвестиций Томской области </w:t>
            </w:r>
            <w:r w:rsidR="00BF252E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br/>
            </w:r>
            <w:r w:rsidR="00816152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«</w:t>
            </w:r>
            <w:r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Об утверждении ведомственной целевой программы </w:t>
            </w:r>
            <w:r w:rsidR="00816152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«</w:t>
            </w:r>
            <w:r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Повышение инвестиционной привлекательности Томской области</w:t>
            </w:r>
            <w:r w:rsidR="00816152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»</w:t>
            </w:r>
          </w:p>
        </w:tc>
        <w:tc>
          <w:tcPr>
            <w:tcW w:w="1096" w:type="pct"/>
            <w:vAlign w:val="center"/>
          </w:tcPr>
          <w:p w:rsidR="00D46E65" w:rsidRPr="009C0DD5" w:rsidRDefault="008310B0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Определение мероприятий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по ф</w:t>
            </w:r>
            <w:r w:rsidR="00D46E65" w:rsidRPr="009C0DD5">
              <w:rPr>
                <w:rFonts w:ascii="PT Astra Serif" w:hAnsi="PT Astra Serif"/>
                <w:color w:val="000000" w:themeColor="text1"/>
                <w:szCs w:val="22"/>
              </w:rPr>
              <w:t>ормировани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ю</w:t>
            </w:r>
            <w:r w:rsidR="00D46E65"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благоприятного инвестиционного климата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D46E65" w:rsidRPr="009C0DD5">
              <w:rPr>
                <w:rFonts w:ascii="PT Astra Serif" w:hAnsi="PT Astra Serif"/>
                <w:color w:val="000000" w:themeColor="text1"/>
                <w:szCs w:val="22"/>
              </w:rPr>
              <w:t>на территории Томской области</w:t>
            </w:r>
          </w:p>
        </w:tc>
        <w:tc>
          <w:tcPr>
            <w:tcW w:w="573" w:type="pct"/>
            <w:vAlign w:val="center"/>
          </w:tcPr>
          <w:p w:rsidR="00D46E65" w:rsidRPr="009C0DD5" w:rsidRDefault="00D46E65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Февраль 2022 года</w:t>
            </w:r>
          </w:p>
        </w:tc>
        <w:tc>
          <w:tcPr>
            <w:tcW w:w="768" w:type="pct"/>
            <w:vAlign w:val="center"/>
          </w:tcPr>
          <w:p w:rsidR="00D46E65" w:rsidRPr="009C0DD5" w:rsidRDefault="00D46E65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1109" w:type="pct"/>
            <w:vAlign w:val="center"/>
          </w:tcPr>
          <w:p w:rsidR="00D46E65" w:rsidRPr="009C0DD5" w:rsidRDefault="00D46E65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Темп роста (индекс роста) физического объема инвестиций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в основной капитал,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за исключением инвестиций инфраструктурных монополий (федеральные проекты)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и бюджетных ассигнований федерального бюджета,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="004A23AE" w:rsidRPr="009C0DD5">
              <w:rPr>
                <w:rFonts w:ascii="PT Astra Serif" w:hAnsi="PT Astra Serif"/>
                <w:color w:val="000000" w:themeColor="text1"/>
                <w:szCs w:val="22"/>
              </w:rPr>
              <w:t>% к 2020 году</w:t>
            </w:r>
          </w:p>
        </w:tc>
      </w:tr>
      <w:tr w:rsidR="00816152" w:rsidRPr="009C0DD5" w:rsidTr="009C4451">
        <w:trPr>
          <w:jc w:val="center"/>
        </w:trPr>
        <w:tc>
          <w:tcPr>
            <w:tcW w:w="208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2.</w:t>
            </w:r>
          </w:p>
        </w:tc>
        <w:tc>
          <w:tcPr>
            <w:tcW w:w="1246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Постановление Администрации Томской области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Об утверждении ведомственной целевой программы </w:t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Развитие внешних связей Томской области</w:t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</w:p>
        </w:tc>
        <w:tc>
          <w:tcPr>
            <w:tcW w:w="1096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Определение мероприятий </w:t>
            </w:r>
            <w:r w:rsidR="008B0AFC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 формированию благоприятного имиджа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продвижению конкурентных преимуществ Томской области в Российской Федерации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и за рубежом, расходов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на их реализацию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и показателей непосредственного результата исполнения данных мероприятий</w:t>
            </w:r>
          </w:p>
        </w:tc>
        <w:tc>
          <w:tcPr>
            <w:tcW w:w="573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Февраль 202</w:t>
            </w:r>
            <w:r w:rsidR="00D46E65" w:rsidRPr="009C0DD5">
              <w:rPr>
                <w:rFonts w:ascii="PT Astra Serif" w:hAnsi="PT Astra Serif"/>
                <w:color w:val="000000" w:themeColor="text1"/>
                <w:szCs w:val="22"/>
              </w:rPr>
              <w:t>2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года</w:t>
            </w:r>
          </w:p>
        </w:tc>
        <w:tc>
          <w:tcPr>
            <w:tcW w:w="768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Департамент </w:t>
            </w:r>
            <w:proofErr w:type="spellStart"/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международ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ных</w:t>
            </w:r>
            <w:proofErr w:type="spellEnd"/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и региональных связей </w:t>
            </w:r>
            <w:proofErr w:type="spell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Администра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t>-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ции</w:t>
            </w:r>
            <w:proofErr w:type="spell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Томской области</w:t>
            </w:r>
          </w:p>
        </w:tc>
        <w:tc>
          <w:tcPr>
            <w:tcW w:w="1109" w:type="pct"/>
            <w:vAlign w:val="center"/>
          </w:tcPr>
          <w:p w:rsidR="00C14FEE" w:rsidRPr="009C0DD5" w:rsidRDefault="00C14FEE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Темп роста внешнеторгового оборота Томской области, %</w:t>
            </w:r>
          </w:p>
        </w:tc>
      </w:tr>
      <w:tr w:rsidR="00816152" w:rsidRPr="009C0DD5" w:rsidTr="009C4451">
        <w:trPr>
          <w:jc w:val="center"/>
        </w:trPr>
        <w:tc>
          <w:tcPr>
            <w:tcW w:w="208" w:type="pct"/>
            <w:vAlign w:val="center"/>
          </w:tcPr>
          <w:p w:rsidR="003E59B9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3.</w:t>
            </w:r>
          </w:p>
        </w:tc>
        <w:tc>
          <w:tcPr>
            <w:tcW w:w="1246" w:type="pct"/>
            <w:vAlign w:val="center"/>
          </w:tcPr>
          <w:p w:rsidR="003E59B9" w:rsidRPr="009C0DD5" w:rsidRDefault="003E59B9" w:rsidP="008B0AFC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Постановление Администрации Томской области </w:t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О внесении изменений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в постановление Администрации Томской области от 02.06.2020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№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260а </w:t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«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Об утверждени</w:t>
            </w:r>
            <w:r w:rsidR="008B0AFC">
              <w:rPr>
                <w:rFonts w:ascii="PT Astra Serif" w:hAnsi="PT Astra Serif"/>
                <w:color w:val="000000" w:themeColor="text1"/>
                <w:szCs w:val="22"/>
              </w:rPr>
              <w:t>и</w:t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Порядка предоставления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</w:t>
            </w:r>
            <w:r w:rsidR="00816152" w:rsidRPr="009C0DD5">
              <w:rPr>
                <w:rFonts w:ascii="PT Astra Serif" w:hAnsi="PT Astra Serif"/>
                <w:color w:val="000000" w:themeColor="text1"/>
                <w:szCs w:val="22"/>
              </w:rPr>
              <w:t>»</w:t>
            </w:r>
          </w:p>
        </w:tc>
        <w:tc>
          <w:tcPr>
            <w:tcW w:w="1096" w:type="pct"/>
            <w:vAlign w:val="center"/>
          </w:tcPr>
          <w:p w:rsidR="003E59B9" w:rsidRPr="009C0DD5" w:rsidRDefault="00816152" w:rsidP="008728D4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Совершенствование нормативного правового акта</w:t>
            </w:r>
            <w:r w:rsidR="008310B0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="00BF252E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br/>
            </w:r>
            <w:r w:rsidR="008310B0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в части</w:t>
            </w:r>
            <w:r w:rsidR="008728D4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 осуществления</w:t>
            </w:r>
            <w:r w:rsidR="008310B0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 </w:t>
            </w:r>
            <w:proofErr w:type="gramStart"/>
            <w:r w:rsidR="008728D4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контроля </w:t>
            </w:r>
            <w:r w:rsidR="00BF252E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br/>
            </w:r>
            <w:r w:rsidR="008728D4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за</w:t>
            </w:r>
            <w:proofErr w:type="gramEnd"/>
            <w:r w:rsidR="008728D4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 xml:space="preserve"> соблюдением условий, цели </w:t>
            </w:r>
            <w:r w:rsidR="00BF252E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br/>
            </w:r>
            <w:r w:rsidR="008728D4" w:rsidRPr="009C0DD5"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  <w:t>и порядка предоставления субсидий</w:t>
            </w:r>
          </w:p>
        </w:tc>
        <w:tc>
          <w:tcPr>
            <w:tcW w:w="573" w:type="pct"/>
            <w:vAlign w:val="center"/>
          </w:tcPr>
          <w:p w:rsidR="003E59B9" w:rsidRPr="009C0DD5" w:rsidRDefault="003E59B9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Март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2022 года</w:t>
            </w:r>
          </w:p>
        </w:tc>
        <w:tc>
          <w:tcPr>
            <w:tcW w:w="768" w:type="pct"/>
            <w:vAlign w:val="center"/>
          </w:tcPr>
          <w:p w:rsidR="003E59B9" w:rsidRPr="009C0DD5" w:rsidRDefault="003E59B9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1109" w:type="pct"/>
            <w:vAlign w:val="center"/>
          </w:tcPr>
          <w:p w:rsidR="003E59B9" w:rsidRPr="009C0DD5" w:rsidRDefault="003E59B9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Темп роста (индекс роста) физического объема инвестиций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в основной капитал,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за исключением инвестиций инфраструктурных монополий (федеральные проекты)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и бюджетных ассигнований федерального бюджета,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="004A23AE" w:rsidRPr="009C0DD5">
              <w:rPr>
                <w:rFonts w:ascii="PT Astra Serif" w:hAnsi="PT Astra Serif"/>
                <w:color w:val="000000" w:themeColor="text1"/>
                <w:szCs w:val="22"/>
              </w:rPr>
              <w:t>% к 2020 году</w:t>
            </w:r>
          </w:p>
        </w:tc>
      </w:tr>
      <w:tr w:rsidR="00816152" w:rsidRPr="009C0DD5" w:rsidTr="009C4451">
        <w:trPr>
          <w:jc w:val="center"/>
        </w:trPr>
        <w:tc>
          <w:tcPr>
            <w:tcW w:w="208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4.</w:t>
            </w:r>
          </w:p>
        </w:tc>
        <w:tc>
          <w:tcPr>
            <w:tcW w:w="1246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Проект закона Томской области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«О государственной поддержке инвестиционной деятельности в Томской области»</w:t>
            </w:r>
          </w:p>
        </w:tc>
        <w:tc>
          <w:tcPr>
            <w:tcW w:w="1096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Установление форм, порядка и условий предоставления мер государственной поддержки инвесторов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со стороны органов государственной власти Томской области и признание </w:t>
            </w:r>
            <w:proofErr w:type="gramStart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утратившим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 силу Закона Томской области от 18 марта 2003 года № 29-ОЗ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 xml:space="preserve">«О государственной поддержке инвестиционной деятельности </w:t>
            </w:r>
            <w:r w:rsidR="00BF252E">
              <w:rPr>
                <w:rFonts w:ascii="PT Astra Serif" w:hAnsi="PT Astra Serif"/>
                <w:color w:val="000000" w:themeColor="text1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в Томской области»</w:t>
            </w:r>
          </w:p>
        </w:tc>
        <w:tc>
          <w:tcPr>
            <w:tcW w:w="573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Ноябрь 2022 года</w:t>
            </w:r>
          </w:p>
        </w:tc>
        <w:tc>
          <w:tcPr>
            <w:tcW w:w="768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1109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Темп роста (индекс роста) физического объема инвестиций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в основной капитал,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за исключением инвестиций инфраструктурных монополий (федеральные проекты)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и бюджетных ассигнований федерального бюджета,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="004A23AE" w:rsidRPr="009C0DD5">
              <w:rPr>
                <w:rFonts w:ascii="PT Astra Serif" w:hAnsi="PT Astra Serif"/>
                <w:color w:val="000000" w:themeColor="text1"/>
                <w:szCs w:val="22"/>
              </w:rPr>
              <w:t>% к 2020 году</w:t>
            </w:r>
          </w:p>
        </w:tc>
      </w:tr>
      <w:tr w:rsidR="00816152" w:rsidRPr="009C0DD5" w:rsidTr="009C4451">
        <w:trPr>
          <w:jc w:val="center"/>
        </w:trPr>
        <w:tc>
          <w:tcPr>
            <w:tcW w:w="208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5.</w:t>
            </w:r>
          </w:p>
        </w:tc>
        <w:tc>
          <w:tcPr>
            <w:tcW w:w="1246" w:type="pct"/>
            <w:vAlign w:val="center"/>
          </w:tcPr>
          <w:p w:rsidR="00816152" w:rsidRPr="009C0DD5" w:rsidRDefault="00816152" w:rsidP="008310B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Постановление Администрации Томской области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«Об утверждении Порядка предоставления за счет средств областного бюджета субсидий юридическим лицам на возмещение фактически произведенных ими затрат по созданию объектов инфраструктуры, необходимых </w:t>
            </w:r>
            <w:r w:rsidR="00BF252E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для реализации новых инвестиционных проектов»</w:t>
            </w:r>
          </w:p>
        </w:tc>
        <w:tc>
          <w:tcPr>
            <w:tcW w:w="1096" w:type="pct"/>
            <w:vAlign w:val="center"/>
          </w:tcPr>
          <w:p w:rsidR="00816152" w:rsidRPr="009C0DD5" w:rsidRDefault="008310B0" w:rsidP="008310B0">
            <w:pPr>
              <w:pStyle w:val="ConsPlusNormal"/>
              <w:jc w:val="center"/>
              <w:rPr>
                <w:rFonts w:ascii="PT Astra Serif" w:hAnsi="PT Astra Serif" w:cs="Arial"/>
                <w:color w:val="000000" w:themeColor="text1"/>
                <w:szCs w:val="22"/>
                <w:shd w:val="clear" w:color="auto" w:fill="FFFFFF"/>
              </w:rPr>
            </w:pPr>
            <w:r w:rsidRPr="009C0DD5">
              <w:rPr>
                <w:rFonts w:ascii="PT Astra Serif" w:hAnsi="PT Astra Serif"/>
              </w:rPr>
              <w:t xml:space="preserve">Определение цели предоставления субсидии, главного распорядителя средств областного бюджета, критериев </w:t>
            </w:r>
            <w:r w:rsidR="00BF252E">
              <w:rPr>
                <w:rFonts w:ascii="PT Astra Serif" w:hAnsi="PT Astra Serif"/>
              </w:rPr>
              <w:br/>
            </w:r>
            <w:r w:rsidRPr="009C0DD5">
              <w:rPr>
                <w:rFonts w:ascii="PT Astra Serif" w:hAnsi="PT Astra Serif"/>
              </w:rPr>
              <w:t xml:space="preserve">и требований, предъявляемых </w:t>
            </w:r>
            <w:r w:rsidR="00BF252E">
              <w:rPr>
                <w:rFonts w:ascii="PT Astra Serif" w:hAnsi="PT Astra Serif"/>
              </w:rPr>
              <w:br/>
            </w:r>
            <w:r w:rsidR="00DC025D" w:rsidRPr="009C0DD5">
              <w:rPr>
                <w:rFonts w:ascii="PT Astra Serif" w:hAnsi="PT Astra Serif"/>
              </w:rPr>
              <w:t xml:space="preserve">к </w:t>
            </w:r>
            <w:r w:rsidRPr="009C0DD5">
              <w:rPr>
                <w:rFonts w:ascii="PT Astra Serif" w:hAnsi="PT Astra Serif"/>
              </w:rPr>
              <w:t>субъектам предпринимательства, условий и сроков проведения отбора, размера предоставляемой субсидии</w:t>
            </w:r>
          </w:p>
        </w:tc>
        <w:tc>
          <w:tcPr>
            <w:tcW w:w="573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Декабрь 2022 года</w:t>
            </w:r>
          </w:p>
        </w:tc>
        <w:tc>
          <w:tcPr>
            <w:tcW w:w="768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</w:rPr>
              <w:t>Департамент инвестиций Томской области</w:t>
            </w:r>
          </w:p>
        </w:tc>
        <w:tc>
          <w:tcPr>
            <w:tcW w:w="1109" w:type="pct"/>
            <w:vAlign w:val="center"/>
          </w:tcPr>
          <w:p w:rsidR="00816152" w:rsidRPr="009C0DD5" w:rsidRDefault="00816152" w:rsidP="008310B0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Cs w:val="22"/>
              </w:rPr>
            </w:pP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Темп роста (индекс роста) физического объема инвестиций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в основной капитал,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за исключением инвестиций инфраструктурных монополий (федеральные проекты)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t xml:space="preserve">и бюджетных ассигнований федерального бюджета, </w:t>
            </w:r>
            <w:r w:rsidR="00BF252E">
              <w:rPr>
                <w:rFonts w:ascii="PT Astra Serif" w:hAnsi="PT Astra Serif"/>
                <w:color w:val="000000" w:themeColor="text1"/>
                <w:szCs w:val="22"/>
                <w:lang w:eastAsia="en-US"/>
              </w:rPr>
              <w:br/>
            </w:r>
            <w:r w:rsidR="004A23AE" w:rsidRPr="009C0DD5">
              <w:rPr>
                <w:rFonts w:ascii="PT Astra Serif" w:hAnsi="PT Astra Serif"/>
                <w:color w:val="000000" w:themeColor="text1"/>
                <w:szCs w:val="22"/>
              </w:rPr>
              <w:t>% к 2020 году</w:t>
            </w:r>
          </w:p>
        </w:tc>
      </w:tr>
    </w:tbl>
    <w:p w:rsidR="00C14FEE" w:rsidRPr="009C0DD5" w:rsidRDefault="00C14FE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</w:pPr>
    </w:p>
    <w:p w:rsidR="0010498E" w:rsidRPr="009C0DD5" w:rsidRDefault="0010498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br w:type="page"/>
      </w:r>
    </w:p>
    <w:p w:rsidR="0010498E" w:rsidRPr="009C0DD5" w:rsidRDefault="0010498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  <w:sectPr w:rsidR="0010498E" w:rsidRPr="009C0DD5" w:rsidSect="00C14FEE">
          <w:pgSz w:w="11905" w:h="16838"/>
          <w:pgMar w:top="1134" w:right="567" w:bottom="1134" w:left="1134" w:header="454" w:footer="0" w:gutter="0"/>
          <w:pgNumType w:start="1"/>
          <w:cols w:space="720"/>
          <w:titlePg/>
          <w:docGrid w:linePitch="354"/>
        </w:sectPr>
      </w:pPr>
    </w:p>
    <w:p w:rsidR="0010498E" w:rsidRPr="009C0DD5" w:rsidRDefault="0010498E" w:rsidP="0010498E">
      <w:pPr>
        <w:pStyle w:val="afa"/>
        <w:ind w:left="10772"/>
        <w:rPr>
          <w:color w:val="000000" w:themeColor="text1"/>
          <w:sz w:val="26"/>
          <w:szCs w:val="26"/>
        </w:rPr>
      </w:pPr>
      <w:r w:rsidRPr="009C0DD5">
        <w:rPr>
          <w:color w:val="000000" w:themeColor="text1"/>
          <w:sz w:val="26"/>
          <w:szCs w:val="26"/>
        </w:rPr>
        <w:t>Приложение № 10</w:t>
      </w:r>
    </w:p>
    <w:p w:rsidR="0010498E" w:rsidRPr="009C0DD5" w:rsidRDefault="0010498E" w:rsidP="0010498E">
      <w:pPr>
        <w:ind w:left="10772" w:firstLine="0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к постановлению Администрации </w:t>
      </w:r>
      <w:r w:rsidRPr="009C0DD5">
        <w:rPr>
          <w:rFonts w:ascii="PT Astra Serif" w:hAnsi="PT Astra Serif"/>
          <w:color w:val="000000" w:themeColor="text1"/>
          <w:szCs w:val="26"/>
        </w:rPr>
        <w:br/>
        <w:t>Томской области</w:t>
      </w:r>
    </w:p>
    <w:p w:rsidR="0010498E" w:rsidRDefault="00BB0FB7" w:rsidP="0010498E">
      <w:pPr>
        <w:ind w:left="10772" w:firstLine="0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BF252E">
        <w:rPr>
          <w:rFonts w:ascii="PT Astra Serif" w:hAnsi="PT Astra Serif"/>
          <w:color w:val="000000" w:themeColor="text1"/>
          <w:szCs w:val="26"/>
        </w:rPr>
        <w:t xml:space="preserve">от </w:t>
      </w:r>
      <w:r>
        <w:rPr>
          <w:rFonts w:ascii="PT Astra Serif" w:hAnsi="PT Astra Serif"/>
          <w:color w:val="000000" w:themeColor="text1"/>
          <w:szCs w:val="26"/>
        </w:rPr>
        <w:t>21.03.2022 № 92а</w:t>
      </w:r>
    </w:p>
    <w:p w:rsidR="00BF252E" w:rsidRDefault="00BF252E" w:rsidP="0010498E">
      <w:pPr>
        <w:ind w:left="10772" w:firstLine="0"/>
        <w:rPr>
          <w:rFonts w:ascii="PT Astra Serif" w:hAnsi="PT Astra Serif"/>
          <w:color w:val="000000" w:themeColor="text1"/>
          <w:szCs w:val="26"/>
        </w:rPr>
      </w:pPr>
    </w:p>
    <w:p w:rsidR="00BF252E" w:rsidRPr="009C0DD5" w:rsidRDefault="00BF252E" w:rsidP="0010498E">
      <w:pPr>
        <w:ind w:left="10772" w:firstLine="0"/>
        <w:rPr>
          <w:rFonts w:ascii="PT Astra Serif" w:hAnsi="PT Astra Serif"/>
          <w:color w:val="000000" w:themeColor="text1"/>
          <w:szCs w:val="26"/>
        </w:rPr>
      </w:pPr>
    </w:p>
    <w:p w:rsidR="00BF252E" w:rsidRDefault="0010498E" w:rsidP="00BF252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9C0DD5">
        <w:rPr>
          <w:rFonts w:ascii="PT Astra Serif" w:hAnsi="PT Astra Serif"/>
          <w:sz w:val="26"/>
          <w:szCs w:val="26"/>
        </w:rPr>
        <w:t xml:space="preserve">4. Информация об иных мероприятиях и мерах, обеспечивающих реализацию государственной программы </w:t>
      </w:r>
    </w:p>
    <w:p w:rsidR="0010498E" w:rsidRDefault="0010498E" w:rsidP="00BF252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9C0DD5">
        <w:rPr>
          <w:rFonts w:ascii="PT Astra Serif" w:hAnsi="PT Astra Serif"/>
          <w:sz w:val="26"/>
          <w:szCs w:val="26"/>
        </w:rPr>
        <w:t>и ее подпрограмм,</w:t>
      </w:r>
      <w:r w:rsidR="00BF252E">
        <w:rPr>
          <w:rFonts w:ascii="PT Astra Serif" w:hAnsi="PT Astra Serif"/>
          <w:sz w:val="26"/>
          <w:szCs w:val="26"/>
        </w:rPr>
        <w:t xml:space="preserve"> </w:t>
      </w:r>
      <w:r w:rsidRPr="009C0DD5">
        <w:rPr>
          <w:rFonts w:ascii="PT Astra Serif" w:hAnsi="PT Astra Serif"/>
          <w:sz w:val="26"/>
          <w:szCs w:val="26"/>
        </w:rPr>
        <w:t>региональных проектов</w:t>
      </w:r>
    </w:p>
    <w:p w:rsidR="00BF252E" w:rsidRPr="009C0DD5" w:rsidRDefault="00BF252E" w:rsidP="00BF252E">
      <w:pPr>
        <w:pStyle w:val="ConsPlusNormal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"/>
        <w:gridCol w:w="5698"/>
        <w:gridCol w:w="1798"/>
        <w:gridCol w:w="1704"/>
        <w:gridCol w:w="2992"/>
        <w:gridCol w:w="2044"/>
      </w:tblGrid>
      <w:tr w:rsidR="0010498E" w:rsidRPr="00BF252E" w:rsidTr="00BF252E">
        <w:tc>
          <w:tcPr>
            <w:tcW w:w="203" w:type="pct"/>
            <w:vAlign w:val="center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1986" w:type="pct"/>
            <w:vAlign w:val="center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Наименование мероприятия/меры</w:t>
            </w:r>
          </w:p>
        </w:tc>
        <w:tc>
          <w:tcPr>
            <w:tcW w:w="585" w:type="pct"/>
            <w:vAlign w:val="center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540" w:type="pct"/>
            <w:vAlign w:val="center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Срок реализации (год)</w:t>
            </w:r>
          </w:p>
        </w:tc>
        <w:tc>
          <w:tcPr>
            <w:tcW w:w="1065" w:type="pct"/>
            <w:vAlign w:val="center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Ожидаемый результат</w:t>
            </w:r>
          </w:p>
        </w:tc>
        <w:tc>
          <w:tcPr>
            <w:tcW w:w="622" w:type="pct"/>
            <w:vAlign w:val="center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Связь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 показателями государственной программы (подпрограммы)</w:t>
            </w:r>
          </w:p>
        </w:tc>
      </w:tr>
      <w:tr w:rsidR="0010498E" w:rsidRPr="00BF252E" w:rsidTr="0010498E">
        <w:tblPrEx>
          <w:tblBorders>
            <w:insideH w:val="nil"/>
          </w:tblBorders>
        </w:tblPrEx>
        <w:tc>
          <w:tcPr>
            <w:tcW w:w="203" w:type="pct"/>
            <w:tcBorders>
              <w:bottom w:val="nil"/>
            </w:tcBorders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86" w:type="pct"/>
            <w:tcBorders>
              <w:bottom w:val="nil"/>
            </w:tcBorders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Обеспечение координации региональных проектов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  <w:t>по направлению «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Международная кооперация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  <w:t>и экспорт»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(свод информации, подготовка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 направление регулярной отчетности, обеспечение текущей работы проектного комитета и рабочих групп в его составе) в соответствии с </w:t>
            </w:r>
            <w:hyperlink r:id="rId31" w:history="1">
              <w:r w:rsidRPr="00BF252E">
                <w:rPr>
                  <w:rFonts w:ascii="PT Astra Serif" w:hAnsi="PT Astra Serif"/>
                  <w:color w:val="000000" w:themeColor="text1"/>
                  <w:sz w:val="24"/>
                  <w:szCs w:val="24"/>
                </w:rPr>
                <w:t>распоряжением</w:t>
              </w:r>
            </w:hyperlink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Губернатора Томско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й области от 21.02.2017 № 47-р «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 создании прое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ктного комитета по направлению «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Международная кооперация и экспо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рт»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Протоколом Совета при Губернаторе Томской области по стратегическому развитию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 приоритетным проектам</w:t>
            </w:r>
            <w:proofErr w:type="gramEnd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от 14.12.2018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 СЖ-Пр-2537</w:t>
            </w:r>
          </w:p>
        </w:tc>
        <w:tc>
          <w:tcPr>
            <w:tcW w:w="585" w:type="pct"/>
            <w:tcBorders>
              <w:bottom w:val="nil"/>
            </w:tcBorders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540" w:type="pct"/>
            <w:tcBorders>
              <w:bottom w:val="nil"/>
            </w:tcBorders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065" w:type="pct"/>
            <w:tcBorders>
              <w:bottom w:val="nil"/>
            </w:tcBorders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Эффективная работа проектного комитета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  <w:t>по направлению «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Меж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дународная кооперация и экспорт»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. Эффективный мониторинг и своевременное исполнение требований, предъявляемых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 реализации региональной составляющей федеральных проектов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сфере </w:t>
            </w:r>
            <w:proofErr w:type="spellStart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несырьевого</w:t>
            </w:r>
            <w:proofErr w:type="spellEnd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экспорта на территории Томской области</w:t>
            </w:r>
          </w:p>
        </w:tc>
        <w:tc>
          <w:tcPr>
            <w:tcW w:w="622" w:type="pct"/>
            <w:tcBorders>
              <w:bottom w:val="nil"/>
            </w:tcBorders>
          </w:tcPr>
          <w:p w:rsidR="0010498E" w:rsidRPr="00BF252E" w:rsidRDefault="0010498E" w:rsidP="0010498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Объем </w:t>
            </w:r>
            <w:proofErr w:type="spellStart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несырьевого</w:t>
            </w:r>
            <w:proofErr w:type="spellEnd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неэнергетического экспорта, млрд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долл. США</w:t>
            </w:r>
          </w:p>
        </w:tc>
      </w:tr>
      <w:tr w:rsidR="0010498E" w:rsidRPr="00BF252E" w:rsidTr="0010498E">
        <w:tc>
          <w:tcPr>
            <w:tcW w:w="203" w:type="pct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986" w:type="pct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Создание правовой базы для развития партнерских связей с зарубежными регионами и субъектами Российской Федерации. </w:t>
            </w:r>
            <w:proofErr w:type="gramStart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Разработка и согласование соглашений Томской области об осуществлении международных и межрегиональных связей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соответствии с </w:t>
            </w:r>
            <w:hyperlink r:id="rId32" w:history="1">
              <w:r w:rsidRPr="00BF252E">
                <w:rPr>
                  <w:rFonts w:ascii="PT Astra Serif" w:hAnsi="PT Astra Serif"/>
                  <w:color w:val="000000" w:themeColor="text1"/>
                  <w:sz w:val="24"/>
                  <w:szCs w:val="24"/>
                </w:rPr>
                <w:t>Законом</w:t>
              </w:r>
            </w:hyperlink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Томской области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 5 сентября 2017 года № 98-ОЗ «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 соглашениях Томской области об осуществлении международн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ых и внешнеэкономических связей»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hyperlink r:id="rId33" w:history="1">
              <w:r w:rsidRPr="00BF252E">
                <w:rPr>
                  <w:rFonts w:ascii="PT Astra Serif" w:hAnsi="PT Astra Serif"/>
                  <w:color w:val="000000" w:themeColor="text1"/>
                  <w:sz w:val="24"/>
                  <w:szCs w:val="24"/>
                </w:rPr>
                <w:t>Законом</w:t>
              </w:r>
            </w:hyperlink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Томской области от 8 и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юля 2015 года № 98-ОЗ «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 договорах Томской области с другими субъектами Российской Федерации об осуще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ствлении межрегиональных связей»</w:t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Организация подписания соглашений. Разработка и согласование протоколов (планов) реализации данных соглашений. Мониторинг выполнения мероприятий, включенных в протоколы (планы) реализации соглашений</w:t>
            </w:r>
          </w:p>
        </w:tc>
        <w:tc>
          <w:tcPr>
            <w:tcW w:w="585" w:type="pct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540" w:type="pct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  <w:tc>
          <w:tcPr>
            <w:tcW w:w="1065" w:type="pct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Повышение эффективности международного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 межрегионального сотрудничества. Обмен опытом. Реализация новых совместных проектов</w:t>
            </w:r>
          </w:p>
        </w:tc>
        <w:tc>
          <w:tcPr>
            <w:tcW w:w="622" w:type="pct"/>
          </w:tcPr>
          <w:p w:rsidR="0010498E" w:rsidRPr="00BF252E" w:rsidRDefault="0010498E" w:rsidP="001973B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Количество подписанных соглашений, меморандумов, протоколов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 сотрудничестве между Администрацией Томской области и российскими </w:t>
            </w:r>
            <w:r w:rsid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BF252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 зарубежными партнерами, ед.</w:t>
            </w:r>
          </w:p>
        </w:tc>
      </w:tr>
    </w:tbl>
    <w:p w:rsidR="00C14FEE" w:rsidRPr="009C0DD5" w:rsidRDefault="00C14FEE">
      <w:pPr>
        <w:spacing w:after="160" w:line="259" w:lineRule="auto"/>
        <w:ind w:firstLine="0"/>
        <w:rPr>
          <w:color w:val="000000" w:themeColor="text1"/>
          <w:szCs w:val="26"/>
        </w:rPr>
        <w:sectPr w:rsidR="00C14FEE" w:rsidRPr="009C0DD5" w:rsidSect="0010498E">
          <w:pgSz w:w="16838" w:h="11905" w:orient="landscape"/>
          <w:pgMar w:top="567" w:right="1134" w:bottom="1134" w:left="1134" w:header="454" w:footer="0" w:gutter="0"/>
          <w:pgNumType w:start="1"/>
          <w:cols w:space="720"/>
          <w:titlePg/>
          <w:docGrid w:linePitch="354"/>
        </w:sectPr>
      </w:pPr>
      <w:r w:rsidRPr="009C0DD5">
        <w:rPr>
          <w:color w:val="000000" w:themeColor="text1"/>
          <w:szCs w:val="26"/>
        </w:rPr>
        <w:br w:type="page"/>
      </w:r>
    </w:p>
    <w:p w:rsidR="00C14FEE" w:rsidRPr="00BF252E" w:rsidRDefault="00C14FEE" w:rsidP="00BF252E">
      <w:pPr>
        <w:pStyle w:val="afa"/>
        <w:ind w:left="10773" w:right="536"/>
        <w:jc w:val="both"/>
        <w:rPr>
          <w:color w:val="000000" w:themeColor="text1"/>
          <w:szCs w:val="24"/>
        </w:rPr>
      </w:pPr>
      <w:r w:rsidRPr="00BF252E">
        <w:rPr>
          <w:color w:val="000000" w:themeColor="text1"/>
          <w:szCs w:val="24"/>
        </w:rPr>
        <w:t>Приложение № 1</w:t>
      </w:r>
      <w:r w:rsidR="0010498E" w:rsidRPr="00BF252E">
        <w:rPr>
          <w:color w:val="000000" w:themeColor="text1"/>
          <w:szCs w:val="24"/>
        </w:rPr>
        <w:t>1</w:t>
      </w:r>
    </w:p>
    <w:p w:rsidR="00C14FEE" w:rsidRPr="00BF252E" w:rsidRDefault="00C14FEE" w:rsidP="00BF252E">
      <w:pPr>
        <w:ind w:left="10773" w:right="536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F252E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BF252E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C14FEE" w:rsidRPr="00BF252E" w:rsidRDefault="00BB0FB7" w:rsidP="00BF252E">
      <w:pPr>
        <w:ind w:left="10773" w:right="536" w:firstLine="0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BF252E" w:rsidRPr="00BF252E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21.03.2022 № 92а</w:t>
      </w:r>
    </w:p>
    <w:p w:rsidR="00BF252E" w:rsidRDefault="00BF252E" w:rsidP="00C14FE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BF252E" w:rsidRPr="009C0DD5" w:rsidRDefault="00BF252E" w:rsidP="00C14FEE">
      <w:pPr>
        <w:ind w:left="11340" w:firstLine="0"/>
        <w:rPr>
          <w:rFonts w:ascii="PT Astra Serif" w:hAnsi="PT Astra Serif"/>
          <w:color w:val="000000" w:themeColor="text1"/>
          <w:szCs w:val="26"/>
        </w:rPr>
      </w:pPr>
    </w:p>
    <w:p w:rsidR="00BF252E" w:rsidRDefault="004F5B32" w:rsidP="00BF252E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Финансовое обеспечение деятельности ответственного исполнителя (соисполнителя, участника) </w:t>
      </w:r>
    </w:p>
    <w:p w:rsidR="004F5B32" w:rsidRDefault="004F5B32" w:rsidP="00BF252E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9C0DD5">
        <w:rPr>
          <w:rFonts w:ascii="PT Astra Serif" w:hAnsi="PT Astra Serif"/>
          <w:color w:val="000000" w:themeColor="text1"/>
          <w:szCs w:val="26"/>
        </w:rPr>
        <w:t xml:space="preserve">государственной программы, </w:t>
      </w:r>
      <w:proofErr w:type="gramStart"/>
      <w:r w:rsidRPr="009C0DD5">
        <w:rPr>
          <w:rFonts w:ascii="PT Astra Serif" w:hAnsi="PT Astra Serif"/>
          <w:color w:val="000000" w:themeColor="text1"/>
          <w:szCs w:val="26"/>
        </w:rPr>
        <w:t>ответственного</w:t>
      </w:r>
      <w:proofErr w:type="gramEnd"/>
      <w:r w:rsidRPr="009C0DD5">
        <w:rPr>
          <w:rFonts w:ascii="PT Astra Serif" w:hAnsi="PT Astra Serif"/>
          <w:color w:val="000000" w:themeColor="text1"/>
          <w:szCs w:val="26"/>
        </w:rPr>
        <w:t xml:space="preserve"> за региональный проект</w:t>
      </w:r>
    </w:p>
    <w:p w:rsidR="00BF252E" w:rsidRPr="009C0DD5" w:rsidRDefault="00BF252E" w:rsidP="00BF252E">
      <w:pPr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tbl>
      <w:tblPr>
        <w:tblW w:w="49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2"/>
        <w:gridCol w:w="3105"/>
        <w:gridCol w:w="1425"/>
        <w:gridCol w:w="1425"/>
        <w:gridCol w:w="1289"/>
        <w:gridCol w:w="1425"/>
        <w:gridCol w:w="1425"/>
        <w:gridCol w:w="1425"/>
        <w:gridCol w:w="1425"/>
        <w:gridCol w:w="1428"/>
      </w:tblGrid>
      <w:tr w:rsidR="008C1767" w:rsidRPr="009C0DD5" w:rsidTr="000C1F59">
        <w:tc>
          <w:tcPr>
            <w:tcW w:w="249" w:type="pct"/>
            <w:vMerge w:val="restart"/>
            <w:vAlign w:val="center"/>
          </w:tcPr>
          <w:p w:rsidR="004F5B32" w:rsidRPr="009C0DD5" w:rsidRDefault="001F73B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№</w:t>
            </w:r>
          </w:p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gramStart"/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</w:t>
            </w:r>
            <w:proofErr w:type="gramEnd"/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/п</w:t>
            </w:r>
          </w:p>
        </w:tc>
        <w:tc>
          <w:tcPr>
            <w:tcW w:w="1027" w:type="pct"/>
            <w:vMerge w:val="restar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3724" w:type="pct"/>
            <w:gridSpan w:val="8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Распределение объема финансирования обеспечивающей подпрограммы</w:t>
            </w:r>
          </w:p>
        </w:tc>
      </w:tr>
      <w:tr w:rsidR="008C1767" w:rsidRPr="009C0DD5" w:rsidTr="000C1F59">
        <w:tc>
          <w:tcPr>
            <w:tcW w:w="249" w:type="pct"/>
            <w:vMerge/>
          </w:tcPr>
          <w:p w:rsidR="004F5B32" w:rsidRPr="009C0DD5" w:rsidRDefault="004F5B32" w:rsidP="00FF65FE">
            <w:pPr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1027" w:type="pct"/>
            <w:vMerge/>
          </w:tcPr>
          <w:p w:rsidR="004F5B32" w:rsidRPr="009C0DD5" w:rsidRDefault="004F5B32" w:rsidP="00FF65FE">
            <w:pPr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всего</w:t>
            </w: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2020 год</w:t>
            </w:r>
          </w:p>
        </w:tc>
        <w:tc>
          <w:tcPr>
            <w:tcW w:w="426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2021 год</w:t>
            </w: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2022 год</w:t>
            </w: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2023 год</w:t>
            </w: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2024 год</w:t>
            </w: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2025 год</w:t>
            </w:r>
          </w:p>
        </w:tc>
        <w:tc>
          <w:tcPr>
            <w:tcW w:w="471" w:type="pct"/>
            <w:vAlign w:val="center"/>
          </w:tcPr>
          <w:p w:rsidR="004F5B32" w:rsidRPr="009C0DD5" w:rsidRDefault="004F5B32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2026 год</w:t>
            </w:r>
          </w:p>
        </w:tc>
      </w:tr>
      <w:tr w:rsidR="008C1767" w:rsidRPr="009C0DD5" w:rsidTr="000C1F59">
        <w:tc>
          <w:tcPr>
            <w:tcW w:w="249" w:type="pct"/>
            <w:vAlign w:val="center"/>
          </w:tcPr>
          <w:p w:rsidR="00E661E8" w:rsidRPr="009C0DD5" w:rsidRDefault="00E661E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1027" w:type="pct"/>
            <w:vAlign w:val="center"/>
          </w:tcPr>
          <w:p w:rsidR="00E661E8" w:rsidRPr="009C0DD5" w:rsidRDefault="00E661E8" w:rsidP="00FF65F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Департамент инвестиций Томской области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233188,9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20479,5</w:t>
            </w:r>
          </w:p>
        </w:tc>
        <w:tc>
          <w:tcPr>
            <w:tcW w:w="426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20667,4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39400,4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38160,4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38160,4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38160,4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38160,4</w:t>
            </w:r>
          </w:p>
        </w:tc>
      </w:tr>
      <w:tr w:rsidR="008C1767" w:rsidRPr="009C0DD5" w:rsidTr="000C1F59">
        <w:tc>
          <w:tcPr>
            <w:tcW w:w="249" w:type="pct"/>
            <w:vAlign w:val="center"/>
          </w:tcPr>
          <w:p w:rsidR="00E661E8" w:rsidRPr="009C0DD5" w:rsidRDefault="00E661E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2.</w:t>
            </w:r>
          </w:p>
        </w:tc>
        <w:tc>
          <w:tcPr>
            <w:tcW w:w="1027" w:type="pct"/>
            <w:vAlign w:val="center"/>
          </w:tcPr>
          <w:p w:rsidR="00E661E8" w:rsidRPr="009C0DD5" w:rsidRDefault="00E661E8" w:rsidP="00FF65F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Департамент тарифного регулирования Томской области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268447,0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37049,3</w:t>
            </w:r>
          </w:p>
        </w:tc>
        <w:tc>
          <w:tcPr>
            <w:tcW w:w="426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38407,2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38598,1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38598,1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38598,1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38598,1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38598,1</w:t>
            </w:r>
          </w:p>
        </w:tc>
      </w:tr>
      <w:tr w:rsidR="008C1767" w:rsidRPr="008C1767" w:rsidTr="000C1F59">
        <w:tc>
          <w:tcPr>
            <w:tcW w:w="1276" w:type="pct"/>
            <w:gridSpan w:val="2"/>
            <w:vAlign w:val="center"/>
          </w:tcPr>
          <w:p w:rsidR="00E661E8" w:rsidRPr="009C0DD5" w:rsidRDefault="00E661E8" w:rsidP="00FF65F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Итого объем финансирования </w:t>
            </w:r>
            <w:r w:rsidR="000C1F59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9C0DD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по обеспечивающей подпрограмме, тыс. рублей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501635,9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57528,8</w:t>
            </w:r>
          </w:p>
        </w:tc>
        <w:tc>
          <w:tcPr>
            <w:tcW w:w="426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59074,6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77998,5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76758,5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76758,5</w:t>
            </w:r>
          </w:p>
        </w:tc>
        <w:tc>
          <w:tcPr>
            <w:tcW w:w="471" w:type="pct"/>
            <w:vAlign w:val="center"/>
          </w:tcPr>
          <w:p w:rsidR="00E661E8" w:rsidRPr="009C0DD5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76758,5</w:t>
            </w:r>
          </w:p>
        </w:tc>
        <w:tc>
          <w:tcPr>
            <w:tcW w:w="471" w:type="pct"/>
            <w:vAlign w:val="center"/>
          </w:tcPr>
          <w:p w:rsidR="00E661E8" w:rsidRPr="008C1767" w:rsidRDefault="00E661E8" w:rsidP="00FF65F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Cs w:val="26"/>
              </w:rPr>
            </w:pPr>
            <w:r w:rsidRPr="009C0DD5">
              <w:rPr>
                <w:rFonts w:ascii="PT Astra Serif" w:hAnsi="PT Astra Serif" w:cs="Calibri"/>
                <w:color w:val="000000" w:themeColor="text1"/>
                <w:szCs w:val="26"/>
              </w:rPr>
              <w:t>76758,5</w:t>
            </w:r>
          </w:p>
        </w:tc>
      </w:tr>
    </w:tbl>
    <w:p w:rsidR="004F5B32" w:rsidRPr="008C1767" w:rsidRDefault="004F5B32" w:rsidP="00FF65FE">
      <w:pPr>
        <w:rPr>
          <w:rFonts w:ascii="PT Astra Serif" w:hAnsi="PT Astra Serif"/>
          <w:color w:val="000000" w:themeColor="text1"/>
          <w:sz w:val="24"/>
          <w:szCs w:val="24"/>
        </w:rPr>
      </w:pPr>
      <w:bookmarkStart w:id="1" w:name="_GoBack"/>
      <w:bookmarkEnd w:id="1"/>
    </w:p>
    <w:p w:rsidR="00F9515F" w:rsidRPr="008C1767" w:rsidRDefault="00F9515F" w:rsidP="00FF65FE">
      <w:pPr>
        <w:jc w:val="both"/>
        <w:rPr>
          <w:rFonts w:ascii="PT Astra Serif" w:hAnsi="PT Astra Serif"/>
          <w:color w:val="000000" w:themeColor="text1"/>
          <w:szCs w:val="26"/>
        </w:rPr>
      </w:pPr>
    </w:p>
    <w:sectPr w:rsidR="00F9515F" w:rsidRPr="008C1767" w:rsidSect="00C14FEE">
      <w:pgSz w:w="16838" w:h="11905" w:orient="landscape"/>
      <w:pgMar w:top="1134" w:right="567" w:bottom="1134" w:left="1134" w:header="454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0B7" w:rsidRDefault="00AE60B7">
      <w:r>
        <w:separator/>
      </w:r>
    </w:p>
  </w:endnote>
  <w:endnote w:type="continuationSeparator" w:id="0">
    <w:p w:rsidR="00AE60B7" w:rsidRDefault="00AE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0B7" w:rsidRDefault="00AE60B7">
      <w:r>
        <w:separator/>
      </w:r>
    </w:p>
  </w:footnote>
  <w:footnote w:type="continuationSeparator" w:id="0">
    <w:p w:rsidR="00AE60B7" w:rsidRDefault="00AE6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B7" w:rsidRDefault="00AE60B7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E60B7" w:rsidRDefault="00AE60B7">
    <w:pPr>
      <w:pStyle w:val="a3"/>
    </w:pPr>
  </w:p>
  <w:p w:rsidR="00AE60B7" w:rsidRDefault="00AE60B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B7" w:rsidRPr="008A2FA3" w:rsidRDefault="00AE60B7" w:rsidP="001E2721">
    <w:pPr>
      <w:pStyle w:val="a3"/>
      <w:spacing w:before="0" w:after="0"/>
      <w:ind w:firstLine="0"/>
      <w:rPr>
        <w:rFonts w:ascii="PT Astra Serif" w:hAnsi="PT Astra Serif"/>
        <w:b w:val="0"/>
        <w:sz w:val="26"/>
        <w:szCs w:val="26"/>
      </w:rPr>
    </w:pPr>
    <w:r w:rsidRPr="008A2FA3">
      <w:rPr>
        <w:rFonts w:ascii="PT Astra Serif" w:hAnsi="PT Astra Serif"/>
        <w:b w:val="0"/>
        <w:sz w:val="26"/>
        <w:szCs w:val="26"/>
      </w:rPr>
      <w:fldChar w:fldCharType="begin"/>
    </w:r>
    <w:r w:rsidRPr="008A2FA3">
      <w:rPr>
        <w:rFonts w:ascii="PT Astra Serif" w:hAnsi="PT Astra Serif"/>
        <w:b w:val="0"/>
        <w:sz w:val="26"/>
        <w:szCs w:val="26"/>
      </w:rPr>
      <w:instrText>PAGE   \* MERGEFORMAT</w:instrText>
    </w:r>
    <w:r w:rsidRPr="008A2FA3">
      <w:rPr>
        <w:rFonts w:ascii="PT Astra Serif" w:hAnsi="PT Astra Serif"/>
        <w:b w:val="0"/>
        <w:sz w:val="26"/>
        <w:szCs w:val="26"/>
      </w:rPr>
      <w:fldChar w:fldCharType="separate"/>
    </w:r>
    <w:r w:rsidR="0063166C">
      <w:rPr>
        <w:rFonts w:ascii="PT Astra Serif" w:hAnsi="PT Astra Serif"/>
        <w:b w:val="0"/>
        <w:noProof/>
        <w:sz w:val="26"/>
        <w:szCs w:val="26"/>
      </w:rPr>
      <w:t>2</w:t>
    </w:r>
    <w:r w:rsidRPr="008A2FA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B7" w:rsidRPr="001E2721" w:rsidRDefault="00AE60B7" w:rsidP="00121F21">
    <w:pPr>
      <w:pStyle w:val="a3"/>
      <w:spacing w:before="0" w:after="0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0A87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BD2E2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9A1D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A3CE8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2A024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9A47E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40D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64C74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7D46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8C044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0670BC"/>
    <w:multiLevelType w:val="hybridMultilevel"/>
    <w:tmpl w:val="166C71EC"/>
    <w:lvl w:ilvl="0" w:tplc="A078C4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DAE0B50"/>
    <w:multiLevelType w:val="hybridMultilevel"/>
    <w:tmpl w:val="43D4720A"/>
    <w:lvl w:ilvl="0" w:tplc="76727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0C730F"/>
    <w:multiLevelType w:val="hybridMultilevel"/>
    <w:tmpl w:val="CF185938"/>
    <w:lvl w:ilvl="0" w:tplc="5E382460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13">
    <w:nsid w:val="11AE70FF"/>
    <w:multiLevelType w:val="hybridMultilevel"/>
    <w:tmpl w:val="CCDCBF60"/>
    <w:lvl w:ilvl="0" w:tplc="CAB29E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349111A"/>
    <w:multiLevelType w:val="hybridMultilevel"/>
    <w:tmpl w:val="875C3754"/>
    <w:lvl w:ilvl="0" w:tplc="83C6D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38E5C28"/>
    <w:multiLevelType w:val="hybridMultilevel"/>
    <w:tmpl w:val="FE72F5DC"/>
    <w:lvl w:ilvl="0" w:tplc="3C3648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17280B84"/>
    <w:multiLevelType w:val="hybridMultilevel"/>
    <w:tmpl w:val="E6F6242C"/>
    <w:lvl w:ilvl="0" w:tplc="83A86A9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1A5F5353"/>
    <w:multiLevelType w:val="hybridMultilevel"/>
    <w:tmpl w:val="D0FCEC12"/>
    <w:lvl w:ilvl="0" w:tplc="76727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021441D"/>
    <w:multiLevelType w:val="hybridMultilevel"/>
    <w:tmpl w:val="A44C6C9C"/>
    <w:lvl w:ilvl="0" w:tplc="21D2F5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6C025D"/>
    <w:multiLevelType w:val="hybridMultilevel"/>
    <w:tmpl w:val="71B4718C"/>
    <w:lvl w:ilvl="0" w:tplc="5B92802A">
      <w:start w:val="1"/>
      <w:numFmt w:val="decimal"/>
      <w:lvlText w:val="%1."/>
      <w:lvlJc w:val="left"/>
      <w:pPr>
        <w:ind w:left="170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6F70D08"/>
    <w:multiLevelType w:val="hybridMultilevel"/>
    <w:tmpl w:val="39585C04"/>
    <w:lvl w:ilvl="0" w:tplc="B5E82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72569B2"/>
    <w:multiLevelType w:val="hybridMultilevel"/>
    <w:tmpl w:val="4AE6CFA6"/>
    <w:lvl w:ilvl="0" w:tplc="623E5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86022E9"/>
    <w:multiLevelType w:val="hybridMultilevel"/>
    <w:tmpl w:val="FA16ACDC"/>
    <w:lvl w:ilvl="0" w:tplc="76727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BE759F"/>
    <w:multiLevelType w:val="hybridMultilevel"/>
    <w:tmpl w:val="11AEAF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C4628E"/>
    <w:multiLevelType w:val="hybridMultilevel"/>
    <w:tmpl w:val="B4A25FE8"/>
    <w:lvl w:ilvl="0" w:tplc="60CA9188">
      <w:start w:val="45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3520595F"/>
    <w:multiLevelType w:val="hybridMultilevel"/>
    <w:tmpl w:val="698E0778"/>
    <w:lvl w:ilvl="0" w:tplc="89FA9F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1DE197F"/>
    <w:multiLevelType w:val="hybridMultilevel"/>
    <w:tmpl w:val="81FAB5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747EA1"/>
    <w:multiLevelType w:val="hybridMultilevel"/>
    <w:tmpl w:val="E7D6911C"/>
    <w:lvl w:ilvl="0" w:tplc="825EF7A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AA321A4"/>
    <w:multiLevelType w:val="hybridMultilevel"/>
    <w:tmpl w:val="F08271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73669F"/>
    <w:multiLevelType w:val="hybridMultilevel"/>
    <w:tmpl w:val="A394E9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FB45FC2"/>
    <w:multiLevelType w:val="hybridMultilevel"/>
    <w:tmpl w:val="FE941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C604A9"/>
    <w:multiLevelType w:val="hybridMultilevel"/>
    <w:tmpl w:val="512442BE"/>
    <w:lvl w:ilvl="0" w:tplc="6610D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157318B"/>
    <w:multiLevelType w:val="hybridMultilevel"/>
    <w:tmpl w:val="31A27222"/>
    <w:lvl w:ilvl="0" w:tplc="B10248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4">
    <w:nsid w:val="64E91CB3"/>
    <w:multiLevelType w:val="hybridMultilevel"/>
    <w:tmpl w:val="C106A034"/>
    <w:lvl w:ilvl="0" w:tplc="825EF7A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6830342"/>
    <w:multiLevelType w:val="hybridMultilevel"/>
    <w:tmpl w:val="AECA0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8673E1"/>
    <w:multiLevelType w:val="hybridMultilevel"/>
    <w:tmpl w:val="8772908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756576D7"/>
    <w:multiLevelType w:val="hybridMultilevel"/>
    <w:tmpl w:val="7292DC7A"/>
    <w:lvl w:ilvl="0" w:tplc="AD60B2A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73D3001"/>
    <w:multiLevelType w:val="hybridMultilevel"/>
    <w:tmpl w:val="7A64F11A"/>
    <w:lvl w:ilvl="0" w:tplc="C9C2C726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9">
    <w:nsid w:val="7B4433FE"/>
    <w:multiLevelType w:val="hybridMultilevel"/>
    <w:tmpl w:val="11AEAF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C247A2"/>
    <w:multiLevelType w:val="hybridMultilevel"/>
    <w:tmpl w:val="6468599E"/>
    <w:lvl w:ilvl="0" w:tplc="E618A6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30"/>
  </w:num>
  <w:num w:numId="4">
    <w:abstractNumId w:val="36"/>
  </w:num>
  <w:num w:numId="5">
    <w:abstractNumId w:val="20"/>
  </w:num>
  <w:num w:numId="6">
    <w:abstractNumId w:val="15"/>
  </w:num>
  <w:num w:numId="7">
    <w:abstractNumId w:val="26"/>
  </w:num>
  <w:num w:numId="8">
    <w:abstractNumId w:val="10"/>
  </w:num>
  <w:num w:numId="9">
    <w:abstractNumId w:val="12"/>
  </w:num>
  <w:num w:numId="10">
    <w:abstractNumId w:val="40"/>
  </w:num>
  <w:num w:numId="11">
    <w:abstractNumId w:val="23"/>
  </w:num>
  <w:num w:numId="12">
    <w:abstractNumId w:val="39"/>
  </w:num>
  <w:num w:numId="13">
    <w:abstractNumId w:val="19"/>
  </w:num>
  <w:num w:numId="14">
    <w:abstractNumId w:val="32"/>
  </w:num>
  <w:num w:numId="15">
    <w:abstractNumId w:val="22"/>
  </w:num>
  <w:num w:numId="16">
    <w:abstractNumId w:val="25"/>
  </w:num>
  <w:num w:numId="17">
    <w:abstractNumId w:val="11"/>
  </w:num>
  <w:num w:numId="18">
    <w:abstractNumId w:val="17"/>
  </w:num>
  <w:num w:numId="19">
    <w:abstractNumId w:val="29"/>
  </w:num>
  <w:num w:numId="20">
    <w:abstractNumId w:val="28"/>
  </w:num>
  <w:num w:numId="21">
    <w:abstractNumId w:val="33"/>
  </w:num>
  <w:num w:numId="22">
    <w:abstractNumId w:val="31"/>
  </w:num>
  <w:num w:numId="23">
    <w:abstractNumId w:val="37"/>
  </w:num>
  <w:num w:numId="24">
    <w:abstractNumId w:val="14"/>
  </w:num>
  <w:num w:numId="25">
    <w:abstractNumId w:val="21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7"/>
  </w:num>
  <w:num w:numId="29">
    <w:abstractNumId w:val="13"/>
  </w:num>
  <w:num w:numId="30">
    <w:abstractNumId w:val="24"/>
  </w:num>
  <w:num w:numId="31">
    <w:abstractNumId w:val="35"/>
  </w:num>
  <w:num w:numId="32">
    <w:abstractNumId w:val="9"/>
  </w:num>
  <w:num w:numId="33">
    <w:abstractNumId w:val="8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15"/>
    <w:rsid w:val="00001DBC"/>
    <w:rsid w:val="00002372"/>
    <w:rsid w:val="00003A21"/>
    <w:rsid w:val="00004FD9"/>
    <w:rsid w:val="00007434"/>
    <w:rsid w:val="00007E83"/>
    <w:rsid w:val="00007F36"/>
    <w:rsid w:val="00011153"/>
    <w:rsid w:val="0001452E"/>
    <w:rsid w:val="00016C40"/>
    <w:rsid w:val="000206D6"/>
    <w:rsid w:val="00024E44"/>
    <w:rsid w:val="00030063"/>
    <w:rsid w:val="00030307"/>
    <w:rsid w:val="00030557"/>
    <w:rsid w:val="000333AD"/>
    <w:rsid w:val="00035749"/>
    <w:rsid w:val="0003593E"/>
    <w:rsid w:val="00041011"/>
    <w:rsid w:val="00042000"/>
    <w:rsid w:val="00042CE6"/>
    <w:rsid w:val="000431AF"/>
    <w:rsid w:val="00043554"/>
    <w:rsid w:val="00050363"/>
    <w:rsid w:val="00052793"/>
    <w:rsid w:val="00056AF3"/>
    <w:rsid w:val="000604D0"/>
    <w:rsid w:val="000608A4"/>
    <w:rsid w:val="00060F67"/>
    <w:rsid w:val="00061112"/>
    <w:rsid w:val="00062C9C"/>
    <w:rsid w:val="00062FB0"/>
    <w:rsid w:val="00064D05"/>
    <w:rsid w:val="000652AD"/>
    <w:rsid w:val="00065BF8"/>
    <w:rsid w:val="00066DA6"/>
    <w:rsid w:val="00073547"/>
    <w:rsid w:val="00075405"/>
    <w:rsid w:val="00077633"/>
    <w:rsid w:val="000808AE"/>
    <w:rsid w:val="000809B8"/>
    <w:rsid w:val="00080A8F"/>
    <w:rsid w:val="000811F9"/>
    <w:rsid w:val="000817C6"/>
    <w:rsid w:val="0008365C"/>
    <w:rsid w:val="00084D19"/>
    <w:rsid w:val="000851E8"/>
    <w:rsid w:val="000853D1"/>
    <w:rsid w:val="0008666F"/>
    <w:rsid w:val="00090CF8"/>
    <w:rsid w:val="000916E7"/>
    <w:rsid w:val="0009292F"/>
    <w:rsid w:val="00097191"/>
    <w:rsid w:val="00097678"/>
    <w:rsid w:val="00097EC8"/>
    <w:rsid w:val="000A0C64"/>
    <w:rsid w:val="000A17AC"/>
    <w:rsid w:val="000A3199"/>
    <w:rsid w:val="000A5DDA"/>
    <w:rsid w:val="000A6380"/>
    <w:rsid w:val="000A6563"/>
    <w:rsid w:val="000B0289"/>
    <w:rsid w:val="000B34BD"/>
    <w:rsid w:val="000B59E2"/>
    <w:rsid w:val="000B6D40"/>
    <w:rsid w:val="000C023F"/>
    <w:rsid w:val="000C02ED"/>
    <w:rsid w:val="000C105C"/>
    <w:rsid w:val="000C1D69"/>
    <w:rsid w:val="000C1F59"/>
    <w:rsid w:val="000C2AD8"/>
    <w:rsid w:val="000C7E8B"/>
    <w:rsid w:val="000D4083"/>
    <w:rsid w:val="000D417D"/>
    <w:rsid w:val="000D56C5"/>
    <w:rsid w:val="000E1090"/>
    <w:rsid w:val="000E3687"/>
    <w:rsid w:val="000E4688"/>
    <w:rsid w:val="000E6556"/>
    <w:rsid w:val="000E71EE"/>
    <w:rsid w:val="000F1A9E"/>
    <w:rsid w:val="000F3830"/>
    <w:rsid w:val="000F383D"/>
    <w:rsid w:val="000F3A7D"/>
    <w:rsid w:val="000F5325"/>
    <w:rsid w:val="000F5627"/>
    <w:rsid w:val="000F642A"/>
    <w:rsid w:val="00100073"/>
    <w:rsid w:val="0010498E"/>
    <w:rsid w:val="001061CB"/>
    <w:rsid w:val="001061F9"/>
    <w:rsid w:val="00106A08"/>
    <w:rsid w:val="00110229"/>
    <w:rsid w:val="00110868"/>
    <w:rsid w:val="001115A1"/>
    <w:rsid w:val="00112B08"/>
    <w:rsid w:val="0011368E"/>
    <w:rsid w:val="00113F62"/>
    <w:rsid w:val="00113FC6"/>
    <w:rsid w:val="0011629C"/>
    <w:rsid w:val="0012100C"/>
    <w:rsid w:val="00121F21"/>
    <w:rsid w:val="00122D43"/>
    <w:rsid w:val="001233E2"/>
    <w:rsid w:val="00123BE4"/>
    <w:rsid w:val="00124FDA"/>
    <w:rsid w:val="00131682"/>
    <w:rsid w:val="0013250B"/>
    <w:rsid w:val="001358DA"/>
    <w:rsid w:val="00140A0A"/>
    <w:rsid w:val="00142306"/>
    <w:rsid w:val="00142E97"/>
    <w:rsid w:val="00143B96"/>
    <w:rsid w:val="00143E8C"/>
    <w:rsid w:val="00146985"/>
    <w:rsid w:val="00146C71"/>
    <w:rsid w:val="00147EE8"/>
    <w:rsid w:val="001502FC"/>
    <w:rsid w:val="0015153A"/>
    <w:rsid w:val="001523F2"/>
    <w:rsid w:val="001541BA"/>
    <w:rsid w:val="0015434B"/>
    <w:rsid w:val="00154D27"/>
    <w:rsid w:val="00157566"/>
    <w:rsid w:val="00157AB1"/>
    <w:rsid w:val="0016062C"/>
    <w:rsid w:val="001611A9"/>
    <w:rsid w:val="0016388F"/>
    <w:rsid w:val="00163CB3"/>
    <w:rsid w:val="00163F4A"/>
    <w:rsid w:val="00164F32"/>
    <w:rsid w:val="00165AA3"/>
    <w:rsid w:val="00165C15"/>
    <w:rsid w:val="00170BEB"/>
    <w:rsid w:val="00171727"/>
    <w:rsid w:val="00171FD2"/>
    <w:rsid w:val="00172CD6"/>
    <w:rsid w:val="001767B0"/>
    <w:rsid w:val="00181EC5"/>
    <w:rsid w:val="00184225"/>
    <w:rsid w:val="001846D5"/>
    <w:rsid w:val="00184A96"/>
    <w:rsid w:val="00184BFE"/>
    <w:rsid w:val="001853D1"/>
    <w:rsid w:val="00196B21"/>
    <w:rsid w:val="00196E9D"/>
    <w:rsid w:val="001973BF"/>
    <w:rsid w:val="001A00D8"/>
    <w:rsid w:val="001A3747"/>
    <w:rsid w:val="001A383D"/>
    <w:rsid w:val="001A3BEF"/>
    <w:rsid w:val="001A3CF4"/>
    <w:rsid w:val="001A43B0"/>
    <w:rsid w:val="001A4E51"/>
    <w:rsid w:val="001B04CE"/>
    <w:rsid w:val="001B0EF8"/>
    <w:rsid w:val="001B50D0"/>
    <w:rsid w:val="001C4173"/>
    <w:rsid w:val="001C5239"/>
    <w:rsid w:val="001D171C"/>
    <w:rsid w:val="001D1E40"/>
    <w:rsid w:val="001D2CAE"/>
    <w:rsid w:val="001D4038"/>
    <w:rsid w:val="001D54F1"/>
    <w:rsid w:val="001D5E86"/>
    <w:rsid w:val="001D5F8F"/>
    <w:rsid w:val="001E1982"/>
    <w:rsid w:val="001E2721"/>
    <w:rsid w:val="001E2DBA"/>
    <w:rsid w:val="001E2FA8"/>
    <w:rsid w:val="001E425D"/>
    <w:rsid w:val="001F0BC6"/>
    <w:rsid w:val="001F11DB"/>
    <w:rsid w:val="001F2B30"/>
    <w:rsid w:val="001F3834"/>
    <w:rsid w:val="001F3864"/>
    <w:rsid w:val="001F3B79"/>
    <w:rsid w:val="001F3BBA"/>
    <w:rsid w:val="001F5F9E"/>
    <w:rsid w:val="001F73B8"/>
    <w:rsid w:val="001F7BD6"/>
    <w:rsid w:val="00200BC6"/>
    <w:rsid w:val="00200DDA"/>
    <w:rsid w:val="00201C42"/>
    <w:rsid w:val="002037D3"/>
    <w:rsid w:val="00203F0C"/>
    <w:rsid w:val="0020561A"/>
    <w:rsid w:val="00205F7E"/>
    <w:rsid w:val="00212CF9"/>
    <w:rsid w:val="00213D1A"/>
    <w:rsid w:val="00214701"/>
    <w:rsid w:val="00215825"/>
    <w:rsid w:val="00215A68"/>
    <w:rsid w:val="00216EF9"/>
    <w:rsid w:val="00217BB3"/>
    <w:rsid w:val="00217BE7"/>
    <w:rsid w:val="00220A89"/>
    <w:rsid w:val="002224C5"/>
    <w:rsid w:val="002235EA"/>
    <w:rsid w:val="0023077F"/>
    <w:rsid w:val="00231745"/>
    <w:rsid w:val="00232588"/>
    <w:rsid w:val="00233521"/>
    <w:rsid w:val="00234D15"/>
    <w:rsid w:val="002357B9"/>
    <w:rsid w:val="00235A63"/>
    <w:rsid w:val="00236500"/>
    <w:rsid w:val="00236858"/>
    <w:rsid w:val="00236F5D"/>
    <w:rsid w:val="002417D8"/>
    <w:rsid w:val="0024253E"/>
    <w:rsid w:val="00242FB0"/>
    <w:rsid w:val="00244F90"/>
    <w:rsid w:val="00244FBD"/>
    <w:rsid w:val="002473B7"/>
    <w:rsid w:val="00247C13"/>
    <w:rsid w:val="00247D79"/>
    <w:rsid w:val="00251C9B"/>
    <w:rsid w:val="00253878"/>
    <w:rsid w:val="00254C1E"/>
    <w:rsid w:val="00257644"/>
    <w:rsid w:val="00257AD0"/>
    <w:rsid w:val="00261A2F"/>
    <w:rsid w:val="00261CAA"/>
    <w:rsid w:val="002621BA"/>
    <w:rsid w:val="002623AF"/>
    <w:rsid w:val="00262D6A"/>
    <w:rsid w:val="002637ED"/>
    <w:rsid w:val="002638EA"/>
    <w:rsid w:val="0026424E"/>
    <w:rsid w:val="0026735A"/>
    <w:rsid w:val="00267633"/>
    <w:rsid w:val="00267917"/>
    <w:rsid w:val="00270804"/>
    <w:rsid w:val="00270924"/>
    <w:rsid w:val="00272680"/>
    <w:rsid w:val="00272B80"/>
    <w:rsid w:val="00277188"/>
    <w:rsid w:val="00281827"/>
    <w:rsid w:val="002826B9"/>
    <w:rsid w:val="00282A43"/>
    <w:rsid w:val="00282E95"/>
    <w:rsid w:val="00283973"/>
    <w:rsid w:val="002839AF"/>
    <w:rsid w:val="00284AC8"/>
    <w:rsid w:val="00285F56"/>
    <w:rsid w:val="0029032B"/>
    <w:rsid w:val="0029152E"/>
    <w:rsid w:val="00292C10"/>
    <w:rsid w:val="00294397"/>
    <w:rsid w:val="00296017"/>
    <w:rsid w:val="00297237"/>
    <w:rsid w:val="002A1561"/>
    <w:rsid w:val="002A212F"/>
    <w:rsid w:val="002A2EF9"/>
    <w:rsid w:val="002A5CA3"/>
    <w:rsid w:val="002A7090"/>
    <w:rsid w:val="002B14AE"/>
    <w:rsid w:val="002B2BFA"/>
    <w:rsid w:val="002B3676"/>
    <w:rsid w:val="002B5E28"/>
    <w:rsid w:val="002B7DDC"/>
    <w:rsid w:val="002C1784"/>
    <w:rsid w:val="002C1B14"/>
    <w:rsid w:val="002C43CC"/>
    <w:rsid w:val="002C56B0"/>
    <w:rsid w:val="002C6974"/>
    <w:rsid w:val="002C7826"/>
    <w:rsid w:val="002D05DC"/>
    <w:rsid w:val="002D1AD6"/>
    <w:rsid w:val="002D2A18"/>
    <w:rsid w:val="002D45E4"/>
    <w:rsid w:val="002D472E"/>
    <w:rsid w:val="002D476B"/>
    <w:rsid w:val="002D5D10"/>
    <w:rsid w:val="002D6CA2"/>
    <w:rsid w:val="002E0F12"/>
    <w:rsid w:val="002E588A"/>
    <w:rsid w:val="002E795D"/>
    <w:rsid w:val="002F150F"/>
    <w:rsid w:val="002F3405"/>
    <w:rsid w:val="002F3ADA"/>
    <w:rsid w:val="002F4475"/>
    <w:rsid w:val="002F6215"/>
    <w:rsid w:val="002F66B5"/>
    <w:rsid w:val="00300834"/>
    <w:rsid w:val="00302205"/>
    <w:rsid w:val="00303048"/>
    <w:rsid w:val="00307E6A"/>
    <w:rsid w:val="003120A5"/>
    <w:rsid w:val="003142D4"/>
    <w:rsid w:val="0031450C"/>
    <w:rsid w:val="00314636"/>
    <w:rsid w:val="00314FE7"/>
    <w:rsid w:val="003162FE"/>
    <w:rsid w:val="00317301"/>
    <w:rsid w:val="00317D1A"/>
    <w:rsid w:val="00321FBB"/>
    <w:rsid w:val="00322486"/>
    <w:rsid w:val="00325568"/>
    <w:rsid w:val="00325C59"/>
    <w:rsid w:val="00326833"/>
    <w:rsid w:val="003272E1"/>
    <w:rsid w:val="00327B58"/>
    <w:rsid w:val="003310F0"/>
    <w:rsid w:val="00331434"/>
    <w:rsid w:val="00331487"/>
    <w:rsid w:val="00331AE1"/>
    <w:rsid w:val="00331B40"/>
    <w:rsid w:val="00335AC9"/>
    <w:rsid w:val="00337A79"/>
    <w:rsid w:val="003419BB"/>
    <w:rsid w:val="00342B96"/>
    <w:rsid w:val="00344218"/>
    <w:rsid w:val="0034488A"/>
    <w:rsid w:val="00345349"/>
    <w:rsid w:val="00346310"/>
    <w:rsid w:val="003463DD"/>
    <w:rsid w:val="00347560"/>
    <w:rsid w:val="00347860"/>
    <w:rsid w:val="00350BB6"/>
    <w:rsid w:val="00352773"/>
    <w:rsid w:val="003528FF"/>
    <w:rsid w:val="003536A5"/>
    <w:rsid w:val="003537C7"/>
    <w:rsid w:val="00353955"/>
    <w:rsid w:val="00353F45"/>
    <w:rsid w:val="00357EBE"/>
    <w:rsid w:val="0036029D"/>
    <w:rsid w:val="00360507"/>
    <w:rsid w:val="0036114F"/>
    <w:rsid w:val="00362720"/>
    <w:rsid w:val="003644E1"/>
    <w:rsid w:val="00364EA3"/>
    <w:rsid w:val="00365B43"/>
    <w:rsid w:val="003662A7"/>
    <w:rsid w:val="00371ED7"/>
    <w:rsid w:val="00374D76"/>
    <w:rsid w:val="00376952"/>
    <w:rsid w:val="00377750"/>
    <w:rsid w:val="00380D64"/>
    <w:rsid w:val="00382E85"/>
    <w:rsid w:val="00385466"/>
    <w:rsid w:val="00387112"/>
    <w:rsid w:val="00387B15"/>
    <w:rsid w:val="00390B6D"/>
    <w:rsid w:val="00390D46"/>
    <w:rsid w:val="00391C2E"/>
    <w:rsid w:val="0039341F"/>
    <w:rsid w:val="003940D5"/>
    <w:rsid w:val="00395F35"/>
    <w:rsid w:val="00397DC0"/>
    <w:rsid w:val="003A1BBA"/>
    <w:rsid w:val="003A555A"/>
    <w:rsid w:val="003B18AC"/>
    <w:rsid w:val="003B2396"/>
    <w:rsid w:val="003B2FD8"/>
    <w:rsid w:val="003B3999"/>
    <w:rsid w:val="003B3FB6"/>
    <w:rsid w:val="003B57BF"/>
    <w:rsid w:val="003B5D9D"/>
    <w:rsid w:val="003C01E4"/>
    <w:rsid w:val="003C099E"/>
    <w:rsid w:val="003C18A5"/>
    <w:rsid w:val="003C37DF"/>
    <w:rsid w:val="003C462F"/>
    <w:rsid w:val="003C4C92"/>
    <w:rsid w:val="003C75CF"/>
    <w:rsid w:val="003D0E69"/>
    <w:rsid w:val="003D122A"/>
    <w:rsid w:val="003D15DD"/>
    <w:rsid w:val="003D1850"/>
    <w:rsid w:val="003D3247"/>
    <w:rsid w:val="003D3F92"/>
    <w:rsid w:val="003D74E8"/>
    <w:rsid w:val="003E085F"/>
    <w:rsid w:val="003E1C58"/>
    <w:rsid w:val="003E1DBE"/>
    <w:rsid w:val="003E5363"/>
    <w:rsid w:val="003E59B9"/>
    <w:rsid w:val="003E67FE"/>
    <w:rsid w:val="003F3E6D"/>
    <w:rsid w:val="003F541B"/>
    <w:rsid w:val="003F5D2C"/>
    <w:rsid w:val="00402308"/>
    <w:rsid w:val="00402C1A"/>
    <w:rsid w:val="004032A7"/>
    <w:rsid w:val="004032BB"/>
    <w:rsid w:val="00403C5E"/>
    <w:rsid w:val="00403C91"/>
    <w:rsid w:val="00404228"/>
    <w:rsid w:val="0040668A"/>
    <w:rsid w:val="0040782D"/>
    <w:rsid w:val="004113C0"/>
    <w:rsid w:val="00411C14"/>
    <w:rsid w:val="00412E5B"/>
    <w:rsid w:val="00413327"/>
    <w:rsid w:val="00413401"/>
    <w:rsid w:val="004156D7"/>
    <w:rsid w:val="004224A3"/>
    <w:rsid w:val="00422577"/>
    <w:rsid w:val="00425362"/>
    <w:rsid w:val="00427BE8"/>
    <w:rsid w:val="004352BB"/>
    <w:rsid w:val="00435314"/>
    <w:rsid w:val="00435C1E"/>
    <w:rsid w:val="00436FEB"/>
    <w:rsid w:val="00440E0E"/>
    <w:rsid w:val="00442721"/>
    <w:rsid w:val="0044398A"/>
    <w:rsid w:val="00446C79"/>
    <w:rsid w:val="00450160"/>
    <w:rsid w:val="00451594"/>
    <w:rsid w:val="00453A83"/>
    <w:rsid w:val="004552A1"/>
    <w:rsid w:val="00455B76"/>
    <w:rsid w:val="00465107"/>
    <w:rsid w:val="00465D06"/>
    <w:rsid w:val="0046749E"/>
    <w:rsid w:val="00467592"/>
    <w:rsid w:val="00467C60"/>
    <w:rsid w:val="00471D96"/>
    <w:rsid w:val="004729EF"/>
    <w:rsid w:val="0047429A"/>
    <w:rsid w:val="0047562B"/>
    <w:rsid w:val="00475788"/>
    <w:rsid w:val="00476BA8"/>
    <w:rsid w:val="00482FC3"/>
    <w:rsid w:val="00484608"/>
    <w:rsid w:val="00484A92"/>
    <w:rsid w:val="00485334"/>
    <w:rsid w:val="0049116F"/>
    <w:rsid w:val="00492C8F"/>
    <w:rsid w:val="00493D9A"/>
    <w:rsid w:val="00496D01"/>
    <w:rsid w:val="004A1707"/>
    <w:rsid w:val="004A23AE"/>
    <w:rsid w:val="004A3963"/>
    <w:rsid w:val="004A439D"/>
    <w:rsid w:val="004A59F7"/>
    <w:rsid w:val="004B2E9C"/>
    <w:rsid w:val="004B3BC9"/>
    <w:rsid w:val="004B3F3D"/>
    <w:rsid w:val="004C0DD2"/>
    <w:rsid w:val="004C136D"/>
    <w:rsid w:val="004C1C72"/>
    <w:rsid w:val="004C1E23"/>
    <w:rsid w:val="004C4A4F"/>
    <w:rsid w:val="004D24F3"/>
    <w:rsid w:val="004D3EF0"/>
    <w:rsid w:val="004D5FBC"/>
    <w:rsid w:val="004D69CA"/>
    <w:rsid w:val="004D746C"/>
    <w:rsid w:val="004D757F"/>
    <w:rsid w:val="004E0B12"/>
    <w:rsid w:val="004E155E"/>
    <w:rsid w:val="004E253E"/>
    <w:rsid w:val="004E3350"/>
    <w:rsid w:val="004F017D"/>
    <w:rsid w:val="004F28C8"/>
    <w:rsid w:val="004F3806"/>
    <w:rsid w:val="004F5661"/>
    <w:rsid w:val="004F5B32"/>
    <w:rsid w:val="004F6F1B"/>
    <w:rsid w:val="004F71DA"/>
    <w:rsid w:val="00503D28"/>
    <w:rsid w:val="0050439F"/>
    <w:rsid w:val="005072A9"/>
    <w:rsid w:val="00507D25"/>
    <w:rsid w:val="0051168D"/>
    <w:rsid w:val="00512257"/>
    <w:rsid w:val="0051434A"/>
    <w:rsid w:val="00521324"/>
    <w:rsid w:val="00521C4B"/>
    <w:rsid w:val="005225AE"/>
    <w:rsid w:val="00522704"/>
    <w:rsid w:val="00525049"/>
    <w:rsid w:val="0052564B"/>
    <w:rsid w:val="0052620C"/>
    <w:rsid w:val="005279D4"/>
    <w:rsid w:val="00527A20"/>
    <w:rsid w:val="00527BB7"/>
    <w:rsid w:val="00530E36"/>
    <w:rsid w:val="005315F2"/>
    <w:rsid w:val="00531E12"/>
    <w:rsid w:val="005329C3"/>
    <w:rsid w:val="00532C1B"/>
    <w:rsid w:val="00540249"/>
    <w:rsid w:val="0054325F"/>
    <w:rsid w:val="005440AD"/>
    <w:rsid w:val="005561A4"/>
    <w:rsid w:val="00556B1E"/>
    <w:rsid w:val="00556F4A"/>
    <w:rsid w:val="00566DC1"/>
    <w:rsid w:val="00567791"/>
    <w:rsid w:val="00571FC5"/>
    <w:rsid w:val="0057277A"/>
    <w:rsid w:val="00574DA7"/>
    <w:rsid w:val="0057597A"/>
    <w:rsid w:val="005774A0"/>
    <w:rsid w:val="00581509"/>
    <w:rsid w:val="005815C1"/>
    <w:rsid w:val="00581D76"/>
    <w:rsid w:val="005825F0"/>
    <w:rsid w:val="00584059"/>
    <w:rsid w:val="00586589"/>
    <w:rsid w:val="00586900"/>
    <w:rsid w:val="00586EC0"/>
    <w:rsid w:val="00587671"/>
    <w:rsid w:val="00594D8B"/>
    <w:rsid w:val="0059690E"/>
    <w:rsid w:val="00596F3E"/>
    <w:rsid w:val="005A0650"/>
    <w:rsid w:val="005A3E46"/>
    <w:rsid w:val="005A6956"/>
    <w:rsid w:val="005A6ACD"/>
    <w:rsid w:val="005A7983"/>
    <w:rsid w:val="005A7FC8"/>
    <w:rsid w:val="005B17BA"/>
    <w:rsid w:val="005B1834"/>
    <w:rsid w:val="005B39D0"/>
    <w:rsid w:val="005B538A"/>
    <w:rsid w:val="005B6C15"/>
    <w:rsid w:val="005B757A"/>
    <w:rsid w:val="005C0ED8"/>
    <w:rsid w:val="005C2104"/>
    <w:rsid w:val="005C2598"/>
    <w:rsid w:val="005C3012"/>
    <w:rsid w:val="005C4DDA"/>
    <w:rsid w:val="005C50F7"/>
    <w:rsid w:val="005C5298"/>
    <w:rsid w:val="005C589D"/>
    <w:rsid w:val="005C637C"/>
    <w:rsid w:val="005C6B5B"/>
    <w:rsid w:val="005C6F74"/>
    <w:rsid w:val="005D1DD3"/>
    <w:rsid w:val="005D1EA5"/>
    <w:rsid w:val="005D314B"/>
    <w:rsid w:val="005D3533"/>
    <w:rsid w:val="005D4D66"/>
    <w:rsid w:val="005D6846"/>
    <w:rsid w:val="005D6D05"/>
    <w:rsid w:val="005E14BA"/>
    <w:rsid w:val="005E2280"/>
    <w:rsid w:val="005E2AD5"/>
    <w:rsid w:val="005E3D82"/>
    <w:rsid w:val="005E6F32"/>
    <w:rsid w:val="005F2C41"/>
    <w:rsid w:val="005F2DE8"/>
    <w:rsid w:val="005F4270"/>
    <w:rsid w:val="005F4567"/>
    <w:rsid w:val="005F5B90"/>
    <w:rsid w:val="005F5C55"/>
    <w:rsid w:val="005F5FE5"/>
    <w:rsid w:val="006022A5"/>
    <w:rsid w:val="00602A3B"/>
    <w:rsid w:val="0060335C"/>
    <w:rsid w:val="00605127"/>
    <w:rsid w:val="0060731A"/>
    <w:rsid w:val="00611488"/>
    <w:rsid w:val="0061275D"/>
    <w:rsid w:val="006127E8"/>
    <w:rsid w:val="00616C77"/>
    <w:rsid w:val="006173B8"/>
    <w:rsid w:val="00617E54"/>
    <w:rsid w:val="00624123"/>
    <w:rsid w:val="00624419"/>
    <w:rsid w:val="006310D4"/>
    <w:rsid w:val="0063166C"/>
    <w:rsid w:val="00632425"/>
    <w:rsid w:val="00636EC6"/>
    <w:rsid w:val="0063781A"/>
    <w:rsid w:val="00637951"/>
    <w:rsid w:val="0064068F"/>
    <w:rsid w:val="00640784"/>
    <w:rsid w:val="006435B7"/>
    <w:rsid w:val="00643E28"/>
    <w:rsid w:val="00644B5F"/>
    <w:rsid w:val="00647023"/>
    <w:rsid w:val="00652204"/>
    <w:rsid w:val="00657AC6"/>
    <w:rsid w:val="00661D57"/>
    <w:rsid w:val="006620DF"/>
    <w:rsid w:val="0066342C"/>
    <w:rsid w:val="00663A45"/>
    <w:rsid w:val="00663C3F"/>
    <w:rsid w:val="00671680"/>
    <w:rsid w:val="00672640"/>
    <w:rsid w:val="0067362A"/>
    <w:rsid w:val="00674C9E"/>
    <w:rsid w:val="00675140"/>
    <w:rsid w:val="00682817"/>
    <w:rsid w:val="00682CDE"/>
    <w:rsid w:val="006831BF"/>
    <w:rsid w:val="00685AF9"/>
    <w:rsid w:val="00685E83"/>
    <w:rsid w:val="00686BDD"/>
    <w:rsid w:val="00687965"/>
    <w:rsid w:val="00691171"/>
    <w:rsid w:val="00691826"/>
    <w:rsid w:val="00692847"/>
    <w:rsid w:val="00692857"/>
    <w:rsid w:val="006939C5"/>
    <w:rsid w:val="00694C87"/>
    <w:rsid w:val="0069548C"/>
    <w:rsid w:val="00695565"/>
    <w:rsid w:val="00695CA7"/>
    <w:rsid w:val="00697C0A"/>
    <w:rsid w:val="006A08D9"/>
    <w:rsid w:val="006A0904"/>
    <w:rsid w:val="006A3193"/>
    <w:rsid w:val="006A51A7"/>
    <w:rsid w:val="006A65C0"/>
    <w:rsid w:val="006B3ACF"/>
    <w:rsid w:val="006B508A"/>
    <w:rsid w:val="006B5CED"/>
    <w:rsid w:val="006B7E6D"/>
    <w:rsid w:val="006C07DD"/>
    <w:rsid w:val="006C583A"/>
    <w:rsid w:val="006C5D9B"/>
    <w:rsid w:val="006C65A6"/>
    <w:rsid w:val="006C6A36"/>
    <w:rsid w:val="006D31C2"/>
    <w:rsid w:val="006D3CE5"/>
    <w:rsid w:val="006D6472"/>
    <w:rsid w:val="006D7582"/>
    <w:rsid w:val="006E00D1"/>
    <w:rsid w:val="006E31D0"/>
    <w:rsid w:val="006F32E2"/>
    <w:rsid w:val="006F3A45"/>
    <w:rsid w:val="006F43E3"/>
    <w:rsid w:val="006F5616"/>
    <w:rsid w:val="007035F5"/>
    <w:rsid w:val="00705011"/>
    <w:rsid w:val="0070787E"/>
    <w:rsid w:val="00711B72"/>
    <w:rsid w:val="007174B2"/>
    <w:rsid w:val="00717AD2"/>
    <w:rsid w:val="00720D32"/>
    <w:rsid w:val="00721D17"/>
    <w:rsid w:val="00725137"/>
    <w:rsid w:val="00730E83"/>
    <w:rsid w:val="007312FE"/>
    <w:rsid w:val="00731321"/>
    <w:rsid w:val="00731983"/>
    <w:rsid w:val="00733CB3"/>
    <w:rsid w:val="00741CB1"/>
    <w:rsid w:val="007431FE"/>
    <w:rsid w:val="00744137"/>
    <w:rsid w:val="00744850"/>
    <w:rsid w:val="00744F61"/>
    <w:rsid w:val="007464FF"/>
    <w:rsid w:val="0074662D"/>
    <w:rsid w:val="00746D85"/>
    <w:rsid w:val="00750E27"/>
    <w:rsid w:val="0075122F"/>
    <w:rsid w:val="00753B86"/>
    <w:rsid w:val="00753E00"/>
    <w:rsid w:val="0075519B"/>
    <w:rsid w:val="007561BB"/>
    <w:rsid w:val="00762CA8"/>
    <w:rsid w:val="0076521F"/>
    <w:rsid w:val="007665A8"/>
    <w:rsid w:val="007675AF"/>
    <w:rsid w:val="00771FE0"/>
    <w:rsid w:val="00774EEA"/>
    <w:rsid w:val="00775435"/>
    <w:rsid w:val="00780964"/>
    <w:rsid w:val="00782A06"/>
    <w:rsid w:val="00783C40"/>
    <w:rsid w:val="00784DC7"/>
    <w:rsid w:val="0078738C"/>
    <w:rsid w:val="00790F1E"/>
    <w:rsid w:val="00791547"/>
    <w:rsid w:val="00792DC1"/>
    <w:rsid w:val="00794512"/>
    <w:rsid w:val="007A025A"/>
    <w:rsid w:val="007A4069"/>
    <w:rsid w:val="007A5361"/>
    <w:rsid w:val="007B042C"/>
    <w:rsid w:val="007B17CA"/>
    <w:rsid w:val="007B2624"/>
    <w:rsid w:val="007B7E0A"/>
    <w:rsid w:val="007C12AD"/>
    <w:rsid w:val="007C1A7A"/>
    <w:rsid w:val="007C2BB0"/>
    <w:rsid w:val="007C3D20"/>
    <w:rsid w:val="007C5372"/>
    <w:rsid w:val="007C58BC"/>
    <w:rsid w:val="007C7021"/>
    <w:rsid w:val="007C7137"/>
    <w:rsid w:val="007C7A56"/>
    <w:rsid w:val="007D0608"/>
    <w:rsid w:val="007D0923"/>
    <w:rsid w:val="007D0C28"/>
    <w:rsid w:val="007D1649"/>
    <w:rsid w:val="007D37C9"/>
    <w:rsid w:val="007D62BE"/>
    <w:rsid w:val="007D7CE6"/>
    <w:rsid w:val="007E339E"/>
    <w:rsid w:val="007E3637"/>
    <w:rsid w:val="007E42DE"/>
    <w:rsid w:val="007E6608"/>
    <w:rsid w:val="007E7D89"/>
    <w:rsid w:val="007F2DB1"/>
    <w:rsid w:val="007F3056"/>
    <w:rsid w:val="007F3AA3"/>
    <w:rsid w:val="007F3CB7"/>
    <w:rsid w:val="007F519C"/>
    <w:rsid w:val="007F77A9"/>
    <w:rsid w:val="007F7A39"/>
    <w:rsid w:val="00800B74"/>
    <w:rsid w:val="008056FB"/>
    <w:rsid w:val="008070B9"/>
    <w:rsid w:val="00810A1C"/>
    <w:rsid w:val="008120B5"/>
    <w:rsid w:val="008121CE"/>
    <w:rsid w:val="00812235"/>
    <w:rsid w:val="008124A8"/>
    <w:rsid w:val="00812BB7"/>
    <w:rsid w:val="00816152"/>
    <w:rsid w:val="008204A3"/>
    <w:rsid w:val="00821135"/>
    <w:rsid w:val="008220DE"/>
    <w:rsid w:val="0082403C"/>
    <w:rsid w:val="0082472F"/>
    <w:rsid w:val="00824FC4"/>
    <w:rsid w:val="00825D5D"/>
    <w:rsid w:val="00827D47"/>
    <w:rsid w:val="00830384"/>
    <w:rsid w:val="008310B0"/>
    <w:rsid w:val="008322D5"/>
    <w:rsid w:val="00832C1C"/>
    <w:rsid w:val="0083414B"/>
    <w:rsid w:val="008349BE"/>
    <w:rsid w:val="008357D4"/>
    <w:rsid w:val="00835AAB"/>
    <w:rsid w:val="0083635C"/>
    <w:rsid w:val="00842401"/>
    <w:rsid w:val="00842903"/>
    <w:rsid w:val="00845EEF"/>
    <w:rsid w:val="008463B9"/>
    <w:rsid w:val="0084773B"/>
    <w:rsid w:val="00850A3D"/>
    <w:rsid w:val="008512FB"/>
    <w:rsid w:val="00852F87"/>
    <w:rsid w:val="008540F6"/>
    <w:rsid w:val="00866A14"/>
    <w:rsid w:val="00867A73"/>
    <w:rsid w:val="00870B78"/>
    <w:rsid w:val="008728D4"/>
    <w:rsid w:val="00872A30"/>
    <w:rsid w:val="00873598"/>
    <w:rsid w:val="00873A15"/>
    <w:rsid w:val="00874883"/>
    <w:rsid w:val="00875D14"/>
    <w:rsid w:val="008762FB"/>
    <w:rsid w:val="00876B85"/>
    <w:rsid w:val="00881E67"/>
    <w:rsid w:val="00882A11"/>
    <w:rsid w:val="00882DE8"/>
    <w:rsid w:val="0088370F"/>
    <w:rsid w:val="00884C3B"/>
    <w:rsid w:val="00886E95"/>
    <w:rsid w:val="0089015F"/>
    <w:rsid w:val="0089134E"/>
    <w:rsid w:val="00892AD6"/>
    <w:rsid w:val="0089528F"/>
    <w:rsid w:val="00895767"/>
    <w:rsid w:val="008969C2"/>
    <w:rsid w:val="00896E06"/>
    <w:rsid w:val="008A085E"/>
    <w:rsid w:val="008A208E"/>
    <w:rsid w:val="008A2951"/>
    <w:rsid w:val="008A2FA3"/>
    <w:rsid w:val="008A30A5"/>
    <w:rsid w:val="008A640A"/>
    <w:rsid w:val="008B07BD"/>
    <w:rsid w:val="008B0893"/>
    <w:rsid w:val="008B0AFC"/>
    <w:rsid w:val="008B3119"/>
    <w:rsid w:val="008B7D24"/>
    <w:rsid w:val="008C1767"/>
    <w:rsid w:val="008C2CB3"/>
    <w:rsid w:val="008C54B6"/>
    <w:rsid w:val="008C6F48"/>
    <w:rsid w:val="008D2496"/>
    <w:rsid w:val="008D2D4B"/>
    <w:rsid w:val="008D4B7E"/>
    <w:rsid w:val="008D5FC1"/>
    <w:rsid w:val="008D754B"/>
    <w:rsid w:val="008E0744"/>
    <w:rsid w:val="008E3B5A"/>
    <w:rsid w:val="008F27CC"/>
    <w:rsid w:val="008F4F63"/>
    <w:rsid w:val="00900D46"/>
    <w:rsid w:val="00903A03"/>
    <w:rsid w:val="00904961"/>
    <w:rsid w:val="00905965"/>
    <w:rsid w:val="00906223"/>
    <w:rsid w:val="00907402"/>
    <w:rsid w:val="00911FC8"/>
    <w:rsid w:val="00913A36"/>
    <w:rsid w:val="009147E3"/>
    <w:rsid w:val="00916F96"/>
    <w:rsid w:val="00917456"/>
    <w:rsid w:val="0092061F"/>
    <w:rsid w:val="00921884"/>
    <w:rsid w:val="0092391F"/>
    <w:rsid w:val="00924E03"/>
    <w:rsid w:val="00925945"/>
    <w:rsid w:val="00932E42"/>
    <w:rsid w:val="0093332E"/>
    <w:rsid w:val="00934A2A"/>
    <w:rsid w:val="00934B39"/>
    <w:rsid w:val="00936365"/>
    <w:rsid w:val="0094017D"/>
    <w:rsid w:val="00942132"/>
    <w:rsid w:val="0094418D"/>
    <w:rsid w:val="00945035"/>
    <w:rsid w:val="0095187A"/>
    <w:rsid w:val="00952268"/>
    <w:rsid w:val="009522D0"/>
    <w:rsid w:val="00956FE5"/>
    <w:rsid w:val="009571D5"/>
    <w:rsid w:val="00961FA7"/>
    <w:rsid w:val="00964592"/>
    <w:rsid w:val="00964B02"/>
    <w:rsid w:val="00964D2A"/>
    <w:rsid w:val="0096521F"/>
    <w:rsid w:val="00970307"/>
    <w:rsid w:val="00972A8B"/>
    <w:rsid w:val="00975B5D"/>
    <w:rsid w:val="00975B69"/>
    <w:rsid w:val="00976C7B"/>
    <w:rsid w:val="00982395"/>
    <w:rsid w:val="009825C8"/>
    <w:rsid w:val="0098441F"/>
    <w:rsid w:val="009857A6"/>
    <w:rsid w:val="0098635B"/>
    <w:rsid w:val="00990466"/>
    <w:rsid w:val="009931B2"/>
    <w:rsid w:val="00993745"/>
    <w:rsid w:val="00994651"/>
    <w:rsid w:val="00995989"/>
    <w:rsid w:val="0099739F"/>
    <w:rsid w:val="009A02DD"/>
    <w:rsid w:val="009A0483"/>
    <w:rsid w:val="009A41E0"/>
    <w:rsid w:val="009A49A4"/>
    <w:rsid w:val="009A5C8E"/>
    <w:rsid w:val="009A6FBC"/>
    <w:rsid w:val="009A7D25"/>
    <w:rsid w:val="009B6884"/>
    <w:rsid w:val="009B7C94"/>
    <w:rsid w:val="009C0951"/>
    <w:rsid w:val="009C0DD5"/>
    <w:rsid w:val="009C148D"/>
    <w:rsid w:val="009C16E8"/>
    <w:rsid w:val="009C4451"/>
    <w:rsid w:val="009C5D0D"/>
    <w:rsid w:val="009D1E4B"/>
    <w:rsid w:val="009D3BC2"/>
    <w:rsid w:val="009D400F"/>
    <w:rsid w:val="009D4DB9"/>
    <w:rsid w:val="009E09E9"/>
    <w:rsid w:val="009E2E3A"/>
    <w:rsid w:val="009E53FA"/>
    <w:rsid w:val="009E67B4"/>
    <w:rsid w:val="009E74A4"/>
    <w:rsid w:val="009F0DD1"/>
    <w:rsid w:val="009F1B66"/>
    <w:rsid w:val="009F3F52"/>
    <w:rsid w:val="00A001F1"/>
    <w:rsid w:val="00A01227"/>
    <w:rsid w:val="00A02100"/>
    <w:rsid w:val="00A048CA"/>
    <w:rsid w:val="00A05014"/>
    <w:rsid w:val="00A079BA"/>
    <w:rsid w:val="00A10B8D"/>
    <w:rsid w:val="00A12799"/>
    <w:rsid w:val="00A1489E"/>
    <w:rsid w:val="00A1667B"/>
    <w:rsid w:val="00A17B41"/>
    <w:rsid w:val="00A22101"/>
    <w:rsid w:val="00A22A39"/>
    <w:rsid w:val="00A24579"/>
    <w:rsid w:val="00A325E9"/>
    <w:rsid w:val="00A34EB1"/>
    <w:rsid w:val="00A3715B"/>
    <w:rsid w:val="00A43821"/>
    <w:rsid w:val="00A444D9"/>
    <w:rsid w:val="00A44834"/>
    <w:rsid w:val="00A47B60"/>
    <w:rsid w:val="00A525D7"/>
    <w:rsid w:val="00A628E6"/>
    <w:rsid w:val="00A63C7B"/>
    <w:rsid w:val="00A6656C"/>
    <w:rsid w:val="00A666FE"/>
    <w:rsid w:val="00A667F8"/>
    <w:rsid w:val="00A71BFA"/>
    <w:rsid w:val="00A71FBC"/>
    <w:rsid w:val="00A73A0E"/>
    <w:rsid w:val="00A74538"/>
    <w:rsid w:val="00A74E66"/>
    <w:rsid w:val="00A75DDF"/>
    <w:rsid w:val="00A7752E"/>
    <w:rsid w:val="00A80B3E"/>
    <w:rsid w:val="00A8298E"/>
    <w:rsid w:val="00A82F53"/>
    <w:rsid w:val="00A83535"/>
    <w:rsid w:val="00A83D79"/>
    <w:rsid w:val="00A84F6E"/>
    <w:rsid w:val="00A85D93"/>
    <w:rsid w:val="00A903AB"/>
    <w:rsid w:val="00A912C5"/>
    <w:rsid w:val="00A921A3"/>
    <w:rsid w:val="00A92AC7"/>
    <w:rsid w:val="00A92AF5"/>
    <w:rsid w:val="00A93E63"/>
    <w:rsid w:val="00A95140"/>
    <w:rsid w:val="00A97189"/>
    <w:rsid w:val="00AA3238"/>
    <w:rsid w:val="00AA3750"/>
    <w:rsid w:val="00AA393E"/>
    <w:rsid w:val="00AA3AE6"/>
    <w:rsid w:val="00AA5176"/>
    <w:rsid w:val="00AA5B1B"/>
    <w:rsid w:val="00AA625E"/>
    <w:rsid w:val="00AA6684"/>
    <w:rsid w:val="00AB1A47"/>
    <w:rsid w:val="00AB2FDA"/>
    <w:rsid w:val="00AB47F8"/>
    <w:rsid w:val="00AB4B7B"/>
    <w:rsid w:val="00AB6A6B"/>
    <w:rsid w:val="00AB7EA1"/>
    <w:rsid w:val="00AC2B7D"/>
    <w:rsid w:val="00AC42CA"/>
    <w:rsid w:val="00AC4C52"/>
    <w:rsid w:val="00AC59AA"/>
    <w:rsid w:val="00AC5BA8"/>
    <w:rsid w:val="00AC605F"/>
    <w:rsid w:val="00AC6B4F"/>
    <w:rsid w:val="00AC6D61"/>
    <w:rsid w:val="00AC7983"/>
    <w:rsid w:val="00AD522E"/>
    <w:rsid w:val="00AD540C"/>
    <w:rsid w:val="00AD6837"/>
    <w:rsid w:val="00AE19E1"/>
    <w:rsid w:val="00AE1F9A"/>
    <w:rsid w:val="00AE27E8"/>
    <w:rsid w:val="00AE39D0"/>
    <w:rsid w:val="00AE40DD"/>
    <w:rsid w:val="00AE5273"/>
    <w:rsid w:val="00AE60B7"/>
    <w:rsid w:val="00AE7624"/>
    <w:rsid w:val="00AE7657"/>
    <w:rsid w:val="00AF15E8"/>
    <w:rsid w:val="00AF3B36"/>
    <w:rsid w:val="00AF4CD9"/>
    <w:rsid w:val="00AF5709"/>
    <w:rsid w:val="00AF6583"/>
    <w:rsid w:val="00AF7E06"/>
    <w:rsid w:val="00B00869"/>
    <w:rsid w:val="00B00B83"/>
    <w:rsid w:val="00B0272A"/>
    <w:rsid w:val="00B02AAE"/>
    <w:rsid w:val="00B02D71"/>
    <w:rsid w:val="00B04647"/>
    <w:rsid w:val="00B047DC"/>
    <w:rsid w:val="00B04B32"/>
    <w:rsid w:val="00B0624D"/>
    <w:rsid w:val="00B10E57"/>
    <w:rsid w:val="00B11C4E"/>
    <w:rsid w:val="00B129F4"/>
    <w:rsid w:val="00B12B66"/>
    <w:rsid w:val="00B13343"/>
    <w:rsid w:val="00B13DC2"/>
    <w:rsid w:val="00B13EDA"/>
    <w:rsid w:val="00B150E0"/>
    <w:rsid w:val="00B15339"/>
    <w:rsid w:val="00B20110"/>
    <w:rsid w:val="00B22243"/>
    <w:rsid w:val="00B24821"/>
    <w:rsid w:val="00B314AF"/>
    <w:rsid w:val="00B31E17"/>
    <w:rsid w:val="00B32482"/>
    <w:rsid w:val="00B34302"/>
    <w:rsid w:val="00B3495E"/>
    <w:rsid w:val="00B34A06"/>
    <w:rsid w:val="00B35F4F"/>
    <w:rsid w:val="00B45AB4"/>
    <w:rsid w:val="00B46D27"/>
    <w:rsid w:val="00B52BF7"/>
    <w:rsid w:val="00B5508C"/>
    <w:rsid w:val="00B55E34"/>
    <w:rsid w:val="00B56096"/>
    <w:rsid w:val="00B613F5"/>
    <w:rsid w:val="00B622E0"/>
    <w:rsid w:val="00B62648"/>
    <w:rsid w:val="00B653F3"/>
    <w:rsid w:val="00B737F4"/>
    <w:rsid w:val="00B8139D"/>
    <w:rsid w:val="00B823A9"/>
    <w:rsid w:val="00B8750D"/>
    <w:rsid w:val="00B91442"/>
    <w:rsid w:val="00BA00C3"/>
    <w:rsid w:val="00BA117B"/>
    <w:rsid w:val="00BA5E11"/>
    <w:rsid w:val="00BA75F6"/>
    <w:rsid w:val="00BA7B84"/>
    <w:rsid w:val="00BB0418"/>
    <w:rsid w:val="00BB0FB7"/>
    <w:rsid w:val="00BB3AAE"/>
    <w:rsid w:val="00BB4B2A"/>
    <w:rsid w:val="00BB7537"/>
    <w:rsid w:val="00BB7557"/>
    <w:rsid w:val="00BC3321"/>
    <w:rsid w:val="00BC399A"/>
    <w:rsid w:val="00BC6303"/>
    <w:rsid w:val="00BD0E3F"/>
    <w:rsid w:val="00BD5AF6"/>
    <w:rsid w:val="00BD62A7"/>
    <w:rsid w:val="00BE428E"/>
    <w:rsid w:val="00BE44D7"/>
    <w:rsid w:val="00BE4B75"/>
    <w:rsid w:val="00BF1144"/>
    <w:rsid w:val="00BF1F27"/>
    <w:rsid w:val="00BF252E"/>
    <w:rsid w:val="00BF266B"/>
    <w:rsid w:val="00BF2A78"/>
    <w:rsid w:val="00BF2E0E"/>
    <w:rsid w:val="00BF3186"/>
    <w:rsid w:val="00BF3719"/>
    <w:rsid w:val="00BF4557"/>
    <w:rsid w:val="00BF4BDE"/>
    <w:rsid w:val="00BF5391"/>
    <w:rsid w:val="00BF7C98"/>
    <w:rsid w:val="00C00142"/>
    <w:rsid w:val="00C0060C"/>
    <w:rsid w:val="00C010AC"/>
    <w:rsid w:val="00C03A7D"/>
    <w:rsid w:val="00C0564C"/>
    <w:rsid w:val="00C10073"/>
    <w:rsid w:val="00C11419"/>
    <w:rsid w:val="00C14FEE"/>
    <w:rsid w:val="00C15203"/>
    <w:rsid w:val="00C1523E"/>
    <w:rsid w:val="00C17488"/>
    <w:rsid w:val="00C214F5"/>
    <w:rsid w:val="00C218C0"/>
    <w:rsid w:val="00C255AB"/>
    <w:rsid w:val="00C26E15"/>
    <w:rsid w:val="00C270BD"/>
    <w:rsid w:val="00C308EE"/>
    <w:rsid w:val="00C36DE3"/>
    <w:rsid w:val="00C37F4F"/>
    <w:rsid w:val="00C4079F"/>
    <w:rsid w:val="00C4299E"/>
    <w:rsid w:val="00C42C7A"/>
    <w:rsid w:val="00C47E29"/>
    <w:rsid w:val="00C51C0E"/>
    <w:rsid w:val="00C53569"/>
    <w:rsid w:val="00C574C8"/>
    <w:rsid w:val="00C57D2D"/>
    <w:rsid w:val="00C632C0"/>
    <w:rsid w:val="00C64E21"/>
    <w:rsid w:val="00C65093"/>
    <w:rsid w:val="00C65F40"/>
    <w:rsid w:val="00C73801"/>
    <w:rsid w:val="00C7761C"/>
    <w:rsid w:val="00C77CE4"/>
    <w:rsid w:val="00C829DA"/>
    <w:rsid w:val="00C90EC9"/>
    <w:rsid w:val="00C92608"/>
    <w:rsid w:val="00C92695"/>
    <w:rsid w:val="00C96C52"/>
    <w:rsid w:val="00CA01DF"/>
    <w:rsid w:val="00CA058D"/>
    <w:rsid w:val="00CA1DCF"/>
    <w:rsid w:val="00CA3D7D"/>
    <w:rsid w:val="00CA58DE"/>
    <w:rsid w:val="00CA5A94"/>
    <w:rsid w:val="00CA6007"/>
    <w:rsid w:val="00CA738D"/>
    <w:rsid w:val="00CB003F"/>
    <w:rsid w:val="00CB1880"/>
    <w:rsid w:val="00CB3A44"/>
    <w:rsid w:val="00CB691B"/>
    <w:rsid w:val="00CB69D4"/>
    <w:rsid w:val="00CB6C69"/>
    <w:rsid w:val="00CC00B9"/>
    <w:rsid w:val="00CC1B07"/>
    <w:rsid w:val="00CC211F"/>
    <w:rsid w:val="00CC752B"/>
    <w:rsid w:val="00CD0637"/>
    <w:rsid w:val="00CD1565"/>
    <w:rsid w:val="00CD2AEE"/>
    <w:rsid w:val="00CD3195"/>
    <w:rsid w:val="00CD491B"/>
    <w:rsid w:val="00CD6223"/>
    <w:rsid w:val="00CD69A6"/>
    <w:rsid w:val="00CD6A94"/>
    <w:rsid w:val="00CE23E9"/>
    <w:rsid w:val="00CE24CB"/>
    <w:rsid w:val="00CE301F"/>
    <w:rsid w:val="00CE398C"/>
    <w:rsid w:val="00CE3F70"/>
    <w:rsid w:val="00CE435F"/>
    <w:rsid w:val="00CE7A70"/>
    <w:rsid w:val="00CF0FD2"/>
    <w:rsid w:val="00CF29F9"/>
    <w:rsid w:val="00CF2FCE"/>
    <w:rsid w:val="00CF336E"/>
    <w:rsid w:val="00CF4709"/>
    <w:rsid w:val="00CF5064"/>
    <w:rsid w:val="00CF6AF2"/>
    <w:rsid w:val="00D01D22"/>
    <w:rsid w:val="00D0271E"/>
    <w:rsid w:val="00D05B56"/>
    <w:rsid w:val="00D1258F"/>
    <w:rsid w:val="00D1590F"/>
    <w:rsid w:val="00D15F3D"/>
    <w:rsid w:val="00D166B0"/>
    <w:rsid w:val="00D20034"/>
    <w:rsid w:val="00D21C28"/>
    <w:rsid w:val="00D229F3"/>
    <w:rsid w:val="00D242B3"/>
    <w:rsid w:val="00D249ED"/>
    <w:rsid w:val="00D24F21"/>
    <w:rsid w:val="00D24F5F"/>
    <w:rsid w:val="00D2549E"/>
    <w:rsid w:val="00D26EE0"/>
    <w:rsid w:val="00D327C2"/>
    <w:rsid w:val="00D33AAE"/>
    <w:rsid w:val="00D35310"/>
    <w:rsid w:val="00D35464"/>
    <w:rsid w:val="00D37D54"/>
    <w:rsid w:val="00D44BA4"/>
    <w:rsid w:val="00D46229"/>
    <w:rsid w:val="00D46E65"/>
    <w:rsid w:val="00D47E15"/>
    <w:rsid w:val="00D5146B"/>
    <w:rsid w:val="00D5153D"/>
    <w:rsid w:val="00D530A9"/>
    <w:rsid w:val="00D53662"/>
    <w:rsid w:val="00D546BE"/>
    <w:rsid w:val="00D54E92"/>
    <w:rsid w:val="00D56AD9"/>
    <w:rsid w:val="00D56E6F"/>
    <w:rsid w:val="00D6108A"/>
    <w:rsid w:val="00D7155B"/>
    <w:rsid w:val="00D723CF"/>
    <w:rsid w:val="00D73F39"/>
    <w:rsid w:val="00D7518C"/>
    <w:rsid w:val="00D75D60"/>
    <w:rsid w:val="00D76559"/>
    <w:rsid w:val="00D76C8D"/>
    <w:rsid w:val="00D76D78"/>
    <w:rsid w:val="00D76E8E"/>
    <w:rsid w:val="00D77266"/>
    <w:rsid w:val="00D775C4"/>
    <w:rsid w:val="00D77756"/>
    <w:rsid w:val="00D83385"/>
    <w:rsid w:val="00D84027"/>
    <w:rsid w:val="00D84147"/>
    <w:rsid w:val="00D85B17"/>
    <w:rsid w:val="00D870C3"/>
    <w:rsid w:val="00D903F2"/>
    <w:rsid w:val="00D9698E"/>
    <w:rsid w:val="00D97457"/>
    <w:rsid w:val="00D97D24"/>
    <w:rsid w:val="00DA06EA"/>
    <w:rsid w:val="00DA15A2"/>
    <w:rsid w:val="00DA29CF"/>
    <w:rsid w:val="00DA2A3E"/>
    <w:rsid w:val="00DA3555"/>
    <w:rsid w:val="00DA3607"/>
    <w:rsid w:val="00DA3999"/>
    <w:rsid w:val="00DA3FB2"/>
    <w:rsid w:val="00DA6997"/>
    <w:rsid w:val="00DA78A2"/>
    <w:rsid w:val="00DB0C6F"/>
    <w:rsid w:val="00DB1764"/>
    <w:rsid w:val="00DB227C"/>
    <w:rsid w:val="00DB35AA"/>
    <w:rsid w:val="00DB46D9"/>
    <w:rsid w:val="00DB5F34"/>
    <w:rsid w:val="00DB7184"/>
    <w:rsid w:val="00DC00A4"/>
    <w:rsid w:val="00DC025D"/>
    <w:rsid w:val="00DC1EF4"/>
    <w:rsid w:val="00DD1062"/>
    <w:rsid w:val="00DD1CBB"/>
    <w:rsid w:val="00DD1CF8"/>
    <w:rsid w:val="00DD21B7"/>
    <w:rsid w:val="00DD2ADF"/>
    <w:rsid w:val="00DD2D12"/>
    <w:rsid w:val="00DD32C1"/>
    <w:rsid w:val="00DD6F5A"/>
    <w:rsid w:val="00DD7B6F"/>
    <w:rsid w:val="00DE623A"/>
    <w:rsid w:val="00DE6ACC"/>
    <w:rsid w:val="00DF254F"/>
    <w:rsid w:val="00DF3227"/>
    <w:rsid w:val="00DF33F4"/>
    <w:rsid w:val="00DF3809"/>
    <w:rsid w:val="00DF62B9"/>
    <w:rsid w:val="00DF7B75"/>
    <w:rsid w:val="00E00706"/>
    <w:rsid w:val="00E00E1D"/>
    <w:rsid w:val="00E04A00"/>
    <w:rsid w:val="00E04DFD"/>
    <w:rsid w:val="00E04ECF"/>
    <w:rsid w:val="00E108D6"/>
    <w:rsid w:val="00E125EE"/>
    <w:rsid w:val="00E129B4"/>
    <w:rsid w:val="00E12D96"/>
    <w:rsid w:val="00E12F09"/>
    <w:rsid w:val="00E14D71"/>
    <w:rsid w:val="00E1501B"/>
    <w:rsid w:val="00E15B42"/>
    <w:rsid w:val="00E173E5"/>
    <w:rsid w:val="00E219BC"/>
    <w:rsid w:val="00E24F94"/>
    <w:rsid w:val="00E27E03"/>
    <w:rsid w:val="00E304D0"/>
    <w:rsid w:val="00E30530"/>
    <w:rsid w:val="00E35C88"/>
    <w:rsid w:val="00E36062"/>
    <w:rsid w:val="00E4030F"/>
    <w:rsid w:val="00E40498"/>
    <w:rsid w:val="00E40D7C"/>
    <w:rsid w:val="00E426B1"/>
    <w:rsid w:val="00E466F5"/>
    <w:rsid w:val="00E4720F"/>
    <w:rsid w:val="00E50555"/>
    <w:rsid w:val="00E50A05"/>
    <w:rsid w:val="00E51520"/>
    <w:rsid w:val="00E52F2C"/>
    <w:rsid w:val="00E53617"/>
    <w:rsid w:val="00E54986"/>
    <w:rsid w:val="00E5573D"/>
    <w:rsid w:val="00E575CD"/>
    <w:rsid w:val="00E57969"/>
    <w:rsid w:val="00E57AA1"/>
    <w:rsid w:val="00E607B8"/>
    <w:rsid w:val="00E61887"/>
    <w:rsid w:val="00E661E8"/>
    <w:rsid w:val="00E66598"/>
    <w:rsid w:val="00E66659"/>
    <w:rsid w:val="00E7128C"/>
    <w:rsid w:val="00E72590"/>
    <w:rsid w:val="00E7269A"/>
    <w:rsid w:val="00E7277E"/>
    <w:rsid w:val="00E72EEB"/>
    <w:rsid w:val="00E7388F"/>
    <w:rsid w:val="00E74C99"/>
    <w:rsid w:val="00E80752"/>
    <w:rsid w:val="00E86F0C"/>
    <w:rsid w:val="00E925D3"/>
    <w:rsid w:val="00E944C2"/>
    <w:rsid w:val="00E9584C"/>
    <w:rsid w:val="00E965C2"/>
    <w:rsid w:val="00EA4F23"/>
    <w:rsid w:val="00EA556A"/>
    <w:rsid w:val="00EA56A7"/>
    <w:rsid w:val="00EA62C3"/>
    <w:rsid w:val="00EB05C6"/>
    <w:rsid w:val="00EB169F"/>
    <w:rsid w:val="00EB4481"/>
    <w:rsid w:val="00EB5E7F"/>
    <w:rsid w:val="00EB719C"/>
    <w:rsid w:val="00EB7605"/>
    <w:rsid w:val="00EB7D14"/>
    <w:rsid w:val="00EC035B"/>
    <w:rsid w:val="00EC0F49"/>
    <w:rsid w:val="00EC0FCE"/>
    <w:rsid w:val="00EC23EC"/>
    <w:rsid w:val="00EC2A6C"/>
    <w:rsid w:val="00EC4729"/>
    <w:rsid w:val="00EC68A2"/>
    <w:rsid w:val="00ED0016"/>
    <w:rsid w:val="00ED261C"/>
    <w:rsid w:val="00ED2EF8"/>
    <w:rsid w:val="00ED3BEC"/>
    <w:rsid w:val="00EE1CD7"/>
    <w:rsid w:val="00EE45B7"/>
    <w:rsid w:val="00EE6317"/>
    <w:rsid w:val="00EE7934"/>
    <w:rsid w:val="00EF0E50"/>
    <w:rsid w:val="00EF2567"/>
    <w:rsid w:val="00EF30D5"/>
    <w:rsid w:val="00EF57BC"/>
    <w:rsid w:val="00EF6F3D"/>
    <w:rsid w:val="00EF764C"/>
    <w:rsid w:val="00F04178"/>
    <w:rsid w:val="00F065E3"/>
    <w:rsid w:val="00F11DE8"/>
    <w:rsid w:val="00F11EF1"/>
    <w:rsid w:val="00F1245B"/>
    <w:rsid w:val="00F1688E"/>
    <w:rsid w:val="00F20B82"/>
    <w:rsid w:val="00F21D17"/>
    <w:rsid w:val="00F21ED0"/>
    <w:rsid w:val="00F22A9B"/>
    <w:rsid w:val="00F241B1"/>
    <w:rsid w:val="00F24B19"/>
    <w:rsid w:val="00F265E1"/>
    <w:rsid w:val="00F27C46"/>
    <w:rsid w:val="00F30691"/>
    <w:rsid w:val="00F31CB1"/>
    <w:rsid w:val="00F32048"/>
    <w:rsid w:val="00F33D6F"/>
    <w:rsid w:val="00F33DE1"/>
    <w:rsid w:val="00F36FA4"/>
    <w:rsid w:val="00F400A6"/>
    <w:rsid w:val="00F40B59"/>
    <w:rsid w:val="00F42814"/>
    <w:rsid w:val="00F43657"/>
    <w:rsid w:val="00F47EC9"/>
    <w:rsid w:val="00F50101"/>
    <w:rsid w:val="00F558EF"/>
    <w:rsid w:val="00F57D0A"/>
    <w:rsid w:val="00F6234A"/>
    <w:rsid w:val="00F63053"/>
    <w:rsid w:val="00F70E7E"/>
    <w:rsid w:val="00F71223"/>
    <w:rsid w:val="00F7269C"/>
    <w:rsid w:val="00F726F1"/>
    <w:rsid w:val="00F74326"/>
    <w:rsid w:val="00F75742"/>
    <w:rsid w:val="00F76853"/>
    <w:rsid w:val="00F76CCC"/>
    <w:rsid w:val="00F77CF7"/>
    <w:rsid w:val="00F805A3"/>
    <w:rsid w:val="00F81F86"/>
    <w:rsid w:val="00F8344F"/>
    <w:rsid w:val="00F85729"/>
    <w:rsid w:val="00F8711D"/>
    <w:rsid w:val="00F87137"/>
    <w:rsid w:val="00F878C5"/>
    <w:rsid w:val="00F9070C"/>
    <w:rsid w:val="00F9515F"/>
    <w:rsid w:val="00F96EDB"/>
    <w:rsid w:val="00FA0F2D"/>
    <w:rsid w:val="00FA1689"/>
    <w:rsid w:val="00FA1EE2"/>
    <w:rsid w:val="00FA37CB"/>
    <w:rsid w:val="00FA5480"/>
    <w:rsid w:val="00FA5609"/>
    <w:rsid w:val="00FA6A63"/>
    <w:rsid w:val="00FA762D"/>
    <w:rsid w:val="00FB00C7"/>
    <w:rsid w:val="00FB0E09"/>
    <w:rsid w:val="00FB15B9"/>
    <w:rsid w:val="00FB309D"/>
    <w:rsid w:val="00FB39A3"/>
    <w:rsid w:val="00FB40D6"/>
    <w:rsid w:val="00FB4497"/>
    <w:rsid w:val="00FB505D"/>
    <w:rsid w:val="00FB56C8"/>
    <w:rsid w:val="00FB6097"/>
    <w:rsid w:val="00FB6D17"/>
    <w:rsid w:val="00FB719E"/>
    <w:rsid w:val="00FC21A1"/>
    <w:rsid w:val="00FC51D1"/>
    <w:rsid w:val="00FC616D"/>
    <w:rsid w:val="00FD178C"/>
    <w:rsid w:val="00FD2A14"/>
    <w:rsid w:val="00FD709B"/>
    <w:rsid w:val="00FE0CEB"/>
    <w:rsid w:val="00FE3DC4"/>
    <w:rsid w:val="00FE4DF4"/>
    <w:rsid w:val="00FE548A"/>
    <w:rsid w:val="00FE6A49"/>
    <w:rsid w:val="00FE79F9"/>
    <w:rsid w:val="00FF16F5"/>
    <w:rsid w:val="00FF1D21"/>
    <w:rsid w:val="00FF1E3C"/>
    <w:rsid w:val="00FF2CBB"/>
    <w:rsid w:val="00FF326F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D4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2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C18A5"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C25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5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8A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C25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52F2C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B6C1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4032B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4032B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4032B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032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403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2B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4032BB"/>
  </w:style>
  <w:style w:type="paragraph" w:styleId="aa">
    <w:name w:val="Balloon Text"/>
    <w:basedOn w:val="a"/>
    <w:link w:val="ab"/>
    <w:uiPriority w:val="99"/>
    <w:unhideWhenUsed/>
    <w:rsid w:val="00FF1D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FF1D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2C782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C78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3C18A5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3C18A5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3C18A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rsid w:val="003C18A5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ные реквизиты"/>
    <w:basedOn w:val="ac"/>
    <w:next w:val="ac"/>
    <w:rsid w:val="003C18A5"/>
    <w:pPr>
      <w:spacing w:after="0"/>
      <w:ind w:firstLine="0"/>
    </w:pPr>
    <w:rPr>
      <w:sz w:val="16"/>
    </w:rPr>
  </w:style>
  <w:style w:type="paragraph" w:customStyle="1" w:styleId="af1">
    <w:name w:val="Адресат"/>
    <w:basedOn w:val="a"/>
    <w:rsid w:val="003C18A5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C18A5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basedOn w:val="a0"/>
    <w:link w:val="31"/>
    <w:rsid w:val="003C1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List Paragraph"/>
    <w:basedOn w:val="a"/>
    <w:uiPriority w:val="34"/>
    <w:qFormat/>
    <w:rsid w:val="003C18A5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C18A5"/>
  </w:style>
  <w:style w:type="character" w:styleId="af3">
    <w:name w:val="Hyperlink"/>
    <w:uiPriority w:val="99"/>
    <w:unhideWhenUsed/>
    <w:rsid w:val="003C18A5"/>
    <w:rPr>
      <w:color w:val="0000FF"/>
      <w:u w:val="single"/>
    </w:rPr>
  </w:style>
  <w:style w:type="character" w:customStyle="1" w:styleId="FontStyle14">
    <w:name w:val="Font Style14"/>
    <w:rsid w:val="003C18A5"/>
    <w:rPr>
      <w:rFonts w:ascii="Times New Roman" w:hAnsi="Times New Roman" w:cs="Times New Roman" w:hint="default"/>
      <w:sz w:val="26"/>
      <w:szCs w:val="26"/>
    </w:rPr>
  </w:style>
  <w:style w:type="paragraph" w:customStyle="1" w:styleId="tex2st">
    <w:name w:val="tex2st"/>
    <w:basedOn w:val="a"/>
    <w:rsid w:val="003C18A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3C18A5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af4">
    <w:name w:val="Основной текст_"/>
    <w:link w:val="13"/>
    <w:rsid w:val="003C18A5"/>
    <w:rPr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4"/>
    <w:rsid w:val="003C18A5"/>
    <w:pPr>
      <w:widowControl w:val="0"/>
      <w:shd w:val="clear" w:color="auto" w:fill="FFFFFF"/>
      <w:spacing w:line="0" w:lineRule="atLeast"/>
      <w:ind w:hanging="1200"/>
      <w:jc w:val="both"/>
    </w:pPr>
    <w:rPr>
      <w:rFonts w:asciiTheme="minorHAnsi" w:eastAsiaTheme="minorHAnsi" w:hAnsiTheme="minorHAnsi" w:cstheme="minorBidi"/>
      <w:szCs w:val="26"/>
      <w:lang w:eastAsia="en-US"/>
    </w:rPr>
  </w:style>
  <w:style w:type="paragraph" w:customStyle="1" w:styleId="11">
    <w:name w:val="Знак1 Знак Знак Знак"/>
    <w:basedOn w:val="a"/>
    <w:rsid w:val="003C18A5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Normal">
    <w:name w:val="ConsNormal"/>
    <w:rsid w:val="003C18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5">
    <w:name w:val="Исполнитель"/>
    <w:basedOn w:val="a"/>
    <w:autoRedefine/>
    <w:rsid w:val="003C18A5"/>
    <w:pPr>
      <w:tabs>
        <w:tab w:val="left" w:pos="3402"/>
      </w:tabs>
      <w:ind w:firstLine="1134"/>
      <w:jc w:val="both"/>
    </w:pPr>
    <w:rPr>
      <w:sz w:val="28"/>
      <w:szCs w:val="28"/>
    </w:rPr>
  </w:style>
  <w:style w:type="paragraph" w:styleId="af6">
    <w:name w:val="No Spacing"/>
    <w:link w:val="af7"/>
    <w:uiPriority w:val="1"/>
    <w:qFormat/>
    <w:rsid w:val="003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7">
    <w:name w:val="Без интервала Знак"/>
    <w:link w:val="af6"/>
    <w:uiPriority w:val="1"/>
    <w:rsid w:val="003C18A5"/>
    <w:rPr>
      <w:rFonts w:ascii="Calibri" w:eastAsia="Times New Roman" w:hAnsi="Calibri" w:cs="Times New Roman"/>
      <w:lang w:eastAsia="ru-RU"/>
    </w:rPr>
  </w:style>
  <w:style w:type="paragraph" w:styleId="af8">
    <w:name w:val="Normal (Web)"/>
    <w:basedOn w:val="a"/>
    <w:uiPriority w:val="99"/>
    <w:unhideWhenUsed/>
    <w:rsid w:val="003C18A5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3C18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9">
    <w:name w:val="Table Grid"/>
    <w:basedOn w:val="a1"/>
    <w:uiPriority w:val="5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9"/>
    <w:uiPriority w:val="9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0">
    <w:name w:val="consplusnormal0"/>
    <w:basedOn w:val="a"/>
    <w:rsid w:val="00FC616D"/>
    <w:pPr>
      <w:autoSpaceDE w:val="0"/>
      <w:autoSpaceDN w:val="0"/>
      <w:ind w:firstLine="0"/>
    </w:pPr>
    <w:rPr>
      <w:rFonts w:ascii="Calibri" w:eastAsiaTheme="minorHAnsi" w:hAnsi="Calibri"/>
      <w:sz w:val="22"/>
      <w:szCs w:val="22"/>
    </w:rPr>
  </w:style>
  <w:style w:type="character" w:customStyle="1" w:styleId="highlight">
    <w:name w:val="highlight"/>
    <w:basedOn w:val="a0"/>
    <w:rsid w:val="008540F6"/>
  </w:style>
  <w:style w:type="character" w:customStyle="1" w:styleId="pagesindoccount">
    <w:name w:val="pagesindoccount"/>
    <w:rsid w:val="00CE23E9"/>
  </w:style>
  <w:style w:type="character" w:customStyle="1" w:styleId="notforprint">
    <w:name w:val="notforprint"/>
    <w:basedOn w:val="a0"/>
    <w:rsid w:val="00CE23E9"/>
  </w:style>
  <w:style w:type="character" w:customStyle="1" w:styleId="pagesindoc">
    <w:name w:val="pagesindoc"/>
    <w:basedOn w:val="a0"/>
    <w:rsid w:val="00CE23E9"/>
  </w:style>
  <w:style w:type="character" w:customStyle="1" w:styleId="x-tree-node-text">
    <w:name w:val="x-tree-node-text"/>
    <w:basedOn w:val="a0"/>
    <w:rsid w:val="006C583A"/>
  </w:style>
  <w:style w:type="paragraph" w:customStyle="1" w:styleId="afa">
    <w:name w:val="заголовок приложение"/>
    <w:basedOn w:val="a"/>
    <w:link w:val="afb"/>
    <w:qFormat/>
    <w:rsid w:val="00F24B19"/>
    <w:pPr>
      <w:autoSpaceDE w:val="0"/>
      <w:autoSpaceDN w:val="0"/>
      <w:adjustRightInd w:val="0"/>
      <w:ind w:firstLine="0"/>
      <w:outlineLvl w:val="0"/>
    </w:pPr>
    <w:rPr>
      <w:rFonts w:ascii="PT Astra Serif" w:eastAsiaTheme="minorHAnsi" w:hAnsi="PT Astra Serif"/>
      <w:sz w:val="24"/>
      <w:szCs w:val="22"/>
      <w:lang w:eastAsia="en-US"/>
    </w:rPr>
  </w:style>
  <w:style w:type="character" w:customStyle="1" w:styleId="afb">
    <w:name w:val="заголовок приложение Знак"/>
    <w:basedOn w:val="a0"/>
    <w:link w:val="afa"/>
    <w:rsid w:val="00F24B19"/>
    <w:rPr>
      <w:rFonts w:ascii="PT Astra Serif" w:hAnsi="PT Astra Serif" w:cs="Times New Roman"/>
      <w:sz w:val="24"/>
    </w:rPr>
  </w:style>
  <w:style w:type="paragraph" w:customStyle="1" w:styleId="afc">
    <w:name w:val="для"/>
    <w:basedOn w:val="afa"/>
    <w:link w:val="afd"/>
    <w:qFormat/>
    <w:rsid w:val="00B12B66"/>
  </w:style>
  <w:style w:type="character" w:customStyle="1" w:styleId="afd">
    <w:name w:val="для Знак"/>
    <w:basedOn w:val="afb"/>
    <w:link w:val="afc"/>
    <w:rsid w:val="00B12B66"/>
    <w:rPr>
      <w:rFonts w:ascii="PT Astra Serif" w:hAnsi="PT Astra Serif" w:cs="Times New Roman"/>
      <w:sz w:val="24"/>
    </w:rPr>
  </w:style>
  <w:style w:type="character" w:styleId="afe">
    <w:name w:val="annotation reference"/>
    <w:basedOn w:val="a0"/>
    <w:uiPriority w:val="99"/>
    <w:semiHidden/>
    <w:unhideWhenUsed/>
    <w:rsid w:val="00FA168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FA168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FA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FA168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FA16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footnote text"/>
    <w:basedOn w:val="a"/>
    <w:link w:val="aff4"/>
    <w:uiPriority w:val="99"/>
    <w:semiHidden/>
    <w:unhideWhenUsed/>
    <w:rsid w:val="001F0BC6"/>
    <w:rPr>
      <w:sz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1F0B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basedOn w:val="a0"/>
    <w:uiPriority w:val="99"/>
    <w:semiHidden/>
    <w:unhideWhenUsed/>
    <w:rsid w:val="001F0BC6"/>
    <w:rPr>
      <w:vertAlign w:val="superscript"/>
    </w:rPr>
  </w:style>
  <w:style w:type="paragraph" w:styleId="aff6">
    <w:name w:val="endnote text"/>
    <w:basedOn w:val="a"/>
    <w:link w:val="aff7"/>
    <w:uiPriority w:val="99"/>
    <w:semiHidden/>
    <w:unhideWhenUsed/>
    <w:rsid w:val="00E1501B"/>
    <w:rPr>
      <w:sz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E150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E1501B"/>
    <w:rPr>
      <w:vertAlign w:val="superscript"/>
    </w:rPr>
  </w:style>
  <w:style w:type="character" w:styleId="aff9">
    <w:name w:val="FollowedHyperlink"/>
    <w:basedOn w:val="a0"/>
    <w:uiPriority w:val="99"/>
    <w:semiHidden/>
    <w:unhideWhenUsed/>
    <w:rsid w:val="003F3E6D"/>
    <w:rPr>
      <w:color w:val="800080"/>
      <w:u w:val="single"/>
    </w:rPr>
  </w:style>
  <w:style w:type="paragraph" w:customStyle="1" w:styleId="xl65">
    <w:name w:val="xl65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6">
    <w:name w:val="xl66"/>
    <w:basedOn w:val="a"/>
    <w:rsid w:val="003F3E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7">
    <w:name w:val="xl67"/>
    <w:basedOn w:val="a"/>
    <w:rsid w:val="003F3E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8">
    <w:name w:val="xl68"/>
    <w:basedOn w:val="a"/>
    <w:rsid w:val="003F3E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9">
    <w:name w:val="xl69"/>
    <w:basedOn w:val="a"/>
    <w:rsid w:val="003F3E6D"/>
    <w:pPr>
      <w:spacing w:before="100" w:beforeAutospacing="1" w:after="100" w:afterAutospacing="1"/>
      <w:ind w:firstLine="0"/>
    </w:pPr>
    <w:rPr>
      <w:sz w:val="16"/>
      <w:szCs w:val="16"/>
    </w:rPr>
  </w:style>
  <w:style w:type="paragraph" w:customStyle="1" w:styleId="xl70">
    <w:name w:val="xl70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1">
    <w:name w:val="xl71"/>
    <w:basedOn w:val="a"/>
    <w:rsid w:val="003F3E6D"/>
    <w:pPr>
      <w:pBdr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2">
    <w:name w:val="xl72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sz w:val="16"/>
      <w:szCs w:val="16"/>
    </w:rPr>
  </w:style>
  <w:style w:type="paragraph" w:customStyle="1" w:styleId="xl73">
    <w:name w:val="xl73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4">
    <w:name w:val="xl74"/>
    <w:basedOn w:val="a"/>
    <w:rsid w:val="003F3E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5">
    <w:name w:val="xl75"/>
    <w:basedOn w:val="a"/>
    <w:rsid w:val="003F3E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6">
    <w:name w:val="xl76"/>
    <w:basedOn w:val="a"/>
    <w:rsid w:val="003F3E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7">
    <w:name w:val="xl77"/>
    <w:basedOn w:val="a"/>
    <w:rsid w:val="003F3E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8">
    <w:name w:val="xl78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9">
    <w:name w:val="xl79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0">
    <w:name w:val="xl80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1">
    <w:name w:val="xl81"/>
    <w:basedOn w:val="a"/>
    <w:rsid w:val="003F3E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2">
    <w:name w:val="xl82"/>
    <w:basedOn w:val="a"/>
    <w:rsid w:val="003F3E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3">
    <w:name w:val="xl83"/>
    <w:basedOn w:val="a"/>
    <w:rsid w:val="003F3E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4">
    <w:name w:val="xl84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5">
    <w:name w:val="xl85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6">
    <w:name w:val="xl86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7">
    <w:name w:val="xl87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8">
    <w:name w:val="xl88"/>
    <w:basedOn w:val="a"/>
    <w:rsid w:val="003F3E6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9">
    <w:name w:val="xl89"/>
    <w:basedOn w:val="a"/>
    <w:rsid w:val="003F3E6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0">
    <w:name w:val="xl90"/>
    <w:basedOn w:val="a"/>
    <w:rsid w:val="003F3E6D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1">
    <w:name w:val="xl91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2">
    <w:name w:val="xl92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3">
    <w:name w:val="xl93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4">
    <w:name w:val="xl94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character" w:styleId="affa">
    <w:name w:val="Emphasis"/>
    <w:basedOn w:val="a0"/>
    <w:uiPriority w:val="20"/>
    <w:qFormat/>
    <w:rsid w:val="00B324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D4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2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C18A5"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C25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5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8A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C25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52F2C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B6C1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4032B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4032B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4032B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032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403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2B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4032BB"/>
  </w:style>
  <w:style w:type="paragraph" w:styleId="aa">
    <w:name w:val="Balloon Text"/>
    <w:basedOn w:val="a"/>
    <w:link w:val="ab"/>
    <w:uiPriority w:val="99"/>
    <w:unhideWhenUsed/>
    <w:rsid w:val="00FF1D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FF1D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2C782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C78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3C18A5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3C18A5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3C18A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rsid w:val="003C18A5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ные реквизиты"/>
    <w:basedOn w:val="ac"/>
    <w:next w:val="ac"/>
    <w:rsid w:val="003C18A5"/>
    <w:pPr>
      <w:spacing w:after="0"/>
      <w:ind w:firstLine="0"/>
    </w:pPr>
    <w:rPr>
      <w:sz w:val="16"/>
    </w:rPr>
  </w:style>
  <w:style w:type="paragraph" w:customStyle="1" w:styleId="af1">
    <w:name w:val="Адресат"/>
    <w:basedOn w:val="a"/>
    <w:rsid w:val="003C18A5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C18A5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basedOn w:val="a0"/>
    <w:link w:val="31"/>
    <w:rsid w:val="003C1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List Paragraph"/>
    <w:basedOn w:val="a"/>
    <w:uiPriority w:val="34"/>
    <w:qFormat/>
    <w:rsid w:val="003C18A5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C18A5"/>
  </w:style>
  <w:style w:type="character" w:styleId="af3">
    <w:name w:val="Hyperlink"/>
    <w:uiPriority w:val="99"/>
    <w:unhideWhenUsed/>
    <w:rsid w:val="003C18A5"/>
    <w:rPr>
      <w:color w:val="0000FF"/>
      <w:u w:val="single"/>
    </w:rPr>
  </w:style>
  <w:style w:type="character" w:customStyle="1" w:styleId="FontStyle14">
    <w:name w:val="Font Style14"/>
    <w:rsid w:val="003C18A5"/>
    <w:rPr>
      <w:rFonts w:ascii="Times New Roman" w:hAnsi="Times New Roman" w:cs="Times New Roman" w:hint="default"/>
      <w:sz w:val="26"/>
      <w:szCs w:val="26"/>
    </w:rPr>
  </w:style>
  <w:style w:type="paragraph" w:customStyle="1" w:styleId="tex2st">
    <w:name w:val="tex2st"/>
    <w:basedOn w:val="a"/>
    <w:rsid w:val="003C18A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3C18A5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af4">
    <w:name w:val="Основной текст_"/>
    <w:link w:val="13"/>
    <w:rsid w:val="003C18A5"/>
    <w:rPr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4"/>
    <w:rsid w:val="003C18A5"/>
    <w:pPr>
      <w:widowControl w:val="0"/>
      <w:shd w:val="clear" w:color="auto" w:fill="FFFFFF"/>
      <w:spacing w:line="0" w:lineRule="atLeast"/>
      <w:ind w:hanging="1200"/>
      <w:jc w:val="both"/>
    </w:pPr>
    <w:rPr>
      <w:rFonts w:asciiTheme="minorHAnsi" w:eastAsiaTheme="minorHAnsi" w:hAnsiTheme="minorHAnsi" w:cstheme="minorBidi"/>
      <w:szCs w:val="26"/>
      <w:lang w:eastAsia="en-US"/>
    </w:rPr>
  </w:style>
  <w:style w:type="paragraph" w:customStyle="1" w:styleId="11">
    <w:name w:val="Знак1 Знак Знак Знак"/>
    <w:basedOn w:val="a"/>
    <w:rsid w:val="003C18A5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Normal">
    <w:name w:val="ConsNormal"/>
    <w:rsid w:val="003C18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5">
    <w:name w:val="Исполнитель"/>
    <w:basedOn w:val="a"/>
    <w:autoRedefine/>
    <w:rsid w:val="003C18A5"/>
    <w:pPr>
      <w:tabs>
        <w:tab w:val="left" w:pos="3402"/>
      </w:tabs>
      <w:ind w:firstLine="1134"/>
      <w:jc w:val="both"/>
    </w:pPr>
    <w:rPr>
      <w:sz w:val="28"/>
      <w:szCs w:val="28"/>
    </w:rPr>
  </w:style>
  <w:style w:type="paragraph" w:styleId="af6">
    <w:name w:val="No Spacing"/>
    <w:link w:val="af7"/>
    <w:uiPriority w:val="1"/>
    <w:qFormat/>
    <w:rsid w:val="003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7">
    <w:name w:val="Без интервала Знак"/>
    <w:link w:val="af6"/>
    <w:uiPriority w:val="1"/>
    <w:rsid w:val="003C18A5"/>
    <w:rPr>
      <w:rFonts w:ascii="Calibri" w:eastAsia="Times New Roman" w:hAnsi="Calibri" w:cs="Times New Roman"/>
      <w:lang w:eastAsia="ru-RU"/>
    </w:rPr>
  </w:style>
  <w:style w:type="paragraph" w:styleId="af8">
    <w:name w:val="Normal (Web)"/>
    <w:basedOn w:val="a"/>
    <w:uiPriority w:val="99"/>
    <w:unhideWhenUsed/>
    <w:rsid w:val="003C18A5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3C18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9">
    <w:name w:val="Table Grid"/>
    <w:basedOn w:val="a1"/>
    <w:uiPriority w:val="5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9"/>
    <w:uiPriority w:val="9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0">
    <w:name w:val="consplusnormal0"/>
    <w:basedOn w:val="a"/>
    <w:rsid w:val="00FC616D"/>
    <w:pPr>
      <w:autoSpaceDE w:val="0"/>
      <w:autoSpaceDN w:val="0"/>
      <w:ind w:firstLine="0"/>
    </w:pPr>
    <w:rPr>
      <w:rFonts w:ascii="Calibri" w:eastAsiaTheme="minorHAnsi" w:hAnsi="Calibri"/>
      <w:sz w:val="22"/>
      <w:szCs w:val="22"/>
    </w:rPr>
  </w:style>
  <w:style w:type="character" w:customStyle="1" w:styleId="highlight">
    <w:name w:val="highlight"/>
    <w:basedOn w:val="a0"/>
    <w:rsid w:val="008540F6"/>
  </w:style>
  <w:style w:type="character" w:customStyle="1" w:styleId="pagesindoccount">
    <w:name w:val="pagesindoccount"/>
    <w:rsid w:val="00CE23E9"/>
  </w:style>
  <w:style w:type="character" w:customStyle="1" w:styleId="notforprint">
    <w:name w:val="notforprint"/>
    <w:basedOn w:val="a0"/>
    <w:rsid w:val="00CE23E9"/>
  </w:style>
  <w:style w:type="character" w:customStyle="1" w:styleId="pagesindoc">
    <w:name w:val="pagesindoc"/>
    <w:basedOn w:val="a0"/>
    <w:rsid w:val="00CE23E9"/>
  </w:style>
  <w:style w:type="character" w:customStyle="1" w:styleId="x-tree-node-text">
    <w:name w:val="x-tree-node-text"/>
    <w:basedOn w:val="a0"/>
    <w:rsid w:val="006C583A"/>
  </w:style>
  <w:style w:type="paragraph" w:customStyle="1" w:styleId="afa">
    <w:name w:val="заголовок приложение"/>
    <w:basedOn w:val="a"/>
    <w:link w:val="afb"/>
    <w:qFormat/>
    <w:rsid w:val="00F24B19"/>
    <w:pPr>
      <w:autoSpaceDE w:val="0"/>
      <w:autoSpaceDN w:val="0"/>
      <w:adjustRightInd w:val="0"/>
      <w:ind w:firstLine="0"/>
      <w:outlineLvl w:val="0"/>
    </w:pPr>
    <w:rPr>
      <w:rFonts w:ascii="PT Astra Serif" w:eastAsiaTheme="minorHAnsi" w:hAnsi="PT Astra Serif"/>
      <w:sz w:val="24"/>
      <w:szCs w:val="22"/>
      <w:lang w:eastAsia="en-US"/>
    </w:rPr>
  </w:style>
  <w:style w:type="character" w:customStyle="1" w:styleId="afb">
    <w:name w:val="заголовок приложение Знак"/>
    <w:basedOn w:val="a0"/>
    <w:link w:val="afa"/>
    <w:rsid w:val="00F24B19"/>
    <w:rPr>
      <w:rFonts w:ascii="PT Astra Serif" w:hAnsi="PT Astra Serif" w:cs="Times New Roman"/>
      <w:sz w:val="24"/>
    </w:rPr>
  </w:style>
  <w:style w:type="paragraph" w:customStyle="1" w:styleId="afc">
    <w:name w:val="для"/>
    <w:basedOn w:val="afa"/>
    <w:link w:val="afd"/>
    <w:qFormat/>
    <w:rsid w:val="00B12B66"/>
  </w:style>
  <w:style w:type="character" w:customStyle="1" w:styleId="afd">
    <w:name w:val="для Знак"/>
    <w:basedOn w:val="afb"/>
    <w:link w:val="afc"/>
    <w:rsid w:val="00B12B66"/>
    <w:rPr>
      <w:rFonts w:ascii="PT Astra Serif" w:hAnsi="PT Astra Serif" w:cs="Times New Roman"/>
      <w:sz w:val="24"/>
    </w:rPr>
  </w:style>
  <w:style w:type="character" w:styleId="afe">
    <w:name w:val="annotation reference"/>
    <w:basedOn w:val="a0"/>
    <w:uiPriority w:val="99"/>
    <w:semiHidden/>
    <w:unhideWhenUsed/>
    <w:rsid w:val="00FA168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FA168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FA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FA168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FA16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footnote text"/>
    <w:basedOn w:val="a"/>
    <w:link w:val="aff4"/>
    <w:uiPriority w:val="99"/>
    <w:semiHidden/>
    <w:unhideWhenUsed/>
    <w:rsid w:val="001F0BC6"/>
    <w:rPr>
      <w:sz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1F0B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basedOn w:val="a0"/>
    <w:uiPriority w:val="99"/>
    <w:semiHidden/>
    <w:unhideWhenUsed/>
    <w:rsid w:val="001F0BC6"/>
    <w:rPr>
      <w:vertAlign w:val="superscript"/>
    </w:rPr>
  </w:style>
  <w:style w:type="paragraph" w:styleId="aff6">
    <w:name w:val="endnote text"/>
    <w:basedOn w:val="a"/>
    <w:link w:val="aff7"/>
    <w:uiPriority w:val="99"/>
    <w:semiHidden/>
    <w:unhideWhenUsed/>
    <w:rsid w:val="00E1501B"/>
    <w:rPr>
      <w:sz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E150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E1501B"/>
    <w:rPr>
      <w:vertAlign w:val="superscript"/>
    </w:rPr>
  </w:style>
  <w:style w:type="character" w:styleId="aff9">
    <w:name w:val="FollowedHyperlink"/>
    <w:basedOn w:val="a0"/>
    <w:uiPriority w:val="99"/>
    <w:semiHidden/>
    <w:unhideWhenUsed/>
    <w:rsid w:val="003F3E6D"/>
    <w:rPr>
      <w:color w:val="800080"/>
      <w:u w:val="single"/>
    </w:rPr>
  </w:style>
  <w:style w:type="paragraph" w:customStyle="1" w:styleId="xl65">
    <w:name w:val="xl65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6">
    <w:name w:val="xl66"/>
    <w:basedOn w:val="a"/>
    <w:rsid w:val="003F3E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7">
    <w:name w:val="xl67"/>
    <w:basedOn w:val="a"/>
    <w:rsid w:val="003F3E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8">
    <w:name w:val="xl68"/>
    <w:basedOn w:val="a"/>
    <w:rsid w:val="003F3E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69">
    <w:name w:val="xl69"/>
    <w:basedOn w:val="a"/>
    <w:rsid w:val="003F3E6D"/>
    <w:pPr>
      <w:spacing w:before="100" w:beforeAutospacing="1" w:after="100" w:afterAutospacing="1"/>
      <w:ind w:firstLine="0"/>
    </w:pPr>
    <w:rPr>
      <w:sz w:val="16"/>
      <w:szCs w:val="16"/>
    </w:rPr>
  </w:style>
  <w:style w:type="paragraph" w:customStyle="1" w:styleId="xl70">
    <w:name w:val="xl70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1">
    <w:name w:val="xl71"/>
    <w:basedOn w:val="a"/>
    <w:rsid w:val="003F3E6D"/>
    <w:pPr>
      <w:pBdr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2">
    <w:name w:val="xl72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sz w:val="16"/>
      <w:szCs w:val="16"/>
    </w:rPr>
  </w:style>
  <w:style w:type="paragraph" w:customStyle="1" w:styleId="xl73">
    <w:name w:val="xl73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4">
    <w:name w:val="xl74"/>
    <w:basedOn w:val="a"/>
    <w:rsid w:val="003F3E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5">
    <w:name w:val="xl75"/>
    <w:basedOn w:val="a"/>
    <w:rsid w:val="003F3E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6">
    <w:name w:val="xl76"/>
    <w:basedOn w:val="a"/>
    <w:rsid w:val="003F3E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7">
    <w:name w:val="xl77"/>
    <w:basedOn w:val="a"/>
    <w:rsid w:val="003F3E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8">
    <w:name w:val="xl78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79">
    <w:name w:val="xl79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0">
    <w:name w:val="xl80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1">
    <w:name w:val="xl81"/>
    <w:basedOn w:val="a"/>
    <w:rsid w:val="003F3E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2">
    <w:name w:val="xl82"/>
    <w:basedOn w:val="a"/>
    <w:rsid w:val="003F3E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3">
    <w:name w:val="xl83"/>
    <w:basedOn w:val="a"/>
    <w:rsid w:val="003F3E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4">
    <w:name w:val="xl84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5">
    <w:name w:val="xl85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6">
    <w:name w:val="xl86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both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7">
    <w:name w:val="xl87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8">
    <w:name w:val="xl88"/>
    <w:basedOn w:val="a"/>
    <w:rsid w:val="003F3E6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89">
    <w:name w:val="xl89"/>
    <w:basedOn w:val="a"/>
    <w:rsid w:val="003F3E6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0">
    <w:name w:val="xl90"/>
    <w:basedOn w:val="a"/>
    <w:rsid w:val="003F3E6D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1">
    <w:name w:val="xl91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2">
    <w:name w:val="xl92"/>
    <w:basedOn w:val="a"/>
    <w:rsid w:val="003F3E6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3">
    <w:name w:val="xl93"/>
    <w:basedOn w:val="a"/>
    <w:rsid w:val="003F3E6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paragraph" w:customStyle="1" w:styleId="xl94">
    <w:name w:val="xl94"/>
    <w:basedOn w:val="a"/>
    <w:rsid w:val="003F3E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16"/>
      <w:szCs w:val="16"/>
    </w:rPr>
  </w:style>
  <w:style w:type="character" w:styleId="affa">
    <w:name w:val="Emphasis"/>
    <w:basedOn w:val="a0"/>
    <w:uiPriority w:val="20"/>
    <w:qFormat/>
    <w:rsid w:val="00B324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285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0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3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0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3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9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0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2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9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consultantplus://offline/ref=53F45338EC394C175E9B39932C740B10F60A4749D1BDC0A7E6433B0EE6205305150BF2D4C5482A9AEEB9874B4535AB4239C7FE4403FF05y3X4C" TargetMode="External"/><Relationship Id="rId26" Type="http://schemas.openxmlformats.org/officeDocument/2006/relationships/hyperlink" Target="consultantplus://offline/ref=53F45338EC394C175E9B39932C740B10F60A4749D1BDC0A7E6433B0EE6205305150BF2D4C5462892EEB9874B4535AB4239C7FE4403FF05y3X4C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3F45338EC394C175E9B39932C740B10F60A4749D1BDC0A7E6433B0EE6205305150BF2D4C5462892EEB9874B4535AB4239C7FE4403FF05y3X4C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53F45338EC394C175E9B39932C740B10F60A4749D1BDC0A7E6433B0EE6205305150BF2D4CA482E9CEEB9874B4535AB4239C7FE4403FF05y3X4C" TargetMode="External"/><Relationship Id="rId25" Type="http://schemas.openxmlformats.org/officeDocument/2006/relationships/hyperlink" Target="consultantplus://offline/ref=53F45338EC394C175E9B39932C740B10F60A4749D1BDC0A7E6433B0EE6205305150BF2D4CA4B2B9AEEB9874B4535AB4239C7FE4403FF05y3X4C" TargetMode="External"/><Relationship Id="rId33" Type="http://schemas.openxmlformats.org/officeDocument/2006/relationships/hyperlink" Target="consultantplus://offline/ref=CDCDD95446A2564963603AECB13777E15A6BC96336B82AF0858DAAEED6ED266789893CEA0927F364E9624C6DD0A240B6622B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93B716BCC53943AC616FEB0C202FD41A20E4F2A992CB1CCC757CC85B61CEEF1B3E3EE4D431C1386A0A3B1B4B3D9E6ED01A2AAE42B7AA79F942E44w7o2D" TargetMode="External"/><Relationship Id="rId20" Type="http://schemas.openxmlformats.org/officeDocument/2006/relationships/hyperlink" Target="consultantplus://offline/ref=53F45338EC394C175E9B39932C740B10F60A4749D1BDC0A7E6433B0EE6205305150BF2D4CA4B2B9AEEB9874B4535AB4239C7FE4403FF05y3X4C" TargetMode="External"/><Relationship Id="rId29" Type="http://schemas.openxmlformats.org/officeDocument/2006/relationships/hyperlink" Target="consultantplus://offline/ref=53F45338EC394C175E9B39932C740B10F6064C4CD0B8C0A7E6433B0EE6205305070BAADDCC47379BE4F3D40F12y3XA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53F45338EC394C175E9B39932C740B10F60A4749D1BDC0A7E6433B0EE6205305150BF2D4C9482098EEB9874B4535AB4239C7FE4403FF05y3X4C" TargetMode="External"/><Relationship Id="rId32" Type="http://schemas.openxmlformats.org/officeDocument/2006/relationships/hyperlink" Target="consultantplus://offline/ref=CDCDD95446A2564963603AECB13777E15A6BC9633EB92CF58D8FF7E4DEB42A658E8663EF1C36AB68EB7F526CCFBE42B42B6821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93B716BCC53943AC616FEB0C202FD41A20E4F2A992CB1CCC757CC85B61CEEF1B3E3EE4D431C1386A0A3B1B4B3D9E6ED01A2AAE42B7AA79F942E44w7o2D" TargetMode="External"/><Relationship Id="rId23" Type="http://schemas.openxmlformats.org/officeDocument/2006/relationships/hyperlink" Target="consultantplus://offline/ref=53F45338EC394C175E9B39932C740B10F60A4749D1BDC0A7E6433B0EE6205305150BF2D4C5482A9AEEB9874B4535AB4239C7FE4403FF05y3X4C" TargetMode="External"/><Relationship Id="rId28" Type="http://schemas.openxmlformats.org/officeDocument/2006/relationships/hyperlink" Target="consultantplus://offline/ref=53F45338EC394C175E9B39932C740B10F7034345DBBEC0A7E6433B0EE6205305150BF2D1CD4E299AE6E6825E546DA74A2ED9FF5B1FFD0734y0X3C" TargetMode="External"/><Relationship Id="rId10" Type="http://schemas.openxmlformats.org/officeDocument/2006/relationships/hyperlink" Target="consultantplus://offline/ref=03904F6684FA7494789EFA987168F1EB08BC064A29E8D5BA1A51C6CAC56C945397C438E8104BDEE192FC8FDEFCA43BEBCD3E0EDBE3E401064C8A0Bs7nAD" TargetMode="External"/><Relationship Id="rId19" Type="http://schemas.openxmlformats.org/officeDocument/2006/relationships/hyperlink" Target="consultantplus://offline/ref=53F45338EC394C175E9B39932C740B10F60A4749D1BDC0A7E6433B0EE6205305150BF2D4C9482098EEB9874B4535AB4239C7FE4403FF05y3X4C" TargetMode="External"/><Relationship Id="rId31" Type="http://schemas.openxmlformats.org/officeDocument/2006/relationships/hyperlink" Target="consultantplus://offline/ref=CDCDD95446A2564963603AECB13777E15A6BC9633EBD26F08D8EF7E4DEB42A658E8663EF1C36AB68EB7F526CCFBE42B42B6821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193B716BCC53943AC616FEB0C202FD41A20E4F2A992CB1CCC757CC85B61CEEF1B3E3EE4D431C1386A0A3B1B4B3D9E6ED01A2AAE42B7AA79F942E44w7o2D" TargetMode="External"/><Relationship Id="rId22" Type="http://schemas.openxmlformats.org/officeDocument/2006/relationships/hyperlink" Target="consultantplus://offline/ref=53F45338EC394C175E9B39932C740B10F60A4749D1BDC0A7E6433B0EE6205305150BF2D4CA482E9CEEB9874B4535AB4239C7FE4403FF05y3X4C" TargetMode="External"/><Relationship Id="rId27" Type="http://schemas.openxmlformats.org/officeDocument/2006/relationships/hyperlink" Target="consultantplus://offline/ref=53F45338EC394C175E9B39932C740B10F1034044D4B6C0A7E6433B0EE6205305070BAADDCC47379BE4F3D40F12y3XAC" TargetMode="External"/><Relationship Id="rId30" Type="http://schemas.openxmlformats.org/officeDocument/2006/relationships/hyperlink" Target="consultantplus://offline/ref=53F45338EC394C175E9B39932C740B10F6064345D0B9C0A7E6433B0EE6205305070BAADDCC47379BE4F3D40F12y3XAC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E3FE6-C984-4712-9740-BD01E88F2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47</Pages>
  <Words>11842</Words>
  <Characters>67505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Перминова</dc:creator>
  <cp:lastModifiedBy>Любовь Ивановна Самошкина</cp:lastModifiedBy>
  <cp:revision>4</cp:revision>
  <cp:lastPrinted>2022-03-22T06:22:00Z</cp:lastPrinted>
  <dcterms:created xsi:type="dcterms:W3CDTF">2022-03-22T06:00:00Z</dcterms:created>
  <dcterms:modified xsi:type="dcterms:W3CDTF">2022-03-22T06:24:00Z</dcterms:modified>
</cp:coreProperties>
</file>