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92" w:rsidRDefault="0009531E" w:rsidP="001938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892" w:rsidRDefault="00193892" w:rsidP="00193892">
      <w:pPr>
        <w:jc w:val="center"/>
        <w:rPr>
          <w:b/>
        </w:rPr>
      </w:pPr>
    </w:p>
    <w:p w:rsidR="00F14F07" w:rsidRDefault="00F14F07" w:rsidP="00CB17A2">
      <w:pPr>
        <w:spacing w:before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ЗАКОН ТОМСКОЙ ОБЛАСТИ</w:t>
      </w:r>
    </w:p>
    <w:p w:rsidR="00F14F07" w:rsidRPr="00BD65A3" w:rsidRDefault="00F14F07" w:rsidP="00F14F07">
      <w:pPr>
        <w:jc w:val="center"/>
        <w:rPr>
          <w:b/>
          <w:sz w:val="16"/>
          <w:szCs w:val="16"/>
        </w:rPr>
      </w:pPr>
    </w:p>
    <w:p w:rsidR="007F09B4" w:rsidRDefault="007F09B4" w:rsidP="007F09B4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  <w:r w:rsidRPr="007F09B4">
        <w:rPr>
          <w:b/>
          <w:sz w:val="36"/>
          <w:szCs w:val="36"/>
        </w:rPr>
        <w:t xml:space="preserve">О внесении изменений в Закон Томской области </w:t>
      </w:r>
      <w:r w:rsidRPr="007F09B4">
        <w:rPr>
          <w:b/>
          <w:sz w:val="36"/>
          <w:szCs w:val="36"/>
        </w:rPr>
        <w:br/>
        <w:t>«Об охране труда в Томской области»</w:t>
      </w:r>
    </w:p>
    <w:p w:rsidR="004A7AE1" w:rsidRPr="004A7AE1" w:rsidRDefault="004A7AE1" w:rsidP="004A7AE1">
      <w:pPr>
        <w:autoSpaceDN w:val="0"/>
        <w:adjustRightInd w:val="0"/>
        <w:spacing w:before="600"/>
        <w:ind w:left="709"/>
        <w:jc w:val="both"/>
        <w:rPr>
          <w:b/>
          <w:sz w:val="26"/>
          <w:szCs w:val="26"/>
        </w:rPr>
      </w:pPr>
      <w:proofErr w:type="gramStart"/>
      <w:r w:rsidRPr="004A7AE1">
        <w:rPr>
          <w:sz w:val="26"/>
          <w:szCs w:val="26"/>
        </w:rPr>
        <w:t>Принят</w:t>
      </w:r>
      <w:proofErr w:type="gramEnd"/>
      <w:r w:rsidRPr="004A7AE1">
        <w:rPr>
          <w:sz w:val="26"/>
          <w:szCs w:val="26"/>
        </w:rPr>
        <w:t xml:space="preserve"> Законодательной Думой                                         2</w:t>
      </w:r>
      <w:r>
        <w:rPr>
          <w:sz w:val="26"/>
          <w:szCs w:val="26"/>
        </w:rPr>
        <w:t>6</w:t>
      </w:r>
      <w:r w:rsidRPr="004A7AE1">
        <w:rPr>
          <w:sz w:val="26"/>
          <w:szCs w:val="26"/>
        </w:rPr>
        <w:t xml:space="preserve"> </w:t>
      </w:r>
      <w:r>
        <w:rPr>
          <w:sz w:val="26"/>
          <w:szCs w:val="26"/>
        </w:rPr>
        <w:t>мая</w:t>
      </w:r>
      <w:r w:rsidRPr="004A7AE1">
        <w:rPr>
          <w:sz w:val="26"/>
          <w:szCs w:val="26"/>
        </w:rPr>
        <w:t xml:space="preserve">  2022 года</w:t>
      </w:r>
    </w:p>
    <w:p w:rsidR="004A7AE1" w:rsidRPr="004A7AE1" w:rsidRDefault="004A7AE1" w:rsidP="004A7AE1">
      <w:pPr>
        <w:pStyle w:val="af0"/>
        <w:ind w:left="709"/>
        <w:rPr>
          <w:sz w:val="26"/>
          <w:szCs w:val="26"/>
          <w:lang w:bidi="en-US"/>
        </w:rPr>
      </w:pPr>
      <w:r w:rsidRPr="004A7AE1">
        <w:rPr>
          <w:sz w:val="26"/>
          <w:szCs w:val="26"/>
        </w:rPr>
        <w:t xml:space="preserve">Томской области                              </w:t>
      </w:r>
      <w:r>
        <w:rPr>
          <w:sz w:val="26"/>
          <w:szCs w:val="26"/>
        </w:rPr>
        <w:t xml:space="preserve">                              </w:t>
      </w:r>
      <w:r w:rsidRPr="004A7AE1">
        <w:rPr>
          <w:sz w:val="26"/>
          <w:szCs w:val="26"/>
        </w:rPr>
        <w:t xml:space="preserve"> (постановление № 2</w:t>
      </w:r>
      <w:r>
        <w:rPr>
          <w:sz w:val="26"/>
          <w:szCs w:val="26"/>
        </w:rPr>
        <w:t>94</w:t>
      </w:r>
      <w:r w:rsidRPr="004A7AE1">
        <w:rPr>
          <w:sz w:val="26"/>
          <w:szCs w:val="26"/>
        </w:rPr>
        <w:t>)</w:t>
      </w:r>
    </w:p>
    <w:p w:rsidR="004A7AE1" w:rsidRPr="007F09B4" w:rsidRDefault="004A7AE1" w:rsidP="007F09B4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</w:p>
    <w:p w:rsidR="007F09B4" w:rsidRPr="00C7465A" w:rsidRDefault="007F09B4" w:rsidP="007F09B4">
      <w:pPr>
        <w:autoSpaceDE w:val="0"/>
        <w:autoSpaceDN w:val="0"/>
        <w:adjustRightInd w:val="0"/>
        <w:spacing w:before="120" w:line="360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 w:rsidRPr="00C7465A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 1</w:t>
      </w:r>
    </w:p>
    <w:p w:rsidR="007F09B4" w:rsidRPr="00C7465A" w:rsidRDefault="007F09B4" w:rsidP="007F09B4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 xml:space="preserve">Внести в Закон Томской области от 9 июля 2003 года № 83-ОЗ </w:t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«Об охране труда в Томской области» (Официальные ведомости Государственной Думы Томской области, 2003, № 20, постановление от 26.06.2003 № 688; </w:t>
      </w:r>
      <w:r w:rsidRPr="00C7465A">
        <w:rPr>
          <w:sz w:val="26"/>
          <w:szCs w:val="26"/>
        </w:rPr>
        <w:t>Собрание законодател</w:t>
      </w:r>
      <w:r w:rsidR="006D3CB9">
        <w:rPr>
          <w:sz w:val="26"/>
          <w:szCs w:val="26"/>
        </w:rPr>
        <w:t xml:space="preserve">ьства Томской области, 2007, № </w:t>
      </w:r>
      <w:r w:rsidRPr="00C7465A">
        <w:rPr>
          <w:sz w:val="26"/>
          <w:szCs w:val="26"/>
        </w:rPr>
        <w:t>11</w:t>
      </w:r>
      <w:r w:rsidR="006D3CB9">
        <w:rPr>
          <w:sz w:val="26"/>
          <w:szCs w:val="26"/>
        </w:rPr>
        <w:t xml:space="preserve"> </w:t>
      </w:r>
      <w:r w:rsidRPr="00C7465A">
        <w:rPr>
          <w:sz w:val="26"/>
          <w:szCs w:val="26"/>
        </w:rPr>
        <w:t>(28), постановление от 25.10.2007</w:t>
      </w:r>
      <w:r w:rsidR="006D3CB9">
        <w:rPr>
          <w:sz w:val="26"/>
          <w:szCs w:val="26"/>
        </w:rPr>
        <w:br/>
      </w:r>
      <w:r w:rsidRPr="00C7465A">
        <w:rPr>
          <w:sz w:val="26"/>
          <w:szCs w:val="26"/>
        </w:rPr>
        <w:t xml:space="preserve">№ 648; </w:t>
      </w:r>
      <w:r>
        <w:t>2009, № 6/2</w:t>
      </w:r>
      <w:r w:rsidR="006D3CB9">
        <w:t xml:space="preserve"> </w:t>
      </w:r>
      <w:r>
        <w:t>(47)</w:t>
      </w:r>
      <w:r w:rsidRPr="00C7465A">
        <w:t xml:space="preserve">, </w:t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 xml:space="preserve">постановление от 28.05.2009 № 2290; </w:t>
      </w:r>
      <w:r w:rsidRPr="00C7465A">
        <w:t>2011, № 4/2</w:t>
      </w:r>
      <w:r w:rsidR="006D3CB9">
        <w:t xml:space="preserve"> </w:t>
      </w:r>
      <w:r w:rsidRPr="00C7465A">
        <w:t xml:space="preserve">(69), </w:t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постановление от 31.03.2011 № 4160;</w:t>
      </w:r>
      <w:proofErr w:type="gramEnd"/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proofErr w:type="gramStart"/>
      <w:r w:rsidRPr="00C7465A">
        <w:t>2012, № 2/1</w:t>
      </w:r>
      <w:r w:rsidR="006D3CB9">
        <w:t xml:space="preserve"> </w:t>
      </w:r>
      <w:r w:rsidRPr="00C7465A">
        <w:t xml:space="preserve">(79), </w:t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постановление от 26.01.2012</w:t>
      </w:r>
      <w:r w:rsidR="006D3CB9">
        <w:rPr>
          <w:rFonts w:ascii="PT Astra Serif" w:eastAsiaTheme="minorHAnsi" w:hAnsi="PT Astra Serif"/>
          <w:sz w:val="26"/>
          <w:szCs w:val="26"/>
          <w:lang w:eastAsia="en-US"/>
        </w:rPr>
        <w:br/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 xml:space="preserve">№ 24; </w:t>
      </w:r>
      <w:r w:rsidRPr="00C7465A">
        <w:t>2014, № 7/2</w:t>
      </w:r>
      <w:r w:rsidR="006D3CB9">
        <w:t xml:space="preserve"> (108)</w:t>
      </w: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, постановление от 26.06.2014 № 2107) следующие изменения:</w:t>
      </w:r>
      <w:proofErr w:type="gramEnd"/>
    </w:p>
    <w:p w:rsidR="007F09B4" w:rsidRPr="00C7465A" w:rsidRDefault="007F09B4" w:rsidP="007F09B4">
      <w:pPr>
        <w:pStyle w:val="af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статью 3 изложить в следующей редакции:</w:t>
      </w:r>
    </w:p>
    <w:p w:rsidR="007F09B4" w:rsidRPr="00C7465A" w:rsidRDefault="007F09B4" w:rsidP="007F09B4">
      <w:pPr>
        <w:pStyle w:val="af"/>
        <w:tabs>
          <w:tab w:val="left" w:pos="709"/>
        </w:tabs>
        <w:autoSpaceDE w:val="0"/>
        <w:autoSpaceDN w:val="0"/>
        <w:adjustRightInd w:val="0"/>
        <w:spacing w:line="360" w:lineRule="auto"/>
        <w:ind w:left="2127" w:hanging="1418"/>
        <w:jc w:val="both"/>
        <w:rPr>
          <w:rFonts w:ascii="PT Astra Serif" w:eastAsiaTheme="minorHAnsi" w:hAnsi="PT Astra Serif"/>
          <w:b/>
          <w:sz w:val="26"/>
          <w:szCs w:val="26"/>
          <w:lang w:eastAsia="en-US"/>
        </w:rPr>
      </w:pPr>
      <w:r w:rsidRPr="006D3CB9">
        <w:rPr>
          <w:rFonts w:ascii="PT Astra Serif" w:eastAsiaTheme="minorHAnsi" w:hAnsi="PT Astra Serif"/>
          <w:sz w:val="26"/>
          <w:szCs w:val="26"/>
          <w:lang w:eastAsia="en-US"/>
        </w:rPr>
        <w:t>«Статья 3.</w:t>
      </w:r>
      <w:r w:rsidRPr="00C7465A">
        <w:rPr>
          <w:rFonts w:ascii="PT Astra Serif" w:eastAsiaTheme="minorHAnsi" w:hAnsi="PT Astra Serif"/>
          <w:b/>
          <w:sz w:val="26"/>
          <w:szCs w:val="26"/>
          <w:lang w:eastAsia="en-US"/>
        </w:rPr>
        <w:t xml:space="preserve"> Реализация основных направлений государственной политики в области охраны труда</w:t>
      </w:r>
    </w:p>
    <w:p w:rsidR="007F09B4" w:rsidRPr="00C7465A" w:rsidRDefault="007F09B4" w:rsidP="007F09B4">
      <w:pPr>
        <w:pStyle w:val="af"/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Реализация основных направлений государственной политики в области охраны труда на территории Томской области обеспечивается согласованными действиями органов государственной власти Российской Федерации, органов государственной власти Томской области и органов местного самоуправления муниципальных образований Томской области, работодателей, объединений работодателей, профессиональных союзов, их объединений, иных уполномоченных работниками представительных органов по вопросам охраны труда</w:t>
      </w:r>
      <w:proofErr w:type="gramStart"/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.»;</w:t>
      </w:r>
      <w:proofErr w:type="gramEnd"/>
    </w:p>
    <w:p w:rsidR="007F09B4" w:rsidRPr="00C7465A" w:rsidRDefault="007F09B4" w:rsidP="007F09B4">
      <w:pPr>
        <w:pStyle w:val="af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C7465A">
        <w:rPr>
          <w:rFonts w:ascii="PT Astra Serif" w:eastAsiaTheme="minorHAnsi" w:hAnsi="PT Astra Serif"/>
          <w:sz w:val="26"/>
          <w:szCs w:val="26"/>
          <w:lang w:eastAsia="en-US"/>
        </w:rPr>
        <w:t>абзац второй статьи 5 изложить в следующей редакции:</w:t>
      </w:r>
    </w:p>
    <w:p w:rsidR="007F09B4" w:rsidRPr="00C7465A" w:rsidRDefault="007F09B4" w:rsidP="007F09B4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 xml:space="preserve">«Отдельные полномочия </w:t>
      </w:r>
      <w:r w:rsidRPr="00C7465A">
        <w:rPr>
          <w:sz w:val="26"/>
          <w:szCs w:val="26"/>
        </w:rPr>
        <w:t xml:space="preserve">органов государственной власти Томской области </w:t>
      </w:r>
      <w:r w:rsidRPr="00C7465A">
        <w:rPr>
          <w:sz w:val="26"/>
          <w:szCs w:val="26"/>
        </w:rPr>
        <w:br/>
        <w:t xml:space="preserve">в области охраны труда </w:t>
      </w:r>
      <w:r w:rsidRPr="00C7465A">
        <w:rPr>
          <w:rFonts w:ascii="PT Astra Serif" w:hAnsi="PT Astra Serif"/>
          <w:sz w:val="26"/>
          <w:szCs w:val="26"/>
        </w:rPr>
        <w:t xml:space="preserve">по государственному управлению охраной труда </w:t>
      </w:r>
      <w:r w:rsidRPr="00C7465A">
        <w:rPr>
          <w:rFonts w:ascii="PT Astra Serif" w:hAnsi="PT Astra Serif"/>
          <w:sz w:val="26"/>
          <w:szCs w:val="26"/>
        </w:rPr>
        <w:br/>
        <w:t xml:space="preserve">на территории Томской области могут быть переданы органам местного </w:t>
      </w:r>
      <w:r w:rsidRPr="00C7465A">
        <w:rPr>
          <w:rFonts w:ascii="PT Astra Serif" w:hAnsi="PT Astra Serif"/>
          <w:sz w:val="26"/>
          <w:szCs w:val="26"/>
        </w:rPr>
        <w:lastRenderedPageBreak/>
        <w:t xml:space="preserve">самоуправления муниципальных образований Томской области в порядке </w:t>
      </w:r>
      <w:r w:rsidRPr="00C7465A">
        <w:rPr>
          <w:rFonts w:ascii="PT Astra Serif" w:hAnsi="PT Astra Serif"/>
          <w:sz w:val="26"/>
          <w:szCs w:val="26"/>
        </w:rPr>
        <w:br/>
      </w:r>
      <w:r w:rsidRPr="00C7465A">
        <w:rPr>
          <w:rFonts w:ascii="PT Astra Serif" w:hAnsi="PT Astra Serif" w:cs="Tahoma"/>
          <w:sz w:val="26"/>
          <w:szCs w:val="26"/>
        </w:rPr>
        <w:t>и на условиях, которые определяются федеральными законами и законами Томской области</w:t>
      </w:r>
      <w:proofErr w:type="gramStart"/>
      <w:r w:rsidRPr="00C7465A">
        <w:rPr>
          <w:rFonts w:ascii="PT Astra Serif" w:hAnsi="PT Astra Serif" w:cs="Tahoma"/>
          <w:sz w:val="26"/>
          <w:szCs w:val="26"/>
        </w:rPr>
        <w:t>.»;</w:t>
      </w:r>
      <w:proofErr w:type="gramEnd"/>
    </w:p>
    <w:p w:rsidR="007F09B4" w:rsidRPr="00C7465A" w:rsidRDefault="007F09B4" w:rsidP="007F09B4">
      <w:pPr>
        <w:pStyle w:val="af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>в статье 6:</w:t>
      </w:r>
    </w:p>
    <w:p w:rsidR="007F09B4" w:rsidRPr="00C7465A" w:rsidRDefault="007F09B4" w:rsidP="007F09B4">
      <w:pPr>
        <w:pStyle w:val="a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>а) в наименовании статьи слова «по обеспечению охраны труда» заменить словами «в области охраны труда»;</w:t>
      </w:r>
    </w:p>
    <w:p w:rsidR="007F09B4" w:rsidRPr="00C7465A" w:rsidRDefault="007F09B4" w:rsidP="007F09B4">
      <w:pPr>
        <w:pStyle w:val="a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 xml:space="preserve">б) в пункте «б» слова «в области охраны труда» заменить словами </w:t>
      </w:r>
      <w:r w:rsidRPr="00C7465A">
        <w:rPr>
          <w:rFonts w:ascii="PT Astra Serif" w:hAnsi="PT Astra Serif" w:cs="Tahoma"/>
          <w:sz w:val="26"/>
          <w:szCs w:val="26"/>
        </w:rPr>
        <w:br/>
        <w:t>«по государственному управлению охраной труда»;</w:t>
      </w:r>
    </w:p>
    <w:p w:rsidR="007F09B4" w:rsidRPr="00C7465A" w:rsidRDefault="007F09B4" w:rsidP="007F09B4">
      <w:pPr>
        <w:pStyle w:val="a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>в) в пункте «д» слова «по охране труда» заменить словами «по улучшению условий и охраны труда»;</w:t>
      </w:r>
    </w:p>
    <w:p w:rsidR="007F09B4" w:rsidRPr="00C7465A" w:rsidRDefault="007F09B4" w:rsidP="007F09B4">
      <w:pPr>
        <w:pStyle w:val="af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в статье 7: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а) в наименовании слова «в сфере государственного управления охраной труда» заменить словами «в области охраны труда»;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б) в части 1: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в абзаце первом слова «в сфере государственного управления охраной труда» заменить словами «в области охраны труда»;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в пункте «б» части 1 слова «, направленные на улучшение условий и охраны труда» заменить словами «по улучшению условий и охраны труда»;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в) в части 2: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в абзаце первом слова «в сфере государственного управления охраной труда» заменить словами «в области охраны труда»;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 «а» изложить в следующей редакции:</w:t>
      </w:r>
    </w:p>
    <w:p w:rsidR="007F09B4" w:rsidRPr="00C7465A" w:rsidRDefault="007F09B4" w:rsidP="007F09B4">
      <w:pPr>
        <w:pStyle w:val="af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«а) обеспечивает реализацию на территории Томской области государственной политики в области охраны труда</w:t>
      </w:r>
      <w:proofErr w:type="gramStart"/>
      <w:r w:rsidRPr="00C7465A">
        <w:rPr>
          <w:rFonts w:ascii="PT Astra Serif" w:hAnsi="PT Astra Serif"/>
          <w:color w:val="000000"/>
          <w:sz w:val="26"/>
          <w:szCs w:val="26"/>
        </w:rPr>
        <w:t>;»</w:t>
      </w:r>
      <w:proofErr w:type="gramEnd"/>
      <w:r w:rsidRPr="00C7465A">
        <w:rPr>
          <w:rFonts w:ascii="PT Astra Serif" w:hAnsi="PT Astra Serif"/>
          <w:color w:val="000000"/>
          <w:sz w:val="26"/>
          <w:szCs w:val="26"/>
        </w:rPr>
        <w:t>;</w:t>
      </w:r>
    </w:p>
    <w:p w:rsidR="007F09B4" w:rsidRPr="00C7465A" w:rsidRDefault="007F09B4" w:rsidP="007F09B4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«в»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 xml:space="preserve">«в) </w:t>
      </w:r>
      <w:r w:rsidRPr="00C7465A">
        <w:rPr>
          <w:rFonts w:ascii="PT Astra Serif" w:hAnsi="PT Astra Serif" w:cs="Tahoma"/>
          <w:sz w:val="26"/>
          <w:szCs w:val="26"/>
        </w:rPr>
        <w:t xml:space="preserve">разрабатывает государственные программы Томской области </w:t>
      </w:r>
      <w:r w:rsidRPr="00C7465A">
        <w:rPr>
          <w:rFonts w:ascii="PT Astra Serif" w:hAnsi="PT Astra Serif" w:cs="Tahoma"/>
          <w:sz w:val="26"/>
          <w:szCs w:val="26"/>
        </w:rPr>
        <w:br/>
        <w:t xml:space="preserve">по улучшению условий и охраны труда или мероприятия по улучшению условий и охраны труда для их включения в государственные программы Томской области, обеспечивает контроль за выполнением указанных программ, мероприятий </w:t>
      </w:r>
      <w:r w:rsidRPr="00C7465A">
        <w:rPr>
          <w:rFonts w:ascii="PT Astra Serif" w:hAnsi="PT Astra Serif" w:cs="Tahoma"/>
          <w:sz w:val="26"/>
          <w:szCs w:val="26"/>
        </w:rPr>
        <w:br/>
        <w:t>и достижением показателей их эффективности и результативности</w:t>
      </w:r>
      <w:proofErr w:type="gramStart"/>
      <w:r w:rsidRPr="00C7465A">
        <w:rPr>
          <w:rFonts w:ascii="PT Astra Serif" w:hAnsi="PT Astra Serif" w:cs="Tahoma"/>
          <w:sz w:val="26"/>
          <w:szCs w:val="26"/>
        </w:rPr>
        <w:t>;»</w:t>
      </w:r>
      <w:proofErr w:type="gramEnd"/>
      <w:r w:rsidRPr="00C7465A">
        <w:rPr>
          <w:rFonts w:ascii="PT Astra Serif" w:hAnsi="PT Astra Serif" w:cs="Tahoma"/>
          <w:sz w:val="26"/>
          <w:szCs w:val="26"/>
        </w:rPr>
        <w:t>;</w:t>
      </w:r>
    </w:p>
    <w:p w:rsidR="007F09B4" w:rsidRPr="00C7465A" w:rsidRDefault="007F09B4" w:rsidP="007F09B4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«г»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pStyle w:val="ConsPlusNormal"/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>«</w:t>
      </w:r>
      <w:bookmarkStart w:id="0" w:name="_Hlk94786828"/>
      <w:r w:rsidRPr="00C7465A">
        <w:rPr>
          <w:rFonts w:ascii="PT Astra Serif" w:hAnsi="PT Astra Serif"/>
          <w:sz w:val="26"/>
          <w:szCs w:val="26"/>
        </w:rPr>
        <w:t xml:space="preserve">г) разрабатывает, утверждает и реализует ведомственные целевые программы по улучшению условий и охраны труда, обеспечивает контроль </w:t>
      </w:r>
      <w:r w:rsidRPr="00C7465A">
        <w:rPr>
          <w:rFonts w:ascii="PT Astra Serif" w:hAnsi="PT Astra Serif"/>
          <w:sz w:val="26"/>
          <w:szCs w:val="26"/>
        </w:rPr>
        <w:br/>
      </w:r>
      <w:r w:rsidRPr="00C7465A">
        <w:rPr>
          <w:rFonts w:ascii="PT Astra Serif" w:hAnsi="PT Astra Serif"/>
          <w:sz w:val="26"/>
          <w:szCs w:val="26"/>
        </w:rPr>
        <w:lastRenderedPageBreak/>
        <w:t xml:space="preserve">за выполнением </w:t>
      </w:r>
      <w:r w:rsidRPr="00C7465A">
        <w:rPr>
          <w:rFonts w:ascii="PT Astra Serif" w:hAnsi="PT Astra Serif" w:cs="Tahoma"/>
          <w:sz w:val="26"/>
          <w:szCs w:val="26"/>
        </w:rPr>
        <w:t xml:space="preserve">указанных программ и достижением показателей </w:t>
      </w:r>
      <w:r w:rsidRPr="00C7465A">
        <w:rPr>
          <w:rFonts w:ascii="PT Astra Serif" w:hAnsi="PT Astra Serif" w:cs="Tahoma"/>
          <w:sz w:val="26"/>
          <w:szCs w:val="26"/>
        </w:rPr>
        <w:br/>
        <w:t>их эффективности и результативности</w:t>
      </w:r>
      <w:bookmarkEnd w:id="0"/>
      <w:proofErr w:type="gramStart"/>
      <w:r w:rsidRPr="00C7465A">
        <w:rPr>
          <w:rFonts w:ascii="PT Astra Serif" w:hAnsi="PT Astra Serif" w:cs="Tahoma"/>
          <w:sz w:val="26"/>
          <w:szCs w:val="26"/>
        </w:rPr>
        <w:t>;»</w:t>
      </w:r>
      <w:proofErr w:type="gramEnd"/>
      <w:r w:rsidRPr="00C7465A">
        <w:rPr>
          <w:rFonts w:ascii="PT Astra Serif" w:hAnsi="PT Astra Serif" w:cs="Tahoma"/>
          <w:sz w:val="26"/>
          <w:szCs w:val="26"/>
        </w:rPr>
        <w:t>;</w:t>
      </w:r>
    </w:p>
    <w:p w:rsidR="007F09B4" w:rsidRPr="00C7465A" w:rsidRDefault="007F09B4" w:rsidP="007F09B4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«е»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pStyle w:val="ConsPlusNormal"/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 xml:space="preserve">«е) организует и проводит мониторинг состояния условий и охраны труда </w:t>
      </w:r>
      <w:r w:rsidRPr="00C7465A">
        <w:rPr>
          <w:rFonts w:ascii="PT Astra Serif" w:hAnsi="PT Astra Serif" w:cs="Tahoma"/>
          <w:sz w:val="26"/>
          <w:szCs w:val="26"/>
        </w:rPr>
        <w:br/>
        <w:t>у работодателей, осуществляющих деятельность на территории Томской области</w:t>
      </w:r>
      <w:proofErr w:type="gramStart"/>
      <w:r w:rsidRPr="00C7465A">
        <w:rPr>
          <w:rFonts w:ascii="PT Astra Serif" w:hAnsi="PT Astra Serif" w:cs="Tahoma"/>
          <w:sz w:val="26"/>
          <w:szCs w:val="26"/>
        </w:rPr>
        <w:t>;</w:t>
      </w:r>
      <w:r w:rsidRPr="00C7465A">
        <w:rPr>
          <w:rFonts w:ascii="PT Astra Serif" w:hAnsi="PT Astra Serif"/>
          <w:sz w:val="26"/>
          <w:szCs w:val="26"/>
        </w:rPr>
        <w:t>»</w:t>
      </w:r>
      <w:proofErr w:type="gramEnd"/>
      <w:r w:rsidRPr="00C7465A">
        <w:rPr>
          <w:rFonts w:ascii="PT Astra Serif" w:hAnsi="PT Astra Serif"/>
          <w:sz w:val="26"/>
          <w:szCs w:val="26"/>
        </w:rPr>
        <w:t>;</w:t>
      </w:r>
    </w:p>
    <w:p w:rsidR="007F09B4" w:rsidRPr="00C7465A" w:rsidRDefault="007F09B4" w:rsidP="007F09B4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«з»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pStyle w:val="ConsPlusNormal"/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>«з) координирует</w:t>
      </w:r>
      <w:r w:rsidRPr="00C7465A">
        <w:rPr>
          <w:rFonts w:ascii="PT Astra Serif" w:hAnsi="PT Astra Serif" w:cs="Tahoma"/>
          <w:sz w:val="26"/>
          <w:szCs w:val="26"/>
        </w:rPr>
        <w:t xml:space="preserve"> проведение на территории Томской области </w:t>
      </w:r>
      <w:r w:rsidRPr="00C7465A">
        <w:rPr>
          <w:rFonts w:ascii="PT Astra Serif" w:hAnsi="PT Astra Serif" w:cs="Tahoma"/>
          <w:sz w:val="26"/>
          <w:szCs w:val="26"/>
        </w:rPr>
        <w:br/>
        <w:t>в установленном порядке обучения по охране труда</w:t>
      </w:r>
      <w:proofErr w:type="gramStart"/>
      <w:r w:rsidRPr="00C7465A">
        <w:rPr>
          <w:rFonts w:ascii="PT Astra Serif" w:hAnsi="PT Astra Serif" w:cs="Tahoma"/>
          <w:sz w:val="26"/>
          <w:szCs w:val="26"/>
        </w:rPr>
        <w:t>;»</w:t>
      </w:r>
      <w:proofErr w:type="gramEnd"/>
      <w:r w:rsidRPr="00C7465A">
        <w:rPr>
          <w:rFonts w:ascii="PT Astra Serif" w:hAnsi="PT Astra Serif" w:cs="Tahoma"/>
          <w:sz w:val="26"/>
          <w:szCs w:val="26"/>
        </w:rPr>
        <w:t>;</w:t>
      </w:r>
    </w:p>
    <w:p w:rsidR="007F09B4" w:rsidRPr="00C7465A" w:rsidRDefault="007F09B4" w:rsidP="007F09B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«и»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pStyle w:val="ConsPlusNormal"/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>«и)</w:t>
      </w:r>
      <w:r w:rsidRPr="00C7465A">
        <w:rPr>
          <w:rFonts w:ascii="PT Astra Serif" w:hAnsi="PT Astra Serif" w:cs="Tahoma"/>
          <w:sz w:val="26"/>
          <w:szCs w:val="26"/>
        </w:rPr>
        <w:t xml:space="preserve"> осуществляет на территории Томской области в установленном порядке государственную экспертизу условий труда</w:t>
      </w:r>
      <w:proofErr w:type="gramStart"/>
      <w:r w:rsidRPr="00C7465A">
        <w:rPr>
          <w:rFonts w:ascii="PT Astra Serif" w:hAnsi="PT Astra Serif" w:cs="Tahoma"/>
          <w:sz w:val="26"/>
          <w:szCs w:val="26"/>
        </w:rPr>
        <w:t>;»</w:t>
      </w:r>
      <w:proofErr w:type="gramEnd"/>
      <w:r w:rsidRPr="00C7465A">
        <w:rPr>
          <w:rFonts w:ascii="PT Astra Serif" w:hAnsi="PT Astra Serif" w:cs="Tahoma"/>
          <w:sz w:val="26"/>
          <w:szCs w:val="26"/>
        </w:rPr>
        <w:t>;</w:t>
      </w:r>
    </w:p>
    <w:p w:rsidR="007F09B4" w:rsidRPr="00C7465A" w:rsidRDefault="007F09B4" w:rsidP="007F09B4">
      <w:pPr>
        <w:pStyle w:val="ConsPlusNormal"/>
        <w:tabs>
          <w:tab w:val="left" w:pos="567"/>
          <w:tab w:val="left" w:pos="709"/>
        </w:tabs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«к»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C7465A">
        <w:rPr>
          <w:rFonts w:ascii="PT Astra Serif" w:hAnsi="PT Astra Serif"/>
          <w:sz w:val="26"/>
          <w:szCs w:val="26"/>
        </w:rPr>
        <w:t xml:space="preserve">«к) </w:t>
      </w:r>
      <w:r w:rsidRPr="00C7465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направляет представителей в состав комиссии, образуемой работодателем для расследования несчастного случая (в том числе группового), в результате которого один или несколько пострадавших получили тяжелые повреждения здоровья, либо несчастного случая (в том числе группового) со смертельным исходом</w:t>
      </w:r>
      <w:proofErr w:type="gramStart"/>
      <w:r w:rsidRPr="00C7465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;»</w:t>
      </w:r>
      <w:proofErr w:type="gramEnd"/>
      <w:r w:rsidRPr="00C7465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;</w:t>
      </w:r>
    </w:p>
    <w:p w:rsidR="007F09B4" w:rsidRPr="00C7465A" w:rsidRDefault="007F09B4" w:rsidP="007F09B4">
      <w:pPr>
        <w:pStyle w:val="ConsPlusNormal"/>
        <w:tabs>
          <w:tab w:val="left" w:pos="567"/>
          <w:tab w:val="left" w:pos="709"/>
        </w:tabs>
        <w:spacing w:line="36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пункт</w:t>
      </w:r>
      <w:r w:rsidRPr="00C7465A">
        <w:rPr>
          <w:rFonts w:ascii="PT Astra Serif" w:hAnsi="PT Astra Serif"/>
          <w:sz w:val="26"/>
          <w:szCs w:val="26"/>
        </w:rPr>
        <w:t xml:space="preserve"> «н» </w:t>
      </w:r>
      <w:r w:rsidRPr="00C7465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7F09B4" w:rsidRPr="00C7465A" w:rsidRDefault="007F09B4" w:rsidP="007F09B4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 w:cs="Tahoma"/>
          <w:sz w:val="26"/>
          <w:szCs w:val="26"/>
        </w:rPr>
      </w:pPr>
      <w:proofErr w:type="gramStart"/>
      <w:r w:rsidRPr="00C7465A">
        <w:rPr>
          <w:rFonts w:ascii="PT Astra Serif" w:hAnsi="PT Astra Serif"/>
          <w:sz w:val="26"/>
          <w:szCs w:val="26"/>
        </w:rPr>
        <w:t>«н) исполняет иные полномочия в</w:t>
      </w:r>
      <w:r w:rsidRPr="00C7465A">
        <w:rPr>
          <w:rFonts w:ascii="PT Astra Serif" w:hAnsi="PT Astra Serif" w:cs="Tahoma"/>
          <w:sz w:val="26"/>
          <w:szCs w:val="26"/>
        </w:rPr>
        <w:t xml:space="preserve"> области охраны труда,</w:t>
      </w:r>
      <w:r w:rsidRPr="00C7465A">
        <w:rPr>
          <w:rFonts w:ascii="PT Astra Serif" w:hAnsi="PT Astra Serif"/>
          <w:sz w:val="26"/>
          <w:szCs w:val="26"/>
        </w:rPr>
        <w:t xml:space="preserve"> </w:t>
      </w:r>
      <w:r w:rsidRPr="00C7465A">
        <w:rPr>
          <w:rFonts w:ascii="PT Astra Serif" w:hAnsi="PT Astra Serif" w:cs="Tahoma"/>
          <w:sz w:val="26"/>
          <w:szCs w:val="26"/>
        </w:rPr>
        <w:t xml:space="preserve">не отнесенные к полномочиям федеральных органов государственной власти, в соответствии с Трудовым кодексом </w:t>
      </w:r>
      <w:r w:rsidRPr="00C7465A">
        <w:rPr>
          <w:rFonts w:ascii="PT Astra Serif" w:hAnsi="PT Astra Serif"/>
          <w:sz w:val="26"/>
          <w:szCs w:val="26"/>
        </w:rPr>
        <w:t>Российской Федерации</w:t>
      </w:r>
      <w:r w:rsidRPr="00C7465A">
        <w:rPr>
          <w:rFonts w:ascii="PT Astra Serif" w:hAnsi="PT Astra Serif" w:cs="Tahoma"/>
          <w:sz w:val="26"/>
          <w:szCs w:val="26"/>
        </w:rPr>
        <w:t>, федеральными законами, законами и иными нормативными правовыми актами Томской области.»;</w:t>
      </w:r>
      <w:proofErr w:type="gramEnd"/>
    </w:p>
    <w:p w:rsidR="007F09B4" w:rsidRPr="00C7465A" w:rsidRDefault="007F09B4" w:rsidP="007F09B4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7465A">
        <w:rPr>
          <w:rFonts w:ascii="PT Astra Serif" w:hAnsi="PT Astra Serif" w:cs="Tahoma"/>
          <w:sz w:val="26"/>
          <w:szCs w:val="26"/>
        </w:rPr>
        <w:t>г) часть 3 признать утратившей силу;</w:t>
      </w:r>
    </w:p>
    <w:p w:rsidR="007F09B4" w:rsidRPr="00C7465A" w:rsidRDefault="007F09B4" w:rsidP="007F09B4">
      <w:pPr>
        <w:pStyle w:val="af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7465A">
        <w:rPr>
          <w:rFonts w:ascii="PT Astra Serif" w:hAnsi="PT Astra Serif"/>
          <w:color w:val="000000"/>
          <w:sz w:val="26"/>
          <w:szCs w:val="26"/>
        </w:rPr>
        <w:t>статью 11 признать утратившей силу;</w:t>
      </w:r>
    </w:p>
    <w:p w:rsidR="007F09B4" w:rsidRPr="00C7465A" w:rsidRDefault="007F09B4" w:rsidP="007F09B4">
      <w:pPr>
        <w:pStyle w:val="ConsPlusNormal"/>
        <w:widowControl w:val="0"/>
        <w:numPr>
          <w:ilvl w:val="0"/>
          <w:numId w:val="12"/>
        </w:numPr>
        <w:tabs>
          <w:tab w:val="left" w:pos="426"/>
          <w:tab w:val="left" w:pos="709"/>
          <w:tab w:val="left" w:pos="993"/>
        </w:tabs>
        <w:adjustRightInd/>
        <w:spacing w:line="360" w:lineRule="auto"/>
        <w:ind w:hanging="219"/>
        <w:jc w:val="both"/>
        <w:rPr>
          <w:rFonts w:ascii="PT Astra Serif" w:hAnsi="PT Astra Serif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 xml:space="preserve"> статью 13 признать утратившей силу.</w:t>
      </w:r>
    </w:p>
    <w:p w:rsidR="007F09B4" w:rsidRPr="00C7465A" w:rsidRDefault="007F09B4" w:rsidP="004A7AE1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7465A">
        <w:rPr>
          <w:rFonts w:ascii="PT Astra Serif" w:hAnsi="PT Astra Serif"/>
          <w:b/>
          <w:sz w:val="26"/>
          <w:szCs w:val="26"/>
        </w:rPr>
        <w:t>Статья 2</w:t>
      </w:r>
    </w:p>
    <w:p w:rsidR="007F09B4" w:rsidRPr="00C7465A" w:rsidRDefault="007F09B4" w:rsidP="007F09B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7465A">
        <w:rPr>
          <w:rFonts w:ascii="PT Astra Serif" w:hAnsi="PT Astra Serif"/>
          <w:sz w:val="26"/>
          <w:szCs w:val="26"/>
        </w:rPr>
        <w:t>Настоящий Закон вступает в силу через десять дней после дня его официального опубликования</w:t>
      </w:r>
      <w:r w:rsidRPr="00C7465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4A7AE1" w:rsidRDefault="004A7AE1" w:rsidP="0039399F">
      <w:pPr>
        <w:spacing w:line="276" w:lineRule="auto"/>
        <w:jc w:val="both"/>
        <w:rPr>
          <w:sz w:val="26"/>
          <w:szCs w:val="26"/>
        </w:rPr>
      </w:pPr>
    </w:p>
    <w:p w:rsidR="004A7AE1" w:rsidRDefault="004A7AE1" w:rsidP="0039399F">
      <w:pPr>
        <w:spacing w:line="276" w:lineRule="auto"/>
        <w:jc w:val="both"/>
        <w:rPr>
          <w:sz w:val="26"/>
          <w:szCs w:val="26"/>
        </w:rPr>
      </w:pPr>
    </w:p>
    <w:p w:rsidR="0039399F" w:rsidRDefault="0039399F" w:rsidP="0039399F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Временно исполняющий обязанности</w:t>
      </w:r>
    </w:p>
    <w:p w:rsidR="003A2B7D" w:rsidRDefault="003A2B7D" w:rsidP="003A2B7D">
      <w:pPr>
        <w:spacing w:line="276" w:lineRule="auto"/>
        <w:jc w:val="both"/>
        <w:rPr>
          <w:sz w:val="26"/>
          <w:szCs w:val="26"/>
        </w:rPr>
      </w:pPr>
      <w:r w:rsidRPr="004C5C3A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Pr="004C5C3A">
        <w:rPr>
          <w:sz w:val="26"/>
          <w:szCs w:val="26"/>
        </w:rPr>
        <w:t xml:space="preserve"> Томской области                                     </w:t>
      </w:r>
      <w:r w:rsidR="00D33C7B">
        <w:rPr>
          <w:sz w:val="26"/>
          <w:szCs w:val="26"/>
        </w:rPr>
        <w:t xml:space="preserve">                      </w:t>
      </w:r>
      <w:r w:rsidRPr="004C5C3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39399F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В.В. </w:t>
      </w:r>
      <w:proofErr w:type="spellStart"/>
      <w:r>
        <w:rPr>
          <w:sz w:val="26"/>
          <w:szCs w:val="26"/>
        </w:rPr>
        <w:t>Мазур</w:t>
      </w:r>
      <w:proofErr w:type="spellEnd"/>
    </w:p>
    <w:p w:rsidR="00676F1B" w:rsidRDefault="000A27D5" w:rsidP="00676F1B">
      <w:pPr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bookmarkStart w:id="1" w:name="_GoBack"/>
      <w:bookmarkEnd w:id="1"/>
      <w:r w:rsidR="00676F1B">
        <w:rPr>
          <w:sz w:val="26"/>
          <w:szCs w:val="26"/>
        </w:rPr>
        <w:t xml:space="preserve"> июня 2022 года № 43-ОЗ</w:t>
      </w:r>
    </w:p>
    <w:p w:rsidR="00676F1B" w:rsidRDefault="00676F1B" w:rsidP="003A2B7D">
      <w:pPr>
        <w:spacing w:line="276" w:lineRule="auto"/>
        <w:jc w:val="both"/>
        <w:rPr>
          <w:sz w:val="26"/>
          <w:szCs w:val="26"/>
        </w:rPr>
      </w:pPr>
    </w:p>
    <w:sectPr w:rsidR="00676F1B" w:rsidSect="004A7AE1">
      <w:headerReference w:type="even" r:id="rId9"/>
      <w:headerReference w:type="default" r:id="rId10"/>
      <w:pgSz w:w="11906" w:h="16838"/>
      <w:pgMar w:top="993" w:right="926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BC" w:rsidRDefault="00FB7EBC">
      <w:r>
        <w:separator/>
      </w:r>
    </w:p>
  </w:endnote>
  <w:endnote w:type="continuationSeparator" w:id="0">
    <w:p w:rsidR="00FB7EBC" w:rsidRDefault="00FB7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BC" w:rsidRDefault="00FB7EBC">
      <w:r>
        <w:separator/>
      </w:r>
    </w:p>
  </w:footnote>
  <w:footnote w:type="continuationSeparator" w:id="0">
    <w:p w:rsidR="00FB7EBC" w:rsidRDefault="00FB7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7D" w:rsidRDefault="007A7638" w:rsidP="00724AEE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A2B7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2B7D" w:rsidRDefault="003A2B7D" w:rsidP="00724AE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7D" w:rsidRPr="006863CA" w:rsidRDefault="007A7638" w:rsidP="009968F5">
    <w:pPr>
      <w:pStyle w:val="a4"/>
      <w:framePr w:wrap="around" w:vAnchor="text" w:hAnchor="page" w:x="10419" w:y="-108"/>
      <w:rPr>
        <w:rStyle w:val="a7"/>
        <w:sz w:val="24"/>
        <w:szCs w:val="24"/>
      </w:rPr>
    </w:pPr>
    <w:r w:rsidRPr="006863CA">
      <w:rPr>
        <w:rStyle w:val="a7"/>
        <w:sz w:val="24"/>
        <w:szCs w:val="24"/>
      </w:rPr>
      <w:fldChar w:fldCharType="begin"/>
    </w:r>
    <w:r w:rsidR="003A2B7D" w:rsidRPr="006863CA">
      <w:rPr>
        <w:rStyle w:val="a7"/>
        <w:sz w:val="24"/>
        <w:szCs w:val="24"/>
      </w:rPr>
      <w:instrText xml:space="preserve">PAGE  </w:instrText>
    </w:r>
    <w:r w:rsidRPr="006863CA">
      <w:rPr>
        <w:rStyle w:val="a7"/>
        <w:sz w:val="24"/>
        <w:szCs w:val="24"/>
      </w:rPr>
      <w:fldChar w:fldCharType="separate"/>
    </w:r>
    <w:r w:rsidR="000A27D5">
      <w:rPr>
        <w:rStyle w:val="a7"/>
        <w:noProof/>
        <w:sz w:val="24"/>
        <w:szCs w:val="24"/>
      </w:rPr>
      <w:t>3</w:t>
    </w:r>
    <w:r w:rsidRPr="006863CA">
      <w:rPr>
        <w:rStyle w:val="a7"/>
        <w:sz w:val="24"/>
        <w:szCs w:val="24"/>
      </w:rPr>
      <w:fldChar w:fldCharType="end"/>
    </w:r>
  </w:p>
  <w:p w:rsidR="003A2B7D" w:rsidRPr="004A7AE1" w:rsidRDefault="003A2B7D" w:rsidP="00724AEE">
    <w:pPr>
      <w:pStyle w:val="a4"/>
      <w:ind w:right="36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2C6F9E"/>
    <w:multiLevelType w:val="hybridMultilevel"/>
    <w:tmpl w:val="156297E2"/>
    <w:lvl w:ilvl="0" w:tplc="2DB26D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2D4939"/>
    <w:multiLevelType w:val="hybridMultilevel"/>
    <w:tmpl w:val="8850C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3BA7FFC"/>
    <w:multiLevelType w:val="hybridMultilevel"/>
    <w:tmpl w:val="6B200FC6"/>
    <w:lvl w:ilvl="0" w:tplc="2FCC2E2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36B7CA5"/>
    <w:multiLevelType w:val="hybridMultilevel"/>
    <w:tmpl w:val="97EE0374"/>
    <w:lvl w:ilvl="0" w:tplc="9200AC6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296725"/>
    <w:multiLevelType w:val="hybridMultilevel"/>
    <w:tmpl w:val="92F8B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D7F94"/>
    <w:multiLevelType w:val="hybridMultilevel"/>
    <w:tmpl w:val="49C46CF0"/>
    <w:lvl w:ilvl="0" w:tplc="D38421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41B39"/>
    <w:multiLevelType w:val="hybridMultilevel"/>
    <w:tmpl w:val="C86A08B4"/>
    <w:lvl w:ilvl="0" w:tplc="2FCC2E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7051B9"/>
    <w:multiLevelType w:val="hybridMultilevel"/>
    <w:tmpl w:val="4386E390"/>
    <w:lvl w:ilvl="0" w:tplc="57887E50">
      <w:start w:val="1"/>
      <w:numFmt w:val="decimal"/>
      <w:lvlText w:val="%1."/>
      <w:lvlJc w:val="left"/>
      <w:pPr>
        <w:ind w:left="107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2224594"/>
    <w:multiLevelType w:val="hybridMultilevel"/>
    <w:tmpl w:val="0480F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6A1ABA"/>
    <w:multiLevelType w:val="hybridMultilevel"/>
    <w:tmpl w:val="013EF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1C4D7E"/>
    <w:multiLevelType w:val="hybridMultilevel"/>
    <w:tmpl w:val="59F0DFB0"/>
    <w:lvl w:ilvl="0" w:tplc="2FCC2E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2"/>
  </w:num>
  <w:num w:numId="5">
    <w:abstractNumId w:val="1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4AEE"/>
    <w:rsid w:val="00000E6C"/>
    <w:rsid w:val="00002C58"/>
    <w:rsid w:val="00004A43"/>
    <w:rsid w:val="00014F15"/>
    <w:rsid w:val="000150AB"/>
    <w:rsid w:val="00022A03"/>
    <w:rsid w:val="000267A6"/>
    <w:rsid w:val="00032B9E"/>
    <w:rsid w:val="00033B06"/>
    <w:rsid w:val="00051BB3"/>
    <w:rsid w:val="0005630A"/>
    <w:rsid w:val="000574B2"/>
    <w:rsid w:val="000610DB"/>
    <w:rsid w:val="00063BA0"/>
    <w:rsid w:val="00066E92"/>
    <w:rsid w:val="00070D72"/>
    <w:rsid w:val="0007466A"/>
    <w:rsid w:val="00074DE7"/>
    <w:rsid w:val="0007637E"/>
    <w:rsid w:val="00076B99"/>
    <w:rsid w:val="0008188F"/>
    <w:rsid w:val="0008749A"/>
    <w:rsid w:val="0009531E"/>
    <w:rsid w:val="000A0BDC"/>
    <w:rsid w:val="000A1022"/>
    <w:rsid w:val="000A27D5"/>
    <w:rsid w:val="000A5947"/>
    <w:rsid w:val="000A6128"/>
    <w:rsid w:val="000C2A00"/>
    <w:rsid w:val="000C36D8"/>
    <w:rsid w:val="000C4E5F"/>
    <w:rsid w:val="000D1DCE"/>
    <w:rsid w:val="000D661E"/>
    <w:rsid w:val="000E1F57"/>
    <w:rsid w:val="000F05A6"/>
    <w:rsid w:val="000F1EC0"/>
    <w:rsid w:val="000F376F"/>
    <w:rsid w:val="000F57AB"/>
    <w:rsid w:val="00100299"/>
    <w:rsid w:val="001039C7"/>
    <w:rsid w:val="001209C3"/>
    <w:rsid w:val="00123968"/>
    <w:rsid w:val="00127CF1"/>
    <w:rsid w:val="00127E4E"/>
    <w:rsid w:val="00131D7D"/>
    <w:rsid w:val="00140EB1"/>
    <w:rsid w:val="0015001D"/>
    <w:rsid w:val="00150D78"/>
    <w:rsid w:val="00151D81"/>
    <w:rsid w:val="00152F4F"/>
    <w:rsid w:val="00153354"/>
    <w:rsid w:val="00164F4B"/>
    <w:rsid w:val="0018508D"/>
    <w:rsid w:val="00193892"/>
    <w:rsid w:val="001955C0"/>
    <w:rsid w:val="001A4502"/>
    <w:rsid w:val="001A5749"/>
    <w:rsid w:val="001A77DA"/>
    <w:rsid w:val="001C12BA"/>
    <w:rsid w:val="001C2602"/>
    <w:rsid w:val="001D3908"/>
    <w:rsid w:val="001D5D2D"/>
    <w:rsid w:val="001D5F6E"/>
    <w:rsid w:val="001F5004"/>
    <w:rsid w:val="001F728E"/>
    <w:rsid w:val="00204BC5"/>
    <w:rsid w:val="00210B51"/>
    <w:rsid w:val="00222DB2"/>
    <w:rsid w:val="00225AB8"/>
    <w:rsid w:val="00227E8C"/>
    <w:rsid w:val="00235C0C"/>
    <w:rsid w:val="00236C7D"/>
    <w:rsid w:val="00241460"/>
    <w:rsid w:val="00245A7C"/>
    <w:rsid w:val="002511BD"/>
    <w:rsid w:val="00253581"/>
    <w:rsid w:val="00255D01"/>
    <w:rsid w:val="002605EA"/>
    <w:rsid w:val="00263EDC"/>
    <w:rsid w:val="002709B0"/>
    <w:rsid w:val="00284DEC"/>
    <w:rsid w:val="00290C1A"/>
    <w:rsid w:val="00293710"/>
    <w:rsid w:val="002968BF"/>
    <w:rsid w:val="002A5043"/>
    <w:rsid w:val="002A6825"/>
    <w:rsid w:val="002B13C4"/>
    <w:rsid w:val="002B1810"/>
    <w:rsid w:val="002B4DB3"/>
    <w:rsid w:val="002B4F5C"/>
    <w:rsid w:val="002B5EEE"/>
    <w:rsid w:val="002B5F89"/>
    <w:rsid w:val="002C615F"/>
    <w:rsid w:val="002C7724"/>
    <w:rsid w:val="002D6AEC"/>
    <w:rsid w:val="002D6C2C"/>
    <w:rsid w:val="002E4462"/>
    <w:rsid w:val="003011AA"/>
    <w:rsid w:val="00314B27"/>
    <w:rsid w:val="0031606F"/>
    <w:rsid w:val="00316A88"/>
    <w:rsid w:val="00325A06"/>
    <w:rsid w:val="00325BDA"/>
    <w:rsid w:val="003350CA"/>
    <w:rsid w:val="0033550C"/>
    <w:rsid w:val="003367EA"/>
    <w:rsid w:val="003449CE"/>
    <w:rsid w:val="0035742E"/>
    <w:rsid w:val="00362D7D"/>
    <w:rsid w:val="003640FC"/>
    <w:rsid w:val="00373A0F"/>
    <w:rsid w:val="0038025D"/>
    <w:rsid w:val="0039399F"/>
    <w:rsid w:val="00394A0C"/>
    <w:rsid w:val="00397E1E"/>
    <w:rsid w:val="003A14EA"/>
    <w:rsid w:val="003A2B7D"/>
    <w:rsid w:val="003A4D5C"/>
    <w:rsid w:val="003B6B64"/>
    <w:rsid w:val="003D3811"/>
    <w:rsid w:val="003D49CF"/>
    <w:rsid w:val="003D7CFD"/>
    <w:rsid w:val="003E0A7C"/>
    <w:rsid w:val="003E2125"/>
    <w:rsid w:val="003E3429"/>
    <w:rsid w:val="003F22EE"/>
    <w:rsid w:val="004029C0"/>
    <w:rsid w:val="004059FE"/>
    <w:rsid w:val="00414BB0"/>
    <w:rsid w:val="00417DD8"/>
    <w:rsid w:val="004253CF"/>
    <w:rsid w:val="00426355"/>
    <w:rsid w:val="004327D5"/>
    <w:rsid w:val="0043576B"/>
    <w:rsid w:val="00435FBF"/>
    <w:rsid w:val="00440DF2"/>
    <w:rsid w:val="004476AE"/>
    <w:rsid w:val="00453B0B"/>
    <w:rsid w:val="00455D6C"/>
    <w:rsid w:val="00455FB5"/>
    <w:rsid w:val="004633D7"/>
    <w:rsid w:val="0046422A"/>
    <w:rsid w:val="004838F5"/>
    <w:rsid w:val="00483AD7"/>
    <w:rsid w:val="004919C2"/>
    <w:rsid w:val="00491B4A"/>
    <w:rsid w:val="00491CEF"/>
    <w:rsid w:val="00495960"/>
    <w:rsid w:val="004A5EDF"/>
    <w:rsid w:val="004A7AE1"/>
    <w:rsid w:val="004B0CB1"/>
    <w:rsid w:val="004D0464"/>
    <w:rsid w:val="004D29A0"/>
    <w:rsid w:val="004D6405"/>
    <w:rsid w:val="004D6822"/>
    <w:rsid w:val="004D78F1"/>
    <w:rsid w:val="004E136A"/>
    <w:rsid w:val="004E25F0"/>
    <w:rsid w:val="004E35B2"/>
    <w:rsid w:val="004E504B"/>
    <w:rsid w:val="004F60FE"/>
    <w:rsid w:val="004F6174"/>
    <w:rsid w:val="00501541"/>
    <w:rsid w:val="00524345"/>
    <w:rsid w:val="00525CA6"/>
    <w:rsid w:val="00527E79"/>
    <w:rsid w:val="00531FAB"/>
    <w:rsid w:val="005331FC"/>
    <w:rsid w:val="00536EFA"/>
    <w:rsid w:val="00537763"/>
    <w:rsid w:val="00547EC4"/>
    <w:rsid w:val="0055049E"/>
    <w:rsid w:val="00553E1C"/>
    <w:rsid w:val="00556E2B"/>
    <w:rsid w:val="00557CD0"/>
    <w:rsid w:val="005606D8"/>
    <w:rsid w:val="00561209"/>
    <w:rsid w:val="00562B91"/>
    <w:rsid w:val="005644BE"/>
    <w:rsid w:val="005659D0"/>
    <w:rsid w:val="00566007"/>
    <w:rsid w:val="005678A6"/>
    <w:rsid w:val="005707A8"/>
    <w:rsid w:val="0057090A"/>
    <w:rsid w:val="0057132F"/>
    <w:rsid w:val="005738C2"/>
    <w:rsid w:val="00574D91"/>
    <w:rsid w:val="00576937"/>
    <w:rsid w:val="00581C4A"/>
    <w:rsid w:val="00581C70"/>
    <w:rsid w:val="00581D1D"/>
    <w:rsid w:val="00590195"/>
    <w:rsid w:val="005955CA"/>
    <w:rsid w:val="00595C87"/>
    <w:rsid w:val="005A0072"/>
    <w:rsid w:val="005B5107"/>
    <w:rsid w:val="005B61FA"/>
    <w:rsid w:val="005B6ED7"/>
    <w:rsid w:val="005C48DF"/>
    <w:rsid w:val="005C5BD8"/>
    <w:rsid w:val="005D15B4"/>
    <w:rsid w:val="005D1FCD"/>
    <w:rsid w:val="005D37F0"/>
    <w:rsid w:val="005D57A9"/>
    <w:rsid w:val="005D6813"/>
    <w:rsid w:val="005D6EAA"/>
    <w:rsid w:val="005E4B9A"/>
    <w:rsid w:val="005F1650"/>
    <w:rsid w:val="005F30A3"/>
    <w:rsid w:val="006105EB"/>
    <w:rsid w:val="0061500F"/>
    <w:rsid w:val="006229A0"/>
    <w:rsid w:val="00622FBE"/>
    <w:rsid w:val="00635184"/>
    <w:rsid w:val="00636DDB"/>
    <w:rsid w:val="00645AE8"/>
    <w:rsid w:val="00646C19"/>
    <w:rsid w:val="00661B54"/>
    <w:rsid w:val="00663AE2"/>
    <w:rsid w:val="00664B6C"/>
    <w:rsid w:val="00672072"/>
    <w:rsid w:val="00676F1B"/>
    <w:rsid w:val="00677270"/>
    <w:rsid w:val="0067745E"/>
    <w:rsid w:val="00681D2C"/>
    <w:rsid w:val="0068325C"/>
    <w:rsid w:val="00683E09"/>
    <w:rsid w:val="0068483A"/>
    <w:rsid w:val="006863CA"/>
    <w:rsid w:val="00686BC0"/>
    <w:rsid w:val="006900E2"/>
    <w:rsid w:val="006A448F"/>
    <w:rsid w:val="006A4C98"/>
    <w:rsid w:val="006B58A0"/>
    <w:rsid w:val="006D00B5"/>
    <w:rsid w:val="006D19D8"/>
    <w:rsid w:val="006D3CB9"/>
    <w:rsid w:val="006D4F5A"/>
    <w:rsid w:val="006D7234"/>
    <w:rsid w:val="006D7BAA"/>
    <w:rsid w:val="006E06F1"/>
    <w:rsid w:val="006E44EE"/>
    <w:rsid w:val="006F4122"/>
    <w:rsid w:val="00703EF0"/>
    <w:rsid w:val="0070775E"/>
    <w:rsid w:val="00715C2A"/>
    <w:rsid w:val="00720796"/>
    <w:rsid w:val="00722766"/>
    <w:rsid w:val="00724377"/>
    <w:rsid w:val="007246F6"/>
    <w:rsid w:val="00724AEE"/>
    <w:rsid w:val="007261EB"/>
    <w:rsid w:val="00736750"/>
    <w:rsid w:val="00741844"/>
    <w:rsid w:val="00747C74"/>
    <w:rsid w:val="007539C9"/>
    <w:rsid w:val="00755FDA"/>
    <w:rsid w:val="00761A06"/>
    <w:rsid w:val="0076686F"/>
    <w:rsid w:val="00772EE6"/>
    <w:rsid w:val="00781443"/>
    <w:rsid w:val="00784BB1"/>
    <w:rsid w:val="00786D32"/>
    <w:rsid w:val="007908ED"/>
    <w:rsid w:val="00790D57"/>
    <w:rsid w:val="0079639B"/>
    <w:rsid w:val="007A1D7C"/>
    <w:rsid w:val="007A3638"/>
    <w:rsid w:val="007A6A9C"/>
    <w:rsid w:val="007A7638"/>
    <w:rsid w:val="007B0A6D"/>
    <w:rsid w:val="007B1CBF"/>
    <w:rsid w:val="007B1E4C"/>
    <w:rsid w:val="007C5C34"/>
    <w:rsid w:val="007D30CC"/>
    <w:rsid w:val="007E1ABC"/>
    <w:rsid w:val="007F09B4"/>
    <w:rsid w:val="007F3216"/>
    <w:rsid w:val="007F40AD"/>
    <w:rsid w:val="0081742E"/>
    <w:rsid w:val="0082428E"/>
    <w:rsid w:val="00835D62"/>
    <w:rsid w:val="00847AB4"/>
    <w:rsid w:val="00852FAD"/>
    <w:rsid w:val="00856FC7"/>
    <w:rsid w:val="008638C5"/>
    <w:rsid w:val="0087003A"/>
    <w:rsid w:val="008723EA"/>
    <w:rsid w:val="00876E3A"/>
    <w:rsid w:val="00885CD8"/>
    <w:rsid w:val="00886030"/>
    <w:rsid w:val="0089452B"/>
    <w:rsid w:val="008A32EC"/>
    <w:rsid w:val="008A7903"/>
    <w:rsid w:val="008B7074"/>
    <w:rsid w:val="008D3A70"/>
    <w:rsid w:val="008D4051"/>
    <w:rsid w:val="008E3DD3"/>
    <w:rsid w:val="008F03CD"/>
    <w:rsid w:val="008F2B8C"/>
    <w:rsid w:val="008F5EB1"/>
    <w:rsid w:val="008F6C17"/>
    <w:rsid w:val="008F7E65"/>
    <w:rsid w:val="0090273E"/>
    <w:rsid w:val="009111F9"/>
    <w:rsid w:val="009112CF"/>
    <w:rsid w:val="0092267C"/>
    <w:rsid w:val="00925554"/>
    <w:rsid w:val="009260F6"/>
    <w:rsid w:val="00926AAE"/>
    <w:rsid w:val="009328A8"/>
    <w:rsid w:val="00934B96"/>
    <w:rsid w:val="00935663"/>
    <w:rsid w:val="0094257B"/>
    <w:rsid w:val="009508F1"/>
    <w:rsid w:val="0095270D"/>
    <w:rsid w:val="00952E76"/>
    <w:rsid w:val="0096342D"/>
    <w:rsid w:val="009663DB"/>
    <w:rsid w:val="009715BD"/>
    <w:rsid w:val="00971A8A"/>
    <w:rsid w:val="00972706"/>
    <w:rsid w:val="00972BF6"/>
    <w:rsid w:val="009811E1"/>
    <w:rsid w:val="009813C9"/>
    <w:rsid w:val="00981939"/>
    <w:rsid w:val="00986419"/>
    <w:rsid w:val="0098787D"/>
    <w:rsid w:val="00993BC9"/>
    <w:rsid w:val="009968F5"/>
    <w:rsid w:val="009A0392"/>
    <w:rsid w:val="009A5E0D"/>
    <w:rsid w:val="009A704E"/>
    <w:rsid w:val="009C0CFA"/>
    <w:rsid w:val="009C6B4E"/>
    <w:rsid w:val="009D0437"/>
    <w:rsid w:val="009D0EAF"/>
    <w:rsid w:val="009F3819"/>
    <w:rsid w:val="009F486A"/>
    <w:rsid w:val="00A006BA"/>
    <w:rsid w:val="00A04762"/>
    <w:rsid w:val="00A13377"/>
    <w:rsid w:val="00A16805"/>
    <w:rsid w:val="00A25B0C"/>
    <w:rsid w:val="00A30439"/>
    <w:rsid w:val="00A320AD"/>
    <w:rsid w:val="00A35A12"/>
    <w:rsid w:val="00A420FA"/>
    <w:rsid w:val="00A43ABB"/>
    <w:rsid w:val="00A43BBE"/>
    <w:rsid w:val="00A441A7"/>
    <w:rsid w:val="00A532D0"/>
    <w:rsid w:val="00A60529"/>
    <w:rsid w:val="00A609B4"/>
    <w:rsid w:val="00A6641C"/>
    <w:rsid w:val="00A73F8C"/>
    <w:rsid w:val="00A842E0"/>
    <w:rsid w:val="00A92ED3"/>
    <w:rsid w:val="00A92F4D"/>
    <w:rsid w:val="00A95682"/>
    <w:rsid w:val="00A96569"/>
    <w:rsid w:val="00AA317F"/>
    <w:rsid w:val="00AB6829"/>
    <w:rsid w:val="00AC212C"/>
    <w:rsid w:val="00AD58BA"/>
    <w:rsid w:val="00AE6067"/>
    <w:rsid w:val="00AF26EE"/>
    <w:rsid w:val="00AF6147"/>
    <w:rsid w:val="00B02BBC"/>
    <w:rsid w:val="00B02CA2"/>
    <w:rsid w:val="00B05AF2"/>
    <w:rsid w:val="00B15273"/>
    <w:rsid w:val="00B22080"/>
    <w:rsid w:val="00B31D6B"/>
    <w:rsid w:val="00B330E2"/>
    <w:rsid w:val="00B506AC"/>
    <w:rsid w:val="00B8200F"/>
    <w:rsid w:val="00B91F5F"/>
    <w:rsid w:val="00B92737"/>
    <w:rsid w:val="00BA1079"/>
    <w:rsid w:val="00BB31C2"/>
    <w:rsid w:val="00BB52FC"/>
    <w:rsid w:val="00BC3BEA"/>
    <w:rsid w:val="00BD55A4"/>
    <w:rsid w:val="00BD65A3"/>
    <w:rsid w:val="00BE2EF5"/>
    <w:rsid w:val="00C0282B"/>
    <w:rsid w:val="00C07B39"/>
    <w:rsid w:val="00C120D7"/>
    <w:rsid w:val="00C12B2A"/>
    <w:rsid w:val="00C1588F"/>
    <w:rsid w:val="00C20CE4"/>
    <w:rsid w:val="00C27494"/>
    <w:rsid w:val="00C31281"/>
    <w:rsid w:val="00C32B85"/>
    <w:rsid w:val="00C3465A"/>
    <w:rsid w:val="00C35061"/>
    <w:rsid w:val="00C3605D"/>
    <w:rsid w:val="00C50D94"/>
    <w:rsid w:val="00C54B1B"/>
    <w:rsid w:val="00C564B5"/>
    <w:rsid w:val="00C576A3"/>
    <w:rsid w:val="00C60A0C"/>
    <w:rsid w:val="00C65C79"/>
    <w:rsid w:val="00C77F69"/>
    <w:rsid w:val="00C846D3"/>
    <w:rsid w:val="00C90205"/>
    <w:rsid w:val="00CA7103"/>
    <w:rsid w:val="00CB0121"/>
    <w:rsid w:val="00CB17A2"/>
    <w:rsid w:val="00CB2FAC"/>
    <w:rsid w:val="00CC49FF"/>
    <w:rsid w:val="00CC6760"/>
    <w:rsid w:val="00CD1574"/>
    <w:rsid w:val="00CD4102"/>
    <w:rsid w:val="00CD481D"/>
    <w:rsid w:val="00CD59A2"/>
    <w:rsid w:val="00CD5D0E"/>
    <w:rsid w:val="00CF0946"/>
    <w:rsid w:val="00D0397D"/>
    <w:rsid w:val="00D06578"/>
    <w:rsid w:val="00D22662"/>
    <w:rsid w:val="00D33C7B"/>
    <w:rsid w:val="00D4265B"/>
    <w:rsid w:val="00D4624E"/>
    <w:rsid w:val="00D5244F"/>
    <w:rsid w:val="00D547AC"/>
    <w:rsid w:val="00D55212"/>
    <w:rsid w:val="00D63B12"/>
    <w:rsid w:val="00D66284"/>
    <w:rsid w:val="00D70B4F"/>
    <w:rsid w:val="00D80483"/>
    <w:rsid w:val="00DA026F"/>
    <w:rsid w:val="00DA15F1"/>
    <w:rsid w:val="00DA18D7"/>
    <w:rsid w:val="00DA2A17"/>
    <w:rsid w:val="00DA7439"/>
    <w:rsid w:val="00DC382D"/>
    <w:rsid w:val="00DC65C1"/>
    <w:rsid w:val="00DD413B"/>
    <w:rsid w:val="00DD5E72"/>
    <w:rsid w:val="00DE00E5"/>
    <w:rsid w:val="00DE0FE3"/>
    <w:rsid w:val="00DE2CD7"/>
    <w:rsid w:val="00DF7F10"/>
    <w:rsid w:val="00E06BB8"/>
    <w:rsid w:val="00E07B98"/>
    <w:rsid w:val="00E12CAF"/>
    <w:rsid w:val="00E12DE8"/>
    <w:rsid w:val="00E2791E"/>
    <w:rsid w:val="00E32F6B"/>
    <w:rsid w:val="00E33281"/>
    <w:rsid w:val="00E34313"/>
    <w:rsid w:val="00E4070B"/>
    <w:rsid w:val="00E4188D"/>
    <w:rsid w:val="00E457EE"/>
    <w:rsid w:val="00E47C04"/>
    <w:rsid w:val="00E50150"/>
    <w:rsid w:val="00E5127A"/>
    <w:rsid w:val="00E534B3"/>
    <w:rsid w:val="00E60A72"/>
    <w:rsid w:val="00E66D58"/>
    <w:rsid w:val="00E6776C"/>
    <w:rsid w:val="00E75F76"/>
    <w:rsid w:val="00E8592E"/>
    <w:rsid w:val="00E866DF"/>
    <w:rsid w:val="00E8773E"/>
    <w:rsid w:val="00E92775"/>
    <w:rsid w:val="00E97A52"/>
    <w:rsid w:val="00EA1FBB"/>
    <w:rsid w:val="00EA576F"/>
    <w:rsid w:val="00EA5B97"/>
    <w:rsid w:val="00EB2FB5"/>
    <w:rsid w:val="00EB75E4"/>
    <w:rsid w:val="00EB7CEA"/>
    <w:rsid w:val="00EC2F71"/>
    <w:rsid w:val="00EC60CF"/>
    <w:rsid w:val="00EC65CA"/>
    <w:rsid w:val="00ED1A79"/>
    <w:rsid w:val="00ED7D77"/>
    <w:rsid w:val="00EF0028"/>
    <w:rsid w:val="00EF058C"/>
    <w:rsid w:val="00EF7596"/>
    <w:rsid w:val="00F029D2"/>
    <w:rsid w:val="00F031B9"/>
    <w:rsid w:val="00F03583"/>
    <w:rsid w:val="00F0544B"/>
    <w:rsid w:val="00F07A56"/>
    <w:rsid w:val="00F14F07"/>
    <w:rsid w:val="00F206F3"/>
    <w:rsid w:val="00F20F8C"/>
    <w:rsid w:val="00F2153D"/>
    <w:rsid w:val="00F23E12"/>
    <w:rsid w:val="00F32350"/>
    <w:rsid w:val="00F33123"/>
    <w:rsid w:val="00F42CFD"/>
    <w:rsid w:val="00F46E52"/>
    <w:rsid w:val="00F50F66"/>
    <w:rsid w:val="00F54CAA"/>
    <w:rsid w:val="00F54EAE"/>
    <w:rsid w:val="00F56BE7"/>
    <w:rsid w:val="00F66E63"/>
    <w:rsid w:val="00F67F58"/>
    <w:rsid w:val="00F71092"/>
    <w:rsid w:val="00F71E97"/>
    <w:rsid w:val="00F816FC"/>
    <w:rsid w:val="00F93AF1"/>
    <w:rsid w:val="00F95D44"/>
    <w:rsid w:val="00F97084"/>
    <w:rsid w:val="00FB1872"/>
    <w:rsid w:val="00FB7EBC"/>
    <w:rsid w:val="00FC2EEB"/>
    <w:rsid w:val="00FC7FA8"/>
    <w:rsid w:val="00FD35E8"/>
    <w:rsid w:val="00FD42F1"/>
    <w:rsid w:val="00FD7D1F"/>
    <w:rsid w:val="00FF5AB4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4AEE"/>
    <w:rPr>
      <w:sz w:val="24"/>
      <w:szCs w:val="24"/>
    </w:rPr>
  </w:style>
  <w:style w:type="paragraph" w:styleId="1">
    <w:name w:val="heading 1"/>
    <w:basedOn w:val="a"/>
    <w:next w:val="a"/>
    <w:qFormat/>
    <w:rsid w:val="00724AEE"/>
    <w:pPr>
      <w:keepNext/>
      <w:widowControl w:val="0"/>
      <w:shd w:val="clear" w:color="auto" w:fill="FFFFFF"/>
      <w:autoSpaceDE w:val="0"/>
      <w:autoSpaceDN w:val="0"/>
      <w:adjustRightInd w:val="0"/>
      <w:ind w:left="2328"/>
      <w:outlineLvl w:val="0"/>
    </w:pPr>
    <w:rPr>
      <w:b/>
      <w:bCs/>
      <w:color w:val="000000"/>
      <w:spacing w:val="-2"/>
      <w:sz w:val="36"/>
      <w:szCs w:val="36"/>
    </w:rPr>
  </w:style>
  <w:style w:type="paragraph" w:styleId="2">
    <w:name w:val="heading 2"/>
    <w:basedOn w:val="a"/>
    <w:next w:val="a"/>
    <w:qFormat/>
    <w:rsid w:val="001938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A2B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24AEE"/>
    <w:pPr>
      <w:spacing w:line="360" w:lineRule="auto"/>
      <w:ind w:firstLine="720"/>
      <w:jc w:val="both"/>
    </w:pPr>
    <w:rPr>
      <w:szCs w:val="20"/>
    </w:rPr>
  </w:style>
  <w:style w:type="paragraph" w:styleId="a4">
    <w:name w:val="header"/>
    <w:basedOn w:val="a"/>
    <w:link w:val="a5"/>
    <w:uiPriority w:val="99"/>
    <w:rsid w:val="00724AEE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sz w:val="28"/>
      <w:szCs w:val="20"/>
    </w:rPr>
  </w:style>
  <w:style w:type="paragraph" w:styleId="20">
    <w:name w:val="Body Text Indent 2"/>
    <w:basedOn w:val="a"/>
    <w:rsid w:val="00724AEE"/>
    <w:pPr>
      <w:spacing w:line="360" w:lineRule="auto"/>
      <w:ind w:firstLine="709"/>
    </w:pPr>
    <w:rPr>
      <w:sz w:val="26"/>
      <w:szCs w:val="20"/>
    </w:rPr>
  </w:style>
  <w:style w:type="table" w:styleId="a6">
    <w:name w:val="Table Grid"/>
    <w:basedOn w:val="a1"/>
    <w:rsid w:val="00724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724AEE"/>
  </w:style>
  <w:style w:type="paragraph" w:styleId="a8">
    <w:name w:val="Balloon Text"/>
    <w:basedOn w:val="a"/>
    <w:semiHidden/>
    <w:rsid w:val="0067727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9968F5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92267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5659D0"/>
    <w:pPr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character" w:styleId="ab">
    <w:name w:val="Hyperlink"/>
    <w:basedOn w:val="a0"/>
    <w:rsid w:val="00C576A3"/>
    <w:rPr>
      <w:color w:val="0000FF"/>
      <w:u w:val="single"/>
    </w:rPr>
  </w:style>
  <w:style w:type="character" w:styleId="ac">
    <w:name w:val="FollowedHyperlink"/>
    <w:basedOn w:val="a0"/>
    <w:rsid w:val="003E2125"/>
    <w:rPr>
      <w:color w:val="800080"/>
      <w:u w:val="single"/>
    </w:rPr>
  </w:style>
  <w:style w:type="character" w:customStyle="1" w:styleId="pagesindoccountinformation">
    <w:name w:val="pagesindoccount information"/>
    <w:basedOn w:val="a0"/>
    <w:rsid w:val="001A4502"/>
  </w:style>
  <w:style w:type="paragraph" w:styleId="ad">
    <w:name w:val="Title"/>
    <w:basedOn w:val="a"/>
    <w:link w:val="ae"/>
    <w:qFormat/>
    <w:rsid w:val="000F57AB"/>
    <w:pPr>
      <w:jc w:val="center"/>
    </w:pPr>
    <w:rPr>
      <w:szCs w:val="20"/>
    </w:rPr>
  </w:style>
  <w:style w:type="character" w:customStyle="1" w:styleId="ae">
    <w:name w:val="Название Знак"/>
    <w:basedOn w:val="a0"/>
    <w:link w:val="ad"/>
    <w:rsid w:val="000F57AB"/>
    <w:rPr>
      <w:sz w:val="24"/>
    </w:rPr>
  </w:style>
  <w:style w:type="paragraph" w:styleId="af">
    <w:name w:val="List Paragraph"/>
    <w:basedOn w:val="a"/>
    <w:uiPriority w:val="34"/>
    <w:qFormat/>
    <w:rsid w:val="001A77DA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F14F07"/>
    <w:rPr>
      <w:sz w:val="28"/>
    </w:rPr>
  </w:style>
  <w:style w:type="paragraph" w:styleId="af0">
    <w:name w:val="Body Text"/>
    <w:basedOn w:val="a"/>
    <w:link w:val="af1"/>
    <w:rsid w:val="00B330E2"/>
    <w:pPr>
      <w:spacing w:after="120"/>
    </w:pPr>
  </w:style>
  <w:style w:type="character" w:customStyle="1" w:styleId="af1">
    <w:name w:val="Основной текст Знак"/>
    <w:basedOn w:val="a0"/>
    <w:link w:val="af0"/>
    <w:rsid w:val="00B330E2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3A2B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f2">
    <w:name w:val="Содержание документа"/>
    <w:basedOn w:val="a"/>
    <w:rsid w:val="003A2B7D"/>
    <w:pPr>
      <w:suppressAutoHyphens/>
      <w:spacing w:line="360" w:lineRule="auto"/>
      <w:ind w:firstLine="709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>SDTR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UserSDTR</dc:creator>
  <cp:lastModifiedBy>Татьяна Николаевна Шефер</cp:lastModifiedBy>
  <cp:revision>4</cp:revision>
  <cp:lastPrinted>2022-05-26T08:39:00Z</cp:lastPrinted>
  <dcterms:created xsi:type="dcterms:W3CDTF">2022-05-27T07:28:00Z</dcterms:created>
  <dcterms:modified xsi:type="dcterms:W3CDTF">2022-06-10T07:00:00Z</dcterms:modified>
</cp:coreProperties>
</file>