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917" w:rsidRDefault="00CC458D" w:rsidP="000B1774">
      <w:pPr>
        <w:pStyle w:val="2"/>
        <w:spacing w:before="0"/>
        <w:ind w:righ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22.12.2022                                                                                                   № 602а</w:t>
      </w:r>
    </w:p>
    <w:p w:rsidR="00F017BB" w:rsidRDefault="00F017BB" w:rsidP="000B1774">
      <w:pPr>
        <w:pStyle w:val="2"/>
        <w:spacing w:before="0"/>
        <w:ind w:right="0"/>
        <w:jc w:val="both"/>
        <w:rPr>
          <w:rFonts w:ascii="PT Astra Serif" w:hAnsi="PT Astra Serif"/>
          <w:sz w:val="28"/>
          <w:szCs w:val="28"/>
        </w:rPr>
      </w:pPr>
    </w:p>
    <w:p w:rsidR="00F017BB" w:rsidRPr="008C3F3C" w:rsidRDefault="00F017BB" w:rsidP="000B1774">
      <w:pPr>
        <w:pStyle w:val="2"/>
        <w:spacing w:before="0"/>
        <w:ind w:right="0"/>
        <w:jc w:val="both"/>
        <w:rPr>
          <w:rFonts w:ascii="PT Astra Serif" w:hAnsi="PT Astra Serif"/>
          <w:sz w:val="28"/>
          <w:szCs w:val="28"/>
        </w:rPr>
      </w:pPr>
    </w:p>
    <w:p w:rsidR="00C512F5" w:rsidRPr="00C512F5" w:rsidRDefault="00056917" w:rsidP="000B1774">
      <w:pPr>
        <w:tabs>
          <w:tab w:val="left" w:pos="567"/>
          <w:tab w:val="left" w:pos="9360"/>
        </w:tabs>
        <w:ind w:right="-6"/>
        <w:jc w:val="center"/>
        <w:rPr>
          <w:rFonts w:ascii="PT Astra Serif" w:hAnsi="PT Astra Serif"/>
          <w:sz w:val="26"/>
          <w:szCs w:val="26"/>
        </w:rPr>
      </w:pPr>
      <w:r w:rsidRPr="00173EAA">
        <w:rPr>
          <w:rFonts w:ascii="PT Astra Serif" w:hAnsi="PT Astra Serif"/>
          <w:sz w:val="26"/>
          <w:szCs w:val="26"/>
        </w:rPr>
        <w:t>О внесении изменений в постановление Адм</w:t>
      </w:r>
      <w:r w:rsidR="00241E83" w:rsidRPr="00173EAA">
        <w:rPr>
          <w:rFonts w:ascii="PT Astra Serif" w:hAnsi="PT Astra Serif"/>
          <w:sz w:val="26"/>
          <w:szCs w:val="26"/>
        </w:rPr>
        <w:t xml:space="preserve">инистрации </w:t>
      </w:r>
    </w:p>
    <w:p w:rsidR="00056917" w:rsidRPr="00173EAA" w:rsidRDefault="00241E83" w:rsidP="000B1774">
      <w:pPr>
        <w:tabs>
          <w:tab w:val="left" w:pos="567"/>
          <w:tab w:val="left" w:pos="9360"/>
        </w:tabs>
        <w:ind w:right="-6"/>
        <w:jc w:val="center"/>
        <w:rPr>
          <w:rFonts w:ascii="PT Astra Serif" w:hAnsi="PT Astra Serif"/>
          <w:sz w:val="26"/>
          <w:szCs w:val="26"/>
        </w:rPr>
      </w:pPr>
      <w:r w:rsidRPr="00173EAA">
        <w:rPr>
          <w:rFonts w:ascii="PT Astra Serif" w:hAnsi="PT Astra Serif"/>
          <w:sz w:val="26"/>
          <w:szCs w:val="26"/>
        </w:rPr>
        <w:t>Томской области от 30.09.2022</w:t>
      </w:r>
      <w:r w:rsidR="00056917" w:rsidRPr="00173EAA">
        <w:rPr>
          <w:rFonts w:ascii="PT Astra Serif" w:hAnsi="PT Astra Serif"/>
          <w:sz w:val="26"/>
          <w:szCs w:val="26"/>
        </w:rPr>
        <w:t xml:space="preserve"> №</w:t>
      </w:r>
      <w:r w:rsidR="003E33E6" w:rsidRPr="00173EAA">
        <w:rPr>
          <w:rFonts w:ascii="PT Astra Serif" w:hAnsi="PT Astra Serif"/>
          <w:sz w:val="26"/>
          <w:szCs w:val="26"/>
        </w:rPr>
        <w:t xml:space="preserve"> </w:t>
      </w:r>
      <w:r w:rsidRPr="00173EAA">
        <w:rPr>
          <w:rFonts w:ascii="PT Astra Serif" w:hAnsi="PT Astra Serif"/>
          <w:sz w:val="26"/>
          <w:szCs w:val="26"/>
        </w:rPr>
        <w:t>433</w:t>
      </w:r>
      <w:r w:rsidR="00056917" w:rsidRPr="00173EAA">
        <w:rPr>
          <w:rFonts w:ascii="PT Astra Serif" w:hAnsi="PT Astra Serif"/>
          <w:sz w:val="26"/>
          <w:szCs w:val="26"/>
        </w:rPr>
        <w:t xml:space="preserve">а </w:t>
      </w:r>
    </w:p>
    <w:p w:rsidR="00056917" w:rsidRPr="00B222CA" w:rsidRDefault="00056917" w:rsidP="000B1774">
      <w:pPr>
        <w:shd w:val="clear" w:color="auto" w:fill="FFFFFF"/>
        <w:tabs>
          <w:tab w:val="left" w:pos="567"/>
        </w:tabs>
        <w:ind w:left="-567" w:firstLine="709"/>
        <w:jc w:val="center"/>
        <w:rPr>
          <w:rFonts w:ascii="PT Astra Serif" w:hAnsi="PT Astra Serif"/>
          <w:sz w:val="26"/>
          <w:szCs w:val="26"/>
        </w:rPr>
      </w:pPr>
    </w:p>
    <w:p w:rsidR="00C512F5" w:rsidRPr="00B222CA" w:rsidRDefault="00C512F5" w:rsidP="000B1774">
      <w:pPr>
        <w:shd w:val="clear" w:color="auto" w:fill="FFFFFF"/>
        <w:tabs>
          <w:tab w:val="left" w:pos="567"/>
        </w:tabs>
        <w:ind w:left="-567" w:firstLine="709"/>
        <w:jc w:val="center"/>
        <w:rPr>
          <w:rFonts w:ascii="PT Astra Serif" w:hAnsi="PT Astra Serif"/>
          <w:sz w:val="26"/>
          <w:szCs w:val="26"/>
        </w:rPr>
      </w:pPr>
    </w:p>
    <w:p w:rsidR="00056917" w:rsidRPr="00DE54F9" w:rsidRDefault="00056917" w:rsidP="000B1774">
      <w:pPr>
        <w:shd w:val="clear" w:color="auto" w:fill="FFFFFF"/>
        <w:tabs>
          <w:tab w:val="left" w:pos="56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E54F9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056917" w:rsidRPr="00DE54F9" w:rsidRDefault="00056917" w:rsidP="000B1774">
      <w:pPr>
        <w:shd w:val="clear" w:color="auto" w:fill="FFFFFF"/>
        <w:tabs>
          <w:tab w:val="left" w:pos="567"/>
          <w:tab w:val="left" w:pos="1134"/>
          <w:tab w:val="left" w:pos="1418"/>
        </w:tabs>
        <w:ind w:firstLine="709"/>
        <w:rPr>
          <w:rFonts w:ascii="PT Astra Serif" w:hAnsi="PT Astra Serif"/>
          <w:sz w:val="26"/>
          <w:szCs w:val="26"/>
        </w:rPr>
      </w:pPr>
      <w:r w:rsidRPr="00DE54F9">
        <w:rPr>
          <w:rFonts w:ascii="PT Astra Serif" w:hAnsi="PT Astra Serif"/>
          <w:sz w:val="26"/>
          <w:szCs w:val="26"/>
        </w:rPr>
        <w:t>ПОСТАНОВЛЯЮ:</w:t>
      </w:r>
    </w:p>
    <w:p w:rsidR="00545582" w:rsidRPr="00DE54F9" w:rsidRDefault="00DD4D65" w:rsidP="000B1774">
      <w:pPr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DE54F9">
        <w:rPr>
          <w:rFonts w:ascii="PT Astra Serif" w:hAnsi="PT Astra Serif"/>
          <w:sz w:val="26"/>
          <w:szCs w:val="26"/>
        </w:rPr>
        <w:t>1.</w:t>
      </w:r>
      <w:r w:rsidR="00C512F5">
        <w:rPr>
          <w:rFonts w:ascii="PT Astra Serif" w:hAnsi="PT Astra Serif"/>
          <w:sz w:val="26"/>
          <w:szCs w:val="26"/>
          <w:lang w:val="en-US"/>
        </w:rPr>
        <w:t> </w:t>
      </w:r>
      <w:r w:rsidR="00056917" w:rsidRPr="00DE54F9">
        <w:rPr>
          <w:rFonts w:ascii="PT Astra Serif" w:hAnsi="PT Astra Serif"/>
          <w:sz w:val="26"/>
          <w:szCs w:val="26"/>
        </w:rPr>
        <w:t xml:space="preserve">Внести в </w:t>
      </w:r>
      <w:hyperlink r:id="rId9" w:history="1">
        <w:r w:rsidR="00056917" w:rsidRPr="00DE54F9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="00056917" w:rsidRPr="00DE54F9">
        <w:rPr>
          <w:rFonts w:ascii="PT Astra Serif" w:hAnsi="PT Astra Serif"/>
          <w:sz w:val="26"/>
          <w:szCs w:val="26"/>
        </w:rPr>
        <w:t xml:space="preserve"> Администрации Том</w:t>
      </w:r>
      <w:r w:rsidR="00241E83" w:rsidRPr="00DE54F9">
        <w:rPr>
          <w:rFonts w:ascii="PT Astra Serif" w:hAnsi="PT Astra Serif"/>
          <w:sz w:val="26"/>
          <w:szCs w:val="26"/>
        </w:rPr>
        <w:t>ской области от 30.09.2022 № 433а «Об определен</w:t>
      </w:r>
      <w:r w:rsidR="00056917" w:rsidRPr="00DE54F9">
        <w:rPr>
          <w:rFonts w:ascii="PT Astra Serif" w:hAnsi="PT Astra Serif"/>
          <w:sz w:val="26"/>
          <w:szCs w:val="26"/>
        </w:rPr>
        <w:t>ии Порядка предоставления денежной выплаты беременным женщинам и кормящим матерям</w:t>
      </w:r>
      <w:r w:rsidR="00241E83" w:rsidRPr="00DE54F9">
        <w:rPr>
          <w:rFonts w:ascii="PT Astra Serif" w:hAnsi="PT Astra Serif"/>
          <w:sz w:val="26"/>
          <w:szCs w:val="26"/>
        </w:rPr>
        <w:t xml:space="preserve"> на территории Томской области</w:t>
      </w:r>
      <w:r w:rsidR="00056917" w:rsidRPr="00DE54F9">
        <w:rPr>
          <w:rFonts w:ascii="PT Astra Serif" w:hAnsi="PT Astra Serif"/>
          <w:sz w:val="26"/>
          <w:szCs w:val="26"/>
        </w:rPr>
        <w:t>»</w:t>
      </w:r>
      <w:r w:rsidR="008D5D1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(«Собрание зак</w:t>
      </w:r>
      <w:r w:rsidR="00F94E88">
        <w:rPr>
          <w:rFonts w:ascii="PT Astra Serif" w:eastAsiaTheme="minorHAnsi" w:hAnsi="PT Astra Serif" w:cs="PT Astra Serif"/>
          <w:sz w:val="26"/>
          <w:szCs w:val="26"/>
          <w:lang w:eastAsia="en-US"/>
        </w:rPr>
        <w:t>онодательства Томской области» №</w:t>
      </w:r>
      <w:r w:rsidR="00221745">
        <w:rPr>
          <w:rFonts w:ascii="PT Astra Serif" w:eastAsiaTheme="minorHAnsi" w:hAnsi="PT Astra Serif" w:cs="PT Astra Serif"/>
          <w:sz w:val="26"/>
          <w:szCs w:val="26"/>
          <w:lang w:eastAsia="en-US"/>
        </w:rPr>
        <w:t> </w:t>
      </w:r>
      <w:r w:rsidR="008D5D1A">
        <w:rPr>
          <w:rFonts w:ascii="PT Astra Serif" w:eastAsiaTheme="minorHAnsi" w:hAnsi="PT Astra Serif" w:cs="PT Astra Serif"/>
          <w:sz w:val="26"/>
          <w:szCs w:val="26"/>
          <w:lang w:eastAsia="en-US"/>
        </w:rPr>
        <w:t>10/2</w:t>
      </w:r>
      <w:r w:rsidR="00221745">
        <w:rPr>
          <w:rFonts w:ascii="PT Astra Serif" w:eastAsiaTheme="minorHAnsi" w:hAnsi="PT Astra Serif" w:cs="PT Astra Serif"/>
          <w:sz w:val="26"/>
          <w:szCs w:val="26"/>
          <w:lang w:eastAsia="en-US"/>
        </w:rPr>
        <w:t> </w:t>
      </w:r>
      <w:r w:rsidR="008D5D1A">
        <w:rPr>
          <w:rFonts w:ascii="PT Astra Serif" w:eastAsiaTheme="minorHAnsi" w:hAnsi="PT Astra Serif" w:cs="PT Astra Serif"/>
          <w:sz w:val="26"/>
          <w:szCs w:val="26"/>
          <w:lang w:eastAsia="en-US"/>
        </w:rPr>
        <w:t>(301) от 31.10.2022</w:t>
      </w:r>
      <w:r w:rsidR="00241E83" w:rsidRPr="00DE54F9">
        <w:rPr>
          <w:rFonts w:ascii="PT Astra Serif" w:eastAsiaTheme="minorHAnsi" w:hAnsi="PT Astra Serif" w:cs="PT Astra Serif"/>
          <w:sz w:val="26"/>
          <w:szCs w:val="26"/>
          <w:lang w:eastAsia="en-US"/>
        </w:rPr>
        <w:t>)</w:t>
      </w:r>
      <w:r w:rsidR="00056917" w:rsidRPr="00DE54F9">
        <w:rPr>
          <w:rFonts w:ascii="PT Astra Serif" w:hAnsi="PT Astra Serif"/>
          <w:sz w:val="26"/>
          <w:szCs w:val="26"/>
        </w:rPr>
        <w:t xml:space="preserve"> следующие изменения:</w:t>
      </w:r>
    </w:p>
    <w:p w:rsidR="00545582" w:rsidRPr="00DE54F9" w:rsidRDefault="00545582" w:rsidP="000B1774">
      <w:pPr>
        <w:pStyle w:val="a5"/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E54F9">
        <w:rPr>
          <w:rFonts w:ascii="PT Astra Serif" w:hAnsi="PT Astra Serif"/>
          <w:sz w:val="26"/>
          <w:szCs w:val="26"/>
        </w:rPr>
        <w:t xml:space="preserve">в Порядке предоставления денежной выплаты беременным женщинам </w:t>
      </w:r>
      <w:r w:rsidR="00C512F5" w:rsidRPr="00C512F5">
        <w:rPr>
          <w:rFonts w:ascii="PT Astra Serif" w:hAnsi="PT Astra Serif"/>
          <w:sz w:val="26"/>
          <w:szCs w:val="26"/>
        </w:rPr>
        <w:br/>
      </w:r>
      <w:r w:rsidRPr="00DE54F9">
        <w:rPr>
          <w:rFonts w:ascii="PT Astra Serif" w:hAnsi="PT Astra Serif"/>
          <w:sz w:val="26"/>
          <w:szCs w:val="26"/>
        </w:rPr>
        <w:t>и кормящим матерям</w:t>
      </w:r>
      <w:r w:rsidR="00241E83" w:rsidRPr="00DE54F9">
        <w:rPr>
          <w:rFonts w:ascii="PT Astra Serif" w:hAnsi="PT Astra Serif"/>
          <w:sz w:val="26"/>
          <w:szCs w:val="26"/>
        </w:rPr>
        <w:t xml:space="preserve"> на территории Томской области</w:t>
      </w:r>
      <w:r w:rsidR="008D5D1A">
        <w:rPr>
          <w:rFonts w:ascii="PT Astra Serif" w:hAnsi="PT Astra Serif"/>
          <w:sz w:val="26"/>
          <w:szCs w:val="26"/>
        </w:rPr>
        <w:t>, определ</w:t>
      </w:r>
      <w:r w:rsidRPr="00DE54F9">
        <w:rPr>
          <w:rFonts w:ascii="PT Astra Serif" w:hAnsi="PT Astra Serif"/>
          <w:sz w:val="26"/>
          <w:szCs w:val="26"/>
        </w:rPr>
        <w:t>енном указанным постановлением:</w:t>
      </w:r>
    </w:p>
    <w:p w:rsidR="00C66D38" w:rsidRPr="00DE54F9" w:rsidRDefault="00C512F5" w:rsidP="000B1774">
      <w:pPr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553D19" w:rsidRPr="00DE54F9">
        <w:rPr>
          <w:rFonts w:ascii="PT Astra Serif" w:hAnsi="PT Astra Serif"/>
          <w:sz w:val="26"/>
          <w:szCs w:val="26"/>
        </w:rPr>
        <w:t xml:space="preserve">в </w:t>
      </w:r>
      <w:r w:rsidR="00C66D38" w:rsidRPr="00DE54F9">
        <w:rPr>
          <w:rFonts w:ascii="PT Astra Serif" w:hAnsi="PT Astra Serif"/>
          <w:sz w:val="26"/>
          <w:szCs w:val="26"/>
        </w:rPr>
        <w:t>пункт</w:t>
      </w:r>
      <w:r w:rsidR="00553D19" w:rsidRPr="00DE54F9">
        <w:rPr>
          <w:rFonts w:ascii="PT Astra Serif" w:hAnsi="PT Astra Serif"/>
          <w:sz w:val="26"/>
          <w:szCs w:val="26"/>
        </w:rPr>
        <w:t>е</w:t>
      </w:r>
      <w:r w:rsidR="00C66D38" w:rsidRPr="00DE54F9">
        <w:rPr>
          <w:rFonts w:ascii="PT Astra Serif" w:hAnsi="PT Astra Serif"/>
          <w:sz w:val="26"/>
          <w:szCs w:val="26"/>
        </w:rPr>
        <w:t xml:space="preserve"> 2 </w:t>
      </w:r>
      <w:r w:rsidR="00553D19" w:rsidRPr="00DE54F9">
        <w:rPr>
          <w:rFonts w:ascii="PT Astra Serif" w:hAnsi="PT Astra Serif"/>
          <w:sz w:val="26"/>
          <w:szCs w:val="26"/>
        </w:rPr>
        <w:t>после слов «</w:t>
      </w:r>
      <w:r w:rsidR="00553D19" w:rsidRPr="00DE54F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 мерах по реализации Закона Томской области </w:t>
      </w:r>
      <w:r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="00553D19" w:rsidRPr="00DE54F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«О социальной поддержке граждан, имеющих несовершеннолетних детей» </w:t>
      </w:r>
      <w:r w:rsidR="00C66D38" w:rsidRPr="00DE54F9">
        <w:rPr>
          <w:rFonts w:ascii="PT Astra Serif" w:hAnsi="PT Astra Serif"/>
          <w:sz w:val="26"/>
          <w:szCs w:val="26"/>
        </w:rPr>
        <w:t>дополнить словами «</w:t>
      </w:r>
      <w:r w:rsidR="00537030" w:rsidRPr="00DE54F9">
        <w:rPr>
          <w:rFonts w:ascii="PT Astra Serif" w:hAnsi="PT Astra Serif"/>
          <w:sz w:val="26"/>
          <w:szCs w:val="26"/>
        </w:rPr>
        <w:t>(далее – Порядок учета доходов)</w:t>
      </w:r>
      <w:r w:rsidR="00C66D38" w:rsidRPr="00DE54F9">
        <w:rPr>
          <w:rFonts w:ascii="PT Astra Serif" w:hAnsi="PT Astra Serif"/>
          <w:sz w:val="26"/>
          <w:szCs w:val="26"/>
        </w:rPr>
        <w:t>»;</w:t>
      </w:r>
    </w:p>
    <w:p w:rsidR="00537030" w:rsidRPr="00DE54F9" w:rsidRDefault="00C66D38" w:rsidP="000B1774">
      <w:pPr>
        <w:tabs>
          <w:tab w:val="left" w:pos="567"/>
        </w:tabs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54F9">
        <w:rPr>
          <w:rFonts w:ascii="PT Astra Serif" w:hAnsi="PT Astra Serif"/>
          <w:sz w:val="26"/>
          <w:szCs w:val="26"/>
        </w:rPr>
        <w:t xml:space="preserve">2) </w:t>
      </w:r>
      <w:r w:rsidR="00537030" w:rsidRPr="00DE54F9">
        <w:rPr>
          <w:rFonts w:ascii="PT Astra Serif" w:hAnsi="PT Astra Serif"/>
          <w:sz w:val="26"/>
          <w:szCs w:val="26"/>
        </w:rPr>
        <w:t>в пункте 5:</w:t>
      </w:r>
    </w:p>
    <w:p w:rsidR="00D806EE" w:rsidRPr="00DE54F9" w:rsidRDefault="00537030" w:rsidP="000B1774">
      <w:pPr>
        <w:tabs>
          <w:tab w:val="left" w:pos="567"/>
        </w:tabs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54F9">
        <w:rPr>
          <w:rFonts w:ascii="PT Astra Serif" w:hAnsi="PT Astra Serif"/>
          <w:sz w:val="26"/>
          <w:szCs w:val="26"/>
        </w:rPr>
        <w:t xml:space="preserve">а) </w:t>
      </w:r>
      <w:r w:rsidR="004F575E">
        <w:rPr>
          <w:rFonts w:ascii="PT Astra Serif" w:hAnsi="PT Astra Serif"/>
          <w:sz w:val="26"/>
          <w:szCs w:val="26"/>
        </w:rPr>
        <w:t>подпункты 3),</w:t>
      </w:r>
      <w:r w:rsidRPr="00DE54F9">
        <w:rPr>
          <w:rFonts w:ascii="PT Astra Serif" w:hAnsi="PT Astra Serif"/>
          <w:sz w:val="26"/>
          <w:szCs w:val="26"/>
        </w:rPr>
        <w:t xml:space="preserve"> 4) изложить в следующей редакции</w:t>
      </w:r>
      <w:r w:rsidR="00056917" w:rsidRPr="00DE54F9">
        <w:rPr>
          <w:rFonts w:ascii="PT Astra Serif" w:hAnsi="PT Astra Serif"/>
          <w:sz w:val="26"/>
          <w:szCs w:val="26"/>
        </w:rPr>
        <w:t>:</w:t>
      </w:r>
    </w:p>
    <w:p w:rsidR="00537030" w:rsidRPr="00DE54F9" w:rsidRDefault="00537030" w:rsidP="000B1774">
      <w:pPr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DE54F9">
        <w:rPr>
          <w:rFonts w:ascii="PT Astra Serif" w:eastAsiaTheme="minorHAnsi" w:hAnsi="PT Astra Serif" w:cs="PT Astra Serif"/>
          <w:sz w:val="26"/>
          <w:szCs w:val="26"/>
          <w:lang w:eastAsia="en-US"/>
        </w:rPr>
        <w:t>«3)</w:t>
      </w:r>
      <w:r w:rsid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t> </w:t>
      </w:r>
      <w:r w:rsidRPr="00DE54F9">
        <w:rPr>
          <w:rFonts w:ascii="PT Astra Serif" w:eastAsiaTheme="minorHAnsi" w:hAnsi="PT Astra Serif" w:cs="PT Astra Serif"/>
          <w:sz w:val="26"/>
          <w:szCs w:val="26"/>
          <w:lang w:eastAsia="en-US"/>
        </w:rPr>
        <w:t>заключение врача, подтверждающее с</w:t>
      </w:r>
      <w:r w:rsidR="00607BD3">
        <w:rPr>
          <w:rFonts w:ascii="PT Astra Serif" w:eastAsiaTheme="minorHAnsi" w:hAnsi="PT Astra Serif" w:cs="PT Astra Serif"/>
          <w:sz w:val="26"/>
          <w:szCs w:val="26"/>
          <w:lang w:eastAsia="en-US"/>
        </w:rPr>
        <w:t>рок беременности более 12 недел</w:t>
      </w:r>
      <w:r w:rsidR="00607BD3" w:rsidRPr="00607BD3">
        <w:rPr>
          <w:rFonts w:ascii="PT Astra Serif" w:eastAsiaTheme="minorHAnsi" w:hAnsi="PT Astra Serif" w:cs="PT Astra Serif"/>
          <w:sz w:val="26"/>
          <w:szCs w:val="26"/>
          <w:lang w:eastAsia="en-US"/>
        </w:rPr>
        <w:t>ь</w:t>
      </w:r>
      <w:r w:rsidRPr="00DE54F9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:rsidR="00537030" w:rsidRPr="00DE54F9" w:rsidRDefault="00537030" w:rsidP="000B1774">
      <w:pPr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DE54F9">
        <w:rPr>
          <w:rFonts w:ascii="PT Astra Serif" w:eastAsiaTheme="minorHAnsi" w:hAnsi="PT Astra Serif" w:cs="PT Astra Serif"/>
          <w:sz w:val="26"/>
          <w:szCs w:val="26"/>
          <w:lang w:eastAsia="en-US"/>
        </w:rPr>
        <w:t>4) копия с</w:t>
      </w:r>
      <w:r w:rsidR="00607BD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видетельства о рождении </w:t>
      </w:r>
      <w:r w:rsidRPr="00DE54F9">
        <w:rPr>
          <w:rFonts w:ascii="PT Astra Serif" w:eastAsiaTheme="minorHAnsi" w:hAnsi="PT Astra Serif" w:cs="PT Astra Serif"/>
          <w:sz w:val="26"/>
          <w:szCs w:val="26"/>
          <w:lang w:eastAsia="en-US"/>
        </w:rPr>
        <w:t>ребенка</w:t>
      </w:r>
      <w:r w:rsidR="00607BD3" w:rsidRPr="00607BD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</w:t>
      </w:r>
      <w:r w:rsidRPr="00DE54F9">
        <w:rPr>
          <w:rFonts w:ascii="PT Astra Serif" w:eastAsiaTheme="minorHAnsi" w:hAnsi="PT Astra Serif" w:cs="PT Astra Serif"/>
          <w:sz w:val="26"/>
          <w:szCs w:val="26"/>
          <w:lang w:eastAsia="en-US"/>
        </w:rPr>
        <w:t>для кормящих матерей)</w:t>
      </w:r>
      <w:proofErr w:type="gramStart"/>
      <w:r w:rsidRPr="00DE54F9">
        <w:rPr>
          <w:rFonts w:ascii="PT Astra Serif" w:eastAsiaTheme="minorHAnsi" w:hAnsi="PT Astra Serif" w:cs="PT Astra Serif"/>
          <w:sz w:val="26"/>
          <w:szCs w:val="26"/>
          <w:lang w:eastAsia="en-US"/>
        </w:rPr>
        <w:t>;»</w:t>
      </w:r>
      <w:proofErr w:type="gramEnd"/>
      <w:r w:rsidRPr="00DE54F9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:rsidR="00DD4D65" w:rsidRPr="00C512F5" w:rsidRDefault="00537030" w:rsidP="000B1774">
      <w:pPr>
        <w:tabs>
          <w:tab w:val="left" w:pos="567"/>
        </w:tabs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 w:rsidRPr="00DE54F9">
        <w:rPr>
          <w:rFonts w:ascii="PT Astra Serif" w:hAnsi="PT Astra Serif"/>
          <w:sz w:val="26"/>
          <w:szCs w:val="26"/>
        </w:rPr>
        <w:t>б)</w:t>
      </w:r>
      <w:r w:rsidR="00C512F5">
        <w:rPr>
          <w:rFonts w:ascii="PT Astra Serif" w:hAnsi="PT Astra Serif"/>
          <w:sz w:val="26"/>
          <w:szCs w:val="26"/>
        </w:rPr>
        <w:t> </w:t>
      </w:r>
      <w:r w:rsidR="008D5D1A">
        <w:rPr>
          <w:rFonts w:ascii="PT Astra Serif" w:hAnsi="PT Astra Serif"/>
          <w:sz w:val="26"/>
          <w:szCs w:val="26"/>
        </w:rPr>
        <w:t xml:space="preserve">в </w:t>
      </w:r>
      <w:r w:rsidR="009C290B" w:rsidRPr="00DE54F9">
        <w:rPr>
          <w:rFonts w:ascii="PT Astra Serif" w:hAnsi="PT Astra Serif"/>
          <w:sz w:val="26"/>
          <w:szCs w:val="26"/>
        </w:rPr>
        <w:t>подпункт</w:t>
      </w:r>
      <w:r w:rsidR="008D5D1A">
        <w:rPr>
          <w:rFonts w:ascii="PT Astra Serif" w:hAnsi="PT Astra Serif"/>
          <w:sz w:val="26"/>
          <w:szCs w:val="26"/>
        </w:rPr>
        <w:t xml:space="preserve">е 6) </w:t>
      </w:r>
      <w:r w:rsidR="009C290B" w:rsidRPr="00DE54F9">
        <w:rPr>
          <w:rFonts w:ascii="PT Astra Serif" w:hAnsi="PT Astra Serif"/>
          <w:sz w:val="26"/>
          <w:szCs w:val="26"/>
        </w:rPr>
        <w:t>слов</w:t>
      </w:r>
      <w:r w:rsidR="008D5D1A">
        <w:rPr>
          <w:rFonts w:ascii="PT Astra Serif" w:hAnsi="PT Astra Serif"/>
          <w:sz w:val="26"/>
          <w:szCs w:val="26"/>
        </w:rPr>
        <w:t>а</w:t>
      </w:r>
      <w:r w:rsidR="00DD4D65" w:rsidRPr="00DE54F9">
        <w:rPr>
          <w:rFonts w:ascii="PT Astra Serif" w:hAnsi="PT Astra Serif"/>
          <w:sz w:val="26"/>
          <w:szCs w:val="26"/>
        </w:rPr>
        <w:t xml:space="preserve"> «</w:t>
      </w:r>
      <w:r w:rsidR="009C290B" w:rsidRPr="00DE54F9">
        <w:rPr>
          <w:rFonts w:ascii="PT Astra Serif" w:hAnsi="PT Astra Serif"/>
          <w:sz w:val="26"/>
          <w:szCs w:val="26"/>
        </w:rPr>
        <w:t xml:space="preserve">с </w:t>
      </w:r>
      <w:r w:rsidR="009C290B" w:rsidRPr="00C512F5">
        <w:rPr>
          <w:rFonts w:ascii="PT Astra Serif" w:hAnsi="PT Astra Serif"/>
          <w:sz w:val="26"/>
          <w:szCs w:val="26"/>
        </w:rPr>
        <w:t>места жительства заявителя</w:t>
      </w:r>
      <w:r w:rsidR="008D5D1A" w:rsidRPr="00C512F5">
        <w:rPr>
          <w:rFonts w:ascii="PT Astra Serif" w:hAnsi="PT Astra Serif"/>
          <w:sz w:val="26"/>
          <w:szCs w:val="26"/>
        </w:rPr>
        <w:t>)» заменит</w:t>
      </w:r>
      <w:r w:rsidR="009C290B" w:rsidRPr="00C512F5">
        <w:rPr>
          <w:rFonts w:ascii="PT Astra Serif" w:hAnsi="PT Astra Serif"/>
          <w:sz w:val="26"/>
          <w:szCs w:val="26"/>
        </w:rPr>
        <w:t>ь словами «</w:t>
      </w:r>
      <w:r w:rsidR="008D5D1A" w:rsidRPr="00C512F5">
        <w:rPr>
          <w:rFonts w:ascii="PT Astra Serif" w:hAnsi="PT Astra Serif"/>
          <w:sz w:val="26"/>
          <w:szCs w:val="26"/>
        </w:rPr>
        <w:t>с места жительства заявителя</w:t>
      </w:r>
      <w:r w:rsidR="009C290B" w:rsidRPr="00C512F5">
        <w:rPr>
          <w:rFonts w:ascii="PT Astra Serif" w:hAnsi="PT Astra Serif"/>
          <w:sz w:val="26"/>
          <w:szCs w:val="26"/>
        </w:rPr>
        <w:t>, судебный акт и другие)</w:t>
      </w:r>
      <w:r w:rsidR="00DD4D65" w:rsidRPr="00C512F5">
        <w:rPr>
          <w:rFonts w:ascii="PT Astra Serif" w:hAnsi="PT Astra Serif"/>
          <w:sz w:val="26"/>
          <w:szCs w:val="26"/>
        </w:rPr>
        <w:t xml:space="preserve">, </w:t>
      </w:r>
      <w:r w:rsidR="00DD4D65"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учитываемых </w:t>
      </w:r>
      <w:r w:rsidR="00C512F5"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="00DD4D65"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при исчислении среднедушевого дохода семьи заявителя в соответствии с </w:t>
      </w:r>
      <w:hyperlink w:anchor="Par0" w:history="1">
        <w:r w:rsidR="00DD4D65" w:rsidRPr="00C512F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 xml:space="preserve">пунктом </w:t>
        </w:r>
      </w:hyperlink>
      <w:r w:rsidR="00DD4D65"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t>2 Порядка</w:t>
      </w:r>
      <w:r w:rsidR="00663D30"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учета доходов</w:t>
      </w:r>
      <w:r w:rsidR="00DD4D65"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t>,</w:t>
      </w:r>
      <w:r w:rsidR="00663D30"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–</w:t>
      </w:r>
      <w:r w:rsidR="00DD4D65"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случае отсутствия сведений о регистрации по мес</w:t>
      </w:r>
      <w:r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t>ту жительства в Томской области</w:t>
      </w:r>
      <w:r w:rsidR="00DD4D65"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t>»;</w:t>
      </w:r>
      <w:proofErr w:type="gramEnd"/>
    </w:p>
    <w:p w:rsidR="00FF0AC8" w:rsidRPr="00C512F5" w:rsidRDefault="00537030" w:rsidP="000B1774">
      <w:pPr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в) </w:t>
      </w:r>
      <w:r w:rsidR="00FF0AC8"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t>подпункт 8) изложить в следующей редакции:</w:t>
      </w:r>
    </w:p>
    <w:p w:rsidR="00DD4D65" w:rsidRPr="00C512F5" w:rsidRDefault="00C512F5" w:rsidP="000B1774">
      <w:pPr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«8) </w:t>
      </w:r>
      <w:r w:rsidR="00DD4D65"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документы, подтверждающие доходы членов семьи, предусмотренные </w:t>
      </w:r>
      <w:hyperlink r:id="rId10" w:history="1">
        <w:r w:rsidR="00DD4D65" w:rsidRPr="00C512F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пунктом 6</w:t>
        </w:r>
      </w:hyperlink>
      <w:r w:rsidR="00DD4D65"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</w:t>
      </w:r>
      <w:hyperlink r:id="rId11" w:history="1">
        <w:r w:rsidR="00DD4D65" w:rsidRPr="00C512F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подпунктами 3)</w:t>
        </w:r>
      </w:hyperlink>
      <w:r w:rsidR="00DD4D65"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</w:t>
      </w:r>
      <w:hyperlink r:id="rId12" w:history="1">
        <w:r w:rsidR="00DD4D65" w:rsidRPr="00C512F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7)</w:t>
        </w:r>
      </w:hyperlink>
      <w:r w:rsidR="00DD4D65"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</w:t>
      </w:r>
      <w:hyperlink r:id="rId13" w:history="1">
        <w:r w:rsidR="00DD4D65" w:rsidRPr="00C512F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8) пункта 7</w:t>
        </w:r>
      </w:hyperlink>
      <w:r w:rsidR="00DD4D65"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</w:t>
      </w:r>
      <w:hyperlink r:id="rId14" w:history="1">
        <w:r w:rsidR="00DD4D65" w:rsidRPr="00C512F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пунктом 8</w:t>
        </w:r>
      </w:hyperlink>
      <w:r w:rsidR="00DD4D65"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Порядка </w:t>
      </w:r>
      <w:r w:rsidR="00ED3C27"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учета </w:t>
      </w:r>
      <w:r w:rsidR="00C66D38"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t>доходов, учитываемые за период, указанный в пункте 9 Порядка учета доходов</w:t>
      </w:r>
      <w:proofErr w:type="gramStart"/>
      <w:r w:rsidR="00DD4D65"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  <w:r w:rsidR="00FF0AC8"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t>»</w:t>
      </w:r>
      <w:proofErr w:type="gramEnd"/>
      <w:r w:rsidR="00FF0AC8" w:rsidRPr="00C512F5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:rsidR="00DD4D65" w:rsidRPr="00C512F5" w:rsidRDefault="00C66D38" w:rsidP="000B1774">
      <w:pPr>
        <w:tabs>
          <w:tab w:val="left" w:pos="567"/>
        </w:tabs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512F5">
        <w:rPr>
          <w:rFonts w:ascii="PT Astra Serif" w:hAnsi="PT Astra Serif"/>
          <w:sz w:val="26"/>
          <w:szCs w:val="26"/>
        </w:rPr>
        <w:t>3</w:t>
      </w:r>
      <w:r w:rsidR="00FF0AC8" w:rsidRPr="00C512F5">
        <w:rPr>
          <w:rFonts w:ascii="PT Astra Serif" w:hAnsi="PT Astra Serif"/>
          <w:sz w:val="26"/>
          <w:szCs w:val="26"/>
        </w:rPr>
        <w:t xml:space="preserve">) </w:t>
      </w:r>
      <w:r w:rsidR="006E2169" w:rsidRPr="00C512F5">
        <w:rPr>
          <w:rFonts w:ascii="PT Astra Serif" w:hAnsi="PT Astra Serif"/>
          <w:sz w:val="26"/>
          <w:szCs w:val="26"/>
        </w:rPr>
        <w:t>в пункте 6</w:t>
      </w:r>
      <w:r w:rsidR="008D5D1A" w:rsidRPr="00C512F5">
        <w:rPr>
          <w:rFonts w:ascii="PT Astra Serif" w:hAnsi="PT Astra Serif"/>
          <w:sz w:val="26"/>
          <w:szCs w:val="26"/>
        </w:rPr>
        <w:t xml:space="preserve"> </w:t>
      </w:r>
      <w:r w:rsidR="00F94E88" w:rsidRPr="00C512F5">
        <w:rPr>
          <w:rFonts w:ascii="PT Astra Serif" w:hAnsi="PT Astra Serif"/>
          <w:sz w:val="26"/>
          <w:szCs w:val="26"/>
        </w:rPr>
        <w:t>слова «</w:t>
      </w:r>
      <w:r w:rsidR="008D5D1A" w:rsidRPr="00C512F5">
        <w:rPr>
          <w:rFonts w:ascii="PT Astra Serif" w:hAnsi="PT Astra Serif"/>
          <w:sz w:val="26"/>
          <w:szCs w:val="26"/>
        </w:rPr>
        <w:t>подпункт</w:t>
      </w:r>
      <w:r w:rsidR="00F94E88" w:rsidRPr="00C512F5">
        <w:rPr>
          <w:rFonts w:ascii="PT Astra Serif" w:hAnsi="PT Astra Serif"/>
          <w:sz w:val="26"/>
          <w:szCs w:val="26"/>
        </w:rPr>
        <w:t>ами</w:t>
      </w:r>
      <w:r w:rsidR="008D5D1A" w:rsidRPr="00C512F5">
        <w:rPr>
          <w:rFonts w:ascii="PT Astra Serif" w:hAnsi="PT Astra Serif"/>
          <w:sz w:val="26"/>
          <w:szCs w:val="26"/>
        </w:rPr>
        <w:t xml:space="preserve"> </w:t>
      </w:r>
      <w:r w:rsidR="00537030" w:rsidRPr="00C512F5">
        <w:rPr>
          <w:rFonts w:ascii="PT Astra Serif" w:hAnsi="PT Astra Serif"/>
          <w:sz w:val="26"/>
          <w:szCs w:val="26"/>
        </w:rPr>
        <w:t>2</w:t>
      </w:r>
      <w:r w:rsidR="008D5D1A" w:rsidRPr="00C512F5">
        <w:rPr>
          <w:rFonts w:ascii="PT Astra Serif" w:hAnsi="PT Astra Serif"/>
          <w:sz w:val="26"/>
          <w:szCs w:val="26"/>
        </w:rPr>
        <w:t>)</w:t>
      </w:r>
      <w:r w:rsidR="00F94E88" w:rsidRPr="00C512F5">
        <w:rPr>
          <w:rFonts w:ascii="PT Astra Serif" w:hAnsi="PT Astra Serif"/>
          <w:sz w:val="26"/>
          <w:szCs w:val="26"/>
        </w:rPr>
        <w:t>»</w:t>
      </w:r>
      <w:r w:rsidR="006E2169" w:rsidRPr="00C512F5">
        <w:rPr>
          <w:rFonts w:ascii="PT Astra Serif" w:hAnsi="PT Astra Serif"/>
          <w:sz w:val="26"/>
          <w:szCs w:val="26"/>
        </w:rPr>
        <w:t xml:space="preserve"> </w:t>
      </w:r>
      <w:r w:rsidR="00F94E88" w:rsidRPr="00C512F5">
        <w:rPr>
          <w:rFonts w:ascii="PT Astra Serif" w:hAnsi="PT Astra Serif"/>
          <w:sz w:val="26"/>
          <w:szCs w:val="26"/>
        </w:rPr>
        <w:t>заменить словом «подпунктами»</w:t>
      </w:r>
      <w:r w:rsidR="006E2169" w:rsidRPr="00C512F5">
        <w:rPr>
          <w:rFonts w:ascii="PT Astra Serif" w:hAnsi="PT Astra Serif"/>
          <w:sz w:val="26"/>
          <w:szCs w:val="26"/>
        </w:rPr>
        <w:t>;</w:t>
      </w:r>
    </w:p>
    <w:p w:rsidR="006E2169" w:rsidRPr="00DE54F9" w:rsidRDefault="00C66D38" w:rsidP="000B1774">
      <w:pPr>
        <w:tabs>
          <w:tab w:val="left" w:pos="567"/>
        </w:tabs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512F5">
        <w:rPr>
          <w:rFonts w:ascii="PT Astra Serif" w:hAnsi="PT Astra Serif"/>
          <w:sz w:val="26"/>
          <w:szCs w:val="26"/>
        </w:rPr>
        <w:t>4</w:t>
      </w:r>
      <w:r w:rsidR="00FF0AC8" w:rsidRPr="00C512F5">
        <w:rPr>
          <w:rFonts w:ascii="PT Astra Serif" w:hAnsi="PT Astra Serif"/>
          <w:sz w:val="26"/>
          <w:szCs w:val="26"/>
        </w:rPr>
        <w:t xml:space="preserve">) </w:t>
      </w:r>
      <w:r w:rsidR="00F94E88" w:rsidRPr="00C512F5">
        <w:rPr>
          <w:rFonts w:ascii="PT Astra Serif" w:hAnsi="PT Astra Serif"/>
          <w:sz w:val="26"/>
          <w:szCs w:val="26"/>
        </w:rPr>
        <w:t xml:space="preserve">в пункте 7 </w:t>
      </w:r>
      <w:r w:rsidR="00221745">
        <w:rPr>
          <w:rFonts w:ascii="PT Astra Serif" w:hAnsi="PT Astra Serif"/>
          <w:sz w:val="26"/>
          <w:szCs w:val="26"/>
        </w:rPr>
        <w:t xml:space="preserve">слова </w:t>
      </w:r>
      <w:r w:rsidR="00F94E88" w:rsidRPr="00C512F5">
        <w:rPr>
          <w:rFonts w:ascii="PT Astra Serif" w:hAnsi="PT Astra Serif"/>
          <w:sz w:val="26"/>
          <w:szCs w:val="26"/>
        </w:rPr>
        <w:t>«подпункта</w:t>
      </w:r>
      <w:r w:rsidR="00B222CA">
        <w:rPr>
          <w:rFonts w:ascii="PT Astra Serif" w:hAnsi="PT Astra Serif"/>
          <w:sz w:val="26"/>
          <w:szCs w:val="26"/>
        </w:rPr>
        <w:t>х</w:t>
      </w:r>
      <w:r w:rsidR="00F94E88" w:rsidRPr="00C512F5">
        <w:rPr>
          <w:rFonts w:ascii="PT Astra Serif" w:hAnsi="PT Astra Serif"/>
          <w:sz w:val="26"/>
          <w:szCs w:val="26"/>
        </w:rPr>
        <w:t xml:space="preserve"> 2)» заменить</w:t>
      </w:r>
      <w:r w:rsidR="00221745">
        <w:rPr>
          <w:rFonts w:ascii="PT Astra Serif" w:hAnsi="PT Astra Serif"/>
          <w:sz w:val="26"/>
          <w:szCs w:val="26"/>
        </w:rPr>
        <w:t xml:space="preserve"> словом «подпунктах</w:t>
      </w:r>
      <w:r w:rsidR="00F94E88">
        <w:rPr>
          <w:rFonts w:ascii="PT Astra Serif" w:hAnsi="PT Astra Serif"/>
          <w:sz w:val="26"/>
          <w:szCs w:val="26"/>
        </w:rPr>
        <w:t>».</w:t>
      </w:r>
    </w:p>
    <w:p w:rsidR="00056917" w:rsidRPr="00DE54F9" w:rsidRDefault="00DD4D65" w:rsidP="000B1774">
      <w:pPr>
        <w:tabs>
          <w:tab w:val="left" w:pos="567"/>
        </w:tabs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54F9">
        <w:rPr>
          <w:rFonts w:ascii="PT Astra Serif" w:hAnsi="PT Astra Serif"/>
          <w:sz w:val="26"/>
          <w:szCs w:val="26"/>
        </w:rPr>
        <w:t>2.</w:t>
      </w:r>
      <w:r w:rsidR="00C512F5">
        <w:rPr>
          <w:rFonts w:ascii="PT Astra Serif" w:hAnsi="PT Astra Serif"/>
          <w:sz w:val="26"/>
          <w:szCs w:val="26"/>
        </w:rPr>
        <w:t> </w:t>
      </w:r>
      <w:r w:rsidR="00056917" w:rsidRPr="00DE54F9">
        <w:rPr>
          <w:rFonts w:ascii="PT Astra Serif" w:hAnsi="PT Astra Serif"/>
          <w:sz w:val="26"/>
          <w:szCs w:val="26"/>
        </w:rPr>
        <w:t xml:space="preserve">Настоящее постановление вступает в силу </w:t>
      </w:r>
      <w:r w:rsidR="00537030" w:rsidRPr="00DE54F9">
        <w:rPr>
          <w:rFonts w:ascii="PT Astra Serif" w:hAnsi="PT Astra Serif"/>
          <w:sz w:val="26"/>
          <w:szCs w:val="26"/>
        </w:rPr>
        <w:t>по истечении десяти</w:t>
      </w:r>
      <w:r w:rsidR="00056917" w:rsidRPr="00DE54F9">
        <w:rPr>
          <w:rFonts w:ascii="PT Astra Serif" w:hAnsi="PT Astra Serif"/>
          <w:sz w:val="26"/>
          <w:szCs w:val="26"/>
        </w:rPr>
        <w:t xml:space="preserve"> дней после дня его официального опубликования. </w:t>
      </w:r>
    </w:p>
    <w:p w:rsidR="00F30616" w:rsidRPr="00DE54F9" w:rsidRDefault="00F30616" w:rsidP="000B1774">
      <w:pPr>
        <w:pStyle w:val="3"/>
        <w:tabs>
          <w:tab w:val="left" w:pos="567"/>
        </w:tabs>
        <w:spacing w:before="60" w:after="0" w:line="240" w:lineRule="auto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173EAA" w:rsidRPr="00DE54F9" w:rsidRDefault="00173EAA" w:rsidP="000B1774">
      <w:pPr>
        <w:pStyle w:val="3"/>
        <w:tabs>
          <w:tab w:val="left" w:pos="567"/>
        </w:tabs>
        <w:spacing w:before="60" w:after="0" w:line="240" w:lineRule="auto"/>
        <w:rPr>
          <w:rFonts w:ascii="PT Astra Serif" w:hAnsi="PT Astra Serif"/>
          <w:sz w:val="26"/>
          <w:szCs w:val="26"/>
        </w:rPr>
      </w:pPr>
    </w:p>
    <w:p w:rsidR="00173EAA" w:rsidRPr="00DE54F9" w:rsidRDefault="00173EAA" w:rsidP="000B1774">
      <w:pPr>
        <w:pStyle w:val="3"/>
        <w:tabs>
          <w:tab w:val="left" w:pos="567"/>
        </w:tabs>
        <w:spacing w:before="60" w:after="0" w:line="240" w:lineRule="auto"/>
        <w:rPr>
          <w:rFonts w:ascii="PT Astra Serif" w:hAnsi="PT Astra Serif"/>
          <w:sz w:val="26"/>
          <w:szCs w:val="26"/>
        </w:rPr>
      </w:pPr>
    </w:p>
    <w:p w:rsidR="008D4B6A" w:rsidRPr="008D4B6A" w:rsidRDefault="008D4B6A" w:rsidP="008D4B6A">
      <w:pPr>
        <w:tabs>
          <w:tab w:val="left" w:pos="993"/>
        </w:tabs>
        <w:spacing w:before="60"/>
        <w:jc w:val="both"/>
        <w:rPr>
          <w:rFonts w:ascii="PT Astra Serif" w:hAnsi="PT Astra Serif"/>
          <w:sz w:val="26"/>
          <w:szCs w:val="26"/>
        </w:rPr>
      </w:pPr>
      <w:proofErr w:type="spellStart"/>
      <w:r w:rsidRPr="008D4B6A">
        <w:rPr>
          <w:rFonts w:ascii="PT Astra Serif" w:hAnsi="PT Astra Serif"/>
          <w:sz w:val="26"/>
          <w:szCs w:val="26"/>
        </w:rPr>
        <w:t>И.о</w:t>
      </w:r>
      <w:proofErr w:type="spellEnd"/>
      <w:r w:rsidRPr="008D4B6A">
        <w:rPr>
          <w:rFonts w:ascii="PT Astra Serif" w:hAnsi="PT Astra Serif"/>
          <w:sz w:val="26"/>
          <w:szCs w:val="26"/>
        </w:rPr>
        <w:t>. Губернатора Томской области</w:t>
      </w:r>
      <w:r w:rsidRPr="008D4B6A">
        <w:rPr>
          <w:rFonts w:ascii="PT Astra Serif" w:hAnsi="PT Astra Serif"/>
          <w:sz w:val="26"/>
          <w:szCs w:val="26"/>
        </w:rPr>
        <w:tab/>
      </w:r>
      <w:r w:rsidRPr="008D4B6A">
        <w:rPr>
          <w:rFonts w:ascii="PT Astra Serif" w:hAnsi="PT Astra Serif"/>
          <w:sz w:val="26"/>
          <w:szCs w:val="26"/>
        </w:rPr>
        <w:tab/>
      </w:r>
      <w:r w:rsidRPr="008D4B6A">
        <w:rPr>
          <w:rFonts w:ascii="PT Astra Serif" w:hAnsi="PT Astra Serif"/>
          <w:sz w:val="26"/>
          <w:szCs w:val="26"/>
        </w:rPr>
        <w:tab/>
      </w:r>
      <w:r w:rsidRPr="008D4B6A">
        <w:rPr>
          <w:rFonts w:ascii="PT Astra Serif" w:hAnsi="PT Astra Serif"/>
          <w:sz w:val="26"/>
          <w:szCs w:val="26"/>
        </w:rPr>
        <w:tab/>
      </w:r>
      <w:r w:rsidRPr="008D4B6A">
        <w:rPr>
          <w:rFonts w:ascii="PT Astra Serif" w:hAnsi="PT Astra Serif"/>
          <w:sz w:val="26"/>
          <w:szCs w:val="26"/>
        </w:rPr>
        <w:tab/>
        <w:t xml:space="preserve">       </w:t>
      </w:r>
      <w:r>
        <w:rPr>
          <w:rFonts w:ascii="PT Astra Serif" w:hAnsi="PT Astra Serif"/>
          <w:sz w:val="26"/>
          <w:szCs w:val="26"/>
        </w:rPr>
        <w:t xml:space="preserve">  </w:t>
      </w:r>
      <w:r w:rsidRPr="008D4B6A">
        <w:rPr>
          <w:rFonts w:ascii="PT Astra Serif" w:hAnsi="PT Astra Serif"/>
          <w:sz w:val="26"/>
          <w:szCs w:val="26"/>
        </w:rPr>
        <w:t xml:space="preserve">   А.М. Рожков</w:t>
      </w:r>
    </w:p>
    <w:p w:rsidR="00607BD3" w:rsidRDefault="00607BD3" w:rsidP="000B1774">
      <w:pPr>
        <w:pStyle w:val="ae"/>
        <w:ind w:right="99"/>
        <w:rPr>
          <w:rFonts w:ascii="PT Astra Serif" w:hAnsi="PT Astra Serif"/>
          <w:b w:val="0"/>
          <w:spacing w:val="0"/>
          <w:sz w:val="26"/>
          <w:szCs w:val="26"/>
        </w:rPr>
      </w:pPr>
    </w:p>
    <w:p w:rsidR="00C512F5" w:rsidRPr="00C512F5" w:rsidRDefault="00C512F5" w:rsidP="000B1774">
      <w:pPr>
        <w:pStyle w:val="ae"/>
        <w:ind w:right="99"/>
        <w:jc w:val="left"/>
        <w:rPr>
          <w:rFonts w:ascii="PT Astra Serif" w:hAnsi="PT Astra Serif"/>
          <w:b w:val="0"/>
          <w:spacing w:val="0"/>
          <w:sz w:val="20"/>
        </w:rPr>
      </w:pPr>
      <w:proofErr w:type="spellStart"/>
      <w:r w:rsidRPr="00C512F5">
        <w:rPr>
          <w:rFonts w:ascii="PT Astra Serif" w:hAnsi="PT Astra Serif"/>
          <w:b w:val="0"/>
          <w:spacing w:val="0"/>
          <w:sz w:val="20"/>
        </w:rPr>
        <w:t>Киняйкина</w:t>
      </w:r>
      <w:proofErr w:type="spellEnd"/>
      <w:r w:rsidRPr="00C512F5">
        <w:rPr>
          <w:rFonts w:ascii="PT Astra Serif" w:hAnsi="PT Astra Serif"/>
          <w:b w:val="0"/>
          <w:spacing w:val="0"/>
          <w:sz w:val="20"/>
        </w:rPr>
        <w:t xml:space="preserve"> М.А.</w:t>
      </w:r>
    </w:p>
    <w:p w:rsidR="00C512F5" w:rsidRPr="00C512F5" w:rsidRDefault="00C512F5" w:rsidP="000B1774">
      <w:pPr>
        <w:pStyle w:val="ae"/>
        <w:ind w:right="99"/>
        <w:jc w:val="left"/>
        <w:rPr>
          <w:rFonts w:ascii="PT Astra Serif" w:hAnsi="PT Astra Serif"/>
          <w:b w:val="0"/>
          <w:spacing w:val="0"/>
          <w:sz w:val="18"/>
          <w:szCs w:val="18"/>
        </w:rPr>
      </w:pPr>
      <w:r w:rsidRPr="00C512F5">
        <w:rPr>
          <w:rFonts w:ascii="PT Astra Serif" w:hAnsi="PT Astra Serif"/>
          <w:b w:val="0"/>
          <w:spacing w:val="0"/>
          <w:sz w:val="18"/>
          <w:szCs w:val="18"/>
        </w:rPr>
        <w:t>1220eg05.pa2022</w:t>
      </w:r>
    </w:p>
    <w:sectPr w:rsidR="00C512F5" w:rsidRPr="00C512F5" w:rsidSect="00F017BB">
      <w:headerReference w:type="default" r:id="rId15"/>
      <w:headerReference w:type="first" r:id="rId16"/>
      <w:pgSz w:w="11906" w:h="16838"/>
      <w:pgMar w:top="1134" w:right="850" w:bottom="28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30" w:rsidRDefault="00537030" w:rsidP="006A2C3B">
      <w:r>
        <w:separator/>
      </w:r>
    </w:p>
  </w:endnote>
  <w:endnote w:type="continuationSeparator" w:id="0">
    <w:p w:rsidR="00537030" w:rsidRDefault="00537030" w:rsidP="006A2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30" w:rsidRDefault="00537030" w:rsidP="006A2C3B">
      <w:r>
        <w:separator/>
      </w:r>
    </w:p>
  </w:footnote>
  <w:footnote w:type="continuationSeparator" w:id="0">
    <w:p w:rsidR="00537030" w:rsidRDefault="00537030" w:rsidP="006A2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30" w:rsidRPr="00246CC6" w:rsidRDefault="00537030" w:rsidP="00DC081F">
    <w:pPr>
      <w:pStyle w:val="a3"/>
      <w:ind w:firstLine="0"/>
      <w:rPr>
        <w:rFonts w:ascii="PT Astra Serif" w:hAnsi="PT Astra Serif"/>
        <w:b w:val="0"/>
        <w:sz w:val="26"/>
        <w:szCs w:val="2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2F5" w:rsidRPr="008C3F3C" w:rsidRDefault="00C512F5" w:rsidP="00C512F5">
    <w:pPr>
      <w:tabs>
        <w:tab w:val="left" w:pos="851"/>
      </w:tabs>
      <w:spacing w:after="120"/>
      <w:jc w:val="center"/>
      <w:rPr>
        <w:rFonts w:ascii="PT Astra Serif" w:hAnsi="PT Astra Serif"/>
        <w:b/>
        <w:sz w:val="28"/>
        <w:szCs w:val="28"/>
        <w:lang w:val="en-US"/>
      </w:rPr>
    </w:pPr>
    <w:r w:rsidRPr="008C3F3C">
      <w:rPr>
        <w:rFonts w:ascii="PT Astra Serif" w:hAnsi="PT Astra Serif"/>
        <w:noProof/>
        <w:sz w:val="28"/>
        <w:szCs w:val="28"/>
      </w:rPr>
      <w:drawing>
        <wp:inline distT="0" distB="0" distL="0" distR="0" wp14:anchorId="5D6EA1D0" wp14:editId="7842A34B">
          <wp:extent cx="714375" cy="647700"/>
          <wp:effectExtent l="19050" t="0" r="952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75" cy="65105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512F5" w:rsidRPr="00C512F5" w:rsidRDefault="00C512F5" w:rsidP="00C512F5">
    <w:pPr>
      <w:pStyle w:val="a3"/>
      <w:spacing w:before="0" w:line="360" w:lineRule="exact"/>
      <w:ind w:firstLine="0"/>
      <w:rPr>
        <w:rFonts w:ascii="PT Astra Serif" w:hAnsi="PT Astra Serif"/>
        <w:sz w:val="30"/>
        <w:szCs w:val="30"/>
      </w:rPr>
    </w:pPr>
    <w:r w:rsidRPr="00C512F5">
      <w:rPr>
        <w:rFonts w:ascii="PT Astra Serif" w:hAnsi="PT Astra Serif"/>
        <w:sz w:val="30"/>
        <w:szCs w:val="30"/>
      </w:rPr>
      <w:t>администрация ТОМСКОЙ ОБЛАСТИ</w:t>
    </w:r>
  </w:p>
  <w:p w:rsidR="00C512F5" w:rsidRDefault="00C512F5" w:rsidP="00C512F5">
    <w:pPr>
      <w:pStyle w:val="a3"/>
      <w:spacing w:before="0" w:after="0"/>
      <w:ind w:firstLine="0"/>
      <w:rPr>
        <w:rFonts w:ascii="PT Astra Serif" w:hAnsi="PT Astra Serif"/>
        <w:spacing w:val="20"/>
        <w:szCs w:val="28"/>
        <w:lang w:val="en-US"/>
      </w:rPr>
    </w:pPr>
    <w:r w:rsidRPr="008C3F3C">
      <w:rPr>
        <w:rFonts w:ascii="PT Astra Serif" w:hAnsi="PT Astra Serif"/>
        <w:spacing w:val="20"/>
        <w:szCs w:val="28"/>
      </w:rPr>
      <w:t>ПОСТАНОВЛЕНИЕ</w:t>
    </w:r>
  </w:p>
  <w:p w:rsidR="00C512F5" w:rsidRPr="00C512F5" w:rsidRDefault="00C512F5" w:rsidP="00C512F5">
    <w:pPr>
      <w:pStyle w:val="a3"/>
      <w:spacing w:before="0" w:after="0"/>
      <w:ind w:firstLine="0"/>
      <w:rPr>
        <w:rFonts w:ascii="PT Astra Serif" w:hAnsi="PT Astra Serif"/>
        <w:spacing w:val="20"/>
        <w:szCs w:val="28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93A5A"/>
    <w:multiLevelType w:val="hybridMultilevel"/>
    <w:tmpl w:val="B6A43E18"/>
    <w:lvl w:ilvl="0" w:tplc="29C282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1E70100"/>
    <w:multiLevelType w:val="hybridMultilevel"/>
    <w:tmpl w:val="DB1C7996"/>
    <w:lvl w:ilvl="0" w:tplc="F4E81D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4236D1F"/>
    <w:multiLevelType w:val="hybridMultilevel"/>
    <w:tmpl w:val="130638F4"/>
    <w:lvl w:ilvl="0" w:tplc="64208B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17"/>
    <w:rsid w:val="00056917"/>
    <w:rsid w:val="000900F9"/>
    <w:rsid w:val="000B1774"/>
    <w:rsid w:val="00156F37"/>
    <w:rsid w:val="00172054"/>
    <w:rsid w:val="00173EAA"/>
    <w:rsid w:val="001812ED"/>
    <w:rsid w:val="00190B89"/>
    <w:rsid w:val="001E56A5"/>
    <w:rsid w:val="00221745"/>
    <w:rsid w:val="00241E83"/>
    <w:rsid w:val="00246CC6"/>
    <w:rsid w:val="00313351"/>
    <w:rsid w:val="00353BE0"/>
    <w:rsid w:val="003579F6"/>
    <w:rsid w:val="00383D47"/>
    <w:rsid w:val="003E33E6"/>
    <w:rsid w:val="0044407D"/>
    <w:rsid w:val="004F575E"/>
    <w:rsid w:val="005249EF"/>
    <w:rsid w:val="00537030"/>
    <w:rsid w:val="00545582"/>
    <w:rsid w:val="00553D19"/>
    <w:rsid w:val="005D63BE"/>
    <w:rsid w:val="00607BD3"/>
    <w:rsid w:val="00613373"/>
    <w:rsid w:val="00663D30"/>
    <w:rsid w:val="00691217"/>
    <w:rsid w:val="00694C78"/>
    <w:rsid w:val="006A2C3B"/>
    <w:rsid w:val="006B70A7"/>
    <w:rsid w:val="006E2169"/>
    <w:rsid w:val="00763059"/>
    <w:rsid w:val="00765315"/>
    <w:rsid w:val="007907B0"/>
    <w:rsid w:val="00800633"/>
    <w:rsid w:val="008C3F3C"/>
    <w:rsid w:val="008D4B6A"/>
    <w:rsid w:val="008D5D1A"/>
    <w:rsid w:val="009700E5"/>
    <w:rsid w:val="009C290B"/>
    <w:rsid w:val="00A327C7"/>
    <w:rsid w:val="00A4417E"/>
    <w:rsid w:val="00A52131"/>
    <w:rsid w:val="00AB5A23"/>
    <w:rsid w:val="00AD4B65"/>
    <w:rsid w:val="00B222CA"/>
    <w:rsid w:val="00BA5F5C"/>
    <w:rsid w:val="00BE5668"/>
    <w:rsid w:val="00BF4996"/>
    <w:rsid w:val="00C512F5"/>
    <w:rsid w:val="00C66D38"/>
    <w:rsid w:val="00C66FEA"/>
    <w:rsid w:val="00C7771E"/>
    <w:rsid w:val="00CC3750"/>
    <w:rsid w:val="00CC458D"/>
    <w:rsid w:val="00D806EE"/>
    <w:rsid w:val="00DC081F"/>
    <w:rsid w:val="00DD19AB"/>
    <w:rsid w:val="00DD327B"/>
    <w:rsid w:val="00DD4D65"/>
    <w:rsid w:val="00DE54F9"/>
    <w:rsid w:val="00E82102"/>
    <w:rsid w:val="00ED3C27"/>
    <w:rsid w:val="00F017BB"/>
    <w:rsid w:val="00F30616"/>
    <w:rsid w:val="00F42882"/>
    <w:rsid w:val="00F42F03"/>
    <w:rsid w:val="00F543F1"/>
    <w:rsid w:val="00F82536"/>
    <w:rsid w:val="00F94E88"/>
    <w:rsid w:val="00FA2FEC"/>
    <w:rsid w:val="00FD309D"/>
    <w:rsid w:val="00FE6903"/>
    <w:rsid w:val="00FF0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917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56917"/>
    <w:pPr>
      <w:keepNext/>
      <w:shd w:val="clear" w:color="auto" w:fill="FFFFFF"/>
      <w:autoSpaceDE/>
      <w:autoSpaceDN/>
      <w:spacing w:before="288" w:line="226" w:lineRule="exact"/>
      <w:ind w:left="427"/>
      <w:jc w:val="both"/>
      <w:outlineLvl w:val="0"/>
    </w:pPr>
    <w:rPr>
      <w:rFonts w:eastAsia="Times New Roman"/>
      <w:b/>
      <w:color w:val="000000"/>
      <w:spacing w:val="-2"/>
      <w:sz w:val="25"/>
    </w:rPr>
  </w:style>
  <w:style w:type="paragraph" w:styleId="7">
    <w:name w:val="heading 7"/>
    <w:basedOn w:val="a"/>
    <w:next w:val="a"/>
    <w:link w:val="70"/>
    <w:qFormat/>
    <w:rsid w:val="00056917"/>
    <w:pPr>
      <w:keepNext/>
      <w:autoSpaceDE/>
      <w:autoSpaceDN/>
      <w:ind w:right="-99"/>
      <w:jc w:val="center"/>
      <w:outlineLvl w:val="6"/>
    </w:pPr>
    <w:rPr>
      <w:rFonts w:eastAsia="Times New Roman"/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6917"/>
    <w:pPr>
      <w:tabs>
        <w:tab w:val="center" w:pos="4153"/>
        <w:tab w:val="right" w:pos="8306"/>
      </w:tabs>
      <w:autoSpaceDE/>
      <w:autoSpaceDN/>
      <w:spacing w:before="120" w:after="240"/>
      <w:ind w:firstLine="709"/>
      <w:jc w:val="center"/>
    </w:pPr>
    <w:rPr>
      <w:rFonts w:eastAsia="Times New Roman"/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056917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056917"/>
    <w:pPr>
      <w:autoSpaceDE/>
      <w:autoSpaceDN/>
      <w:spacing w:before="120"/>
      <w:ind w:right="5102"/>
      <w:jc w:val="center"/>
    </w:pPr>
    <w:rPr>
      <w:rFonts w:eastAsia="Times New Roman"/>
      <w:sz w:val="26"/>
    </w:rPr>
  </w:style>
  <w:style w:type="character" w:customStyle="1" w:styleId="20">
    <w:name w:val="Основной текст 2 Знак"/>
    <w:basedOn w:val="a0"/>
    <w:link w:val="2"/>
    <w:semiHidden/>
    <w:rsid w:val="0005691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List Paragraph"/>
    <w:basedOn w:val="a"/>
    <w:uiPriority w:val="34"/>
    <w:qFormat/>
    <w:rsid w:val="00056917"/>
    <w:pPr>
      <w:autoSpaceDE/>
      <w:autoSpaceDN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3">
    <w:name w:val="Body Text 3"/>
    <w:basedOn w:val="a"/>
    <w:link w:val="30"/>
    <w:uiPriority w:val="99"/>
    <w:semiHidden/>
    <w:unhideWhenUsed/>
    <w:rsid w:val="00056917"/>
    <w:pPr>
      <w:autoSpaceDE/>
      <w:autoSpaceDN/>
      <w:spacing w:after="120" w:line="276" w:lineRule="auto"/>
    </w:pPr>
    <w:rPr>
      <w:rFonts w:ascii="Calibri" w:eastAsia="Times New Roman" w:hAnsi="Calibri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56917"/>
    <w:rPr>
      <w:rFonts w:ascii="Calibri" w:eastAsia="Times New Roman" w:hAnsi="Calibri" w:cs="Times New Roman"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5691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6917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056917"/>
    <w:rPr>
      <w:rFonts w:ascii="Times New Roman" w:eastAsia="Times New Roman" w:hAnsi="Times New Roman" w:cs="Times New Roman"/>
      <w:b/>
      <w:color w:val="000000"/>
      <w:spacing w:val="-2"/>
      <w:sz w:val="25"/>
      <w:szCs w:val="20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056917"/>
    <w:rPr>
      <w:rFonts w:ascii="Times New Roman" w:eastAsia="Times New Roman" w:hAnsi="Times New Roman" w:cs="Times New Roman"/>
      <w:b/>
      <w:sz w:val="23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056917"/>
    <w:pPr>
      <w:autoSpaceDE/>
      <w:autoSpaceDN/>
      <w:spacing w:after="120" w:line="276" w:lineRule="auto"/>
    </w:pPr>
    <w:rPr>
      <w:rFonts w:ascii="Calibri" w:eastAsia="Times New Roman" w:hAnsi="Calibri"/>
      <w:sz w:val="22"/>
      <w:szCs w:val="22"/>
    </w:rPr>
  </w:style>
  <w:style w:type="character" w:customStyle="1" w:styleId="a9">
    <w:name w:val="Основной текст Знак"/>
    <w:basedOn w:val="a0"/>
    <w:link w:val="a8"/>
    <w:uiPriority w:val="99"/>
    <w:semiHidden/>
    <w:rsid w:val="00056917"/>
    <w:rPr>
      <w:rFonts w:ascii="Calibri" w:eastAsia="Times New Roman" w:hAnsi="Calibri" w:cs="Times New Roman"/>
      <w:lang w:eastAsia="ru-RU"/>
    </w:rPr>
  </w:style>
  <w:style w:type="paragraph" w:styleId="aa">
    <w:name w:val="footnote text"/>
    <w:basedOn w:val="a"/>
    <w:link w:val="ab"/>
    <w:unhideWhenUsed/>
    <w:rsid w:val="00056917"/>
    <w:pPr>
      <w:autoSpaceDE/>
      <w:autoSpaceDN/>
      <w:ind w:firstLine="709"/>
    </w:pPr>
    <w:rPr>
      <w:rFonts w:eastAsia="Times New Roman"/>
    </w:rPr>
  </w:style>
  <w:style w:type="character" w:customStyle="1" w:styleId="ab">
    <w:name w:val="Текст сноски Знак"/>
    <w:basedOn w:val="a0"/>
    <w:link w:val="aa"/>
    <w:rsid w:val="000569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nhideWhenUsed/>
    <w:rsid w:val="00056917"/>
    <w:pPr>
      <w:tabs>
        <w:tab w:val="center" w:pos="4677"/>
        <w:tab w:val="right" w:pos="9355"/>
      </w:tabs>
      <w:autoSpaceDE/>
      <w:autoSpaceDN/>
      <w:ind w:firstLine="709"/>
    </w:pPr>
    <w:rPr>
      <w:rFonts w:eastAsia="Times New Roman"/>
      <w:sz w:val="26"/>
    </w:rPr>
  </w:style>
  <w:style w:type="character" w:customStyle="1" w:styleId="ad">
    <w:name w:val="Нижний колонтитул Знак"/>
    <w:basedOn w:val="a0"/>
    <w:link w:val="ac"/>
    <w:rsid w:val="0005691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e">
    <w:name w:val="Title"/>
    <w:basedOn w:val="a"/>
    <w:link w:val="af"/>
    <w:qFormat/>
    <w:rsid w:val="00056917"/>
    <w:pPr>
      <w:autoSpaceDE/>
      <w:autoSpaceDN/>
      <w:jc w:val="center"/>
    </w:pPr>
    <w:rPr>
      <w:rFonts w:eastAsia="Times New Roman"/>
      <w:b/>
      <w:spacing w:val="40"/>
      <w:sz w:val="24"/>
    </w:rPr>
  </w:style>
  <w:style w:type="character" w:customStyle="1" w:styleId="af">
    <w:name w:val="Название Знак"/>
    <w:basedOn w:val="a0"/>
    <w:link w:val="ae"/>
    <w:rsid w:val="00056917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character" w:styleId="af0">
    <w:name w:val="Hyperlink"/>
    <w:basedOn w:val="a0"/>
    <w:rsid w:val="00056917"/>
    <w:rPr>
      <w:color w:val="0000FF"/>
      <w:u w:val="single"/>
    </w:rPr>
  </w:style>
  <w:style w:type="paragraph" w:customStyle="1" w:styleId="Default">
    <w:name w:val="Default"/>
    <w:rsid w:val="00545582"/>
    <w:pPr>
      <w:autoSpaceDE w:val="0"/>
      <w:autoSpaceDN w:val="0"/>
      <w:adjustRightInd w:val="0"/>
      <w:spacing w:after="0" w:line="240" w:lineRule="auto"/>
    </w:pPr>
    <w:rPr>
      <w:rFonts w:ascii="PT Astra Serif" w:eastAsia="Times New Roman" w:hAnsi="PT Astra Serif" w:cs="PT Astra Serif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917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56917"/>
    <w:pPr>
      <w:keepNext/>
      <w:shd w:val="clear" w:color="auto" w:fill="FFFFFF"/>
      <w:autoSpaceDE/>
      <w:autoSpaceDN/>
      <w:spacing w:before="288" w:line="226" w:lineRule="exact"/>
      <w:ind w:left="427"/>
      <w:jc w:val="both"/>
      <w:outlineLvl w:val="0"/>
    </w:pPr>
    <w:rPr>
      <w:rFonts w:eastAsia="Times New Roman"/>
      <w:b/>
      <w:color w:val="000000"/>
      <w:spacing w:val="-2"/>
      <w:sz w:val="25"/>
    </w:rPr>
  </w:style>
  <w:style w:type="paragraph" w:styleId="7">
    <w:name w:val="heading 7"/>
    <w:basedOn w:val="a"/>
    <w:next w:val="a"/>
    <w:link w:val="70"/>
    <w:qFormat/>
    <w:rsid w:val="00056917"/>
    <w:pPr>
      <w:keepNext/>
      <w:autoSpaceDE/>
      <w:autoSpaceDN/>
      <w:ind w:right="-99"/>
      <w:jc w:val="center"/>
      <w:outlineLvl w:val="6"/>
    </w:pPr>
    <w:rPr>
      <w:rFonts w:eastAsia="Times New Roman"/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6917"/>
    <w:pPr>
      <w:tabs>
        <w:tab w:val="center" w:pos="4153"/>
        <w:tab w:val="right" w:pos="8306"/>
      </w:tabs>
      <w:autoSpaceDE/>
      <w:autoSpaceDN/>
      <w:spacing w:before="120" w:after="240"/>
      <w:ind w:firstLine="709"/>
      <w:jc w:val="center"/>
    </w:pPr>
    <w:rPr>
      <w:rFonts w:eastAsia="Times New Roman"/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056917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056917"/>
    <w:pPr>
      <w:autoSpaceDE/>
      <w:autoSpaceDN/>
      <w:spacing w:before="120"/>
      <w:ind w:right="5102"/>
      <w:jc w:val="center"/>
    </w:pPr>
    <w:rPr>
      <w:rFonts w:eastAsia="Times New Roman"/>
      <w:sz w:val="26"/>
    </w:rPr>
  </w:style>
  <w:style w:type="character" w:customStyle="1" w:styleId="20">
    <w:name w:val="Основной текст 2 Знак"/>
    <w:basedOn w:val="a0"/>
    <w:link w:val="2"/>
    <w:semiHidden/>
    <w:rsid w:val="0005691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List Paragraph"/>
    <w:basedOn w:val="a"/>
    <w:uiPriority w:val="34"/>
    <w:qFormat/>
    <w:rsid w:val="00056917"/>
    <w:pPr>
      <w:autoSpaceDE/>
      <w:autoSpaceDN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3">
    <w:name w:val="Body Text 3"/>
    <w:basedOn w:val="a"/>
    <w:link w:val="30"/>
    <w:uiPriority w:val="99"/>
    <w:semiHidden/>
    <w:unhideWhenUsed/>
    <w:rsid w:val="00056917"/>
    <w:pPr>
      <w:autoSpaceDE/>
      <w:autoSpaceDN/>
      <w:spacing w:after="120" w:line="276" w:lineRule="auto"/>
    </w:pPr>
    <w:rPr>
      <w:rFonts w:ascii="Calibri" w:eastAsia="Times New Roman" w:hAnsi="Calibri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56917"/>
    <w:rPr>
      <w:rFonts w:ascii="Calibri" w:eastAsia="Times New Roman" w:hAnsi="Calibri" w:cs="Times New Roman"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5691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6917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056917"/>
    <w:rPr>
      <w:rFonts w:ascii="Times New Roman" w:eastAsia="Times New Roman" w:hAnsi="Times New Roman" w:cs="Times New Roman"/>
      <w:b/>
      <w:color w:val="000000"/>
      <w:spacing w:val="-2"/>
      <w:sz w:val="25"/>
      <w:szCs w:val="20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056917"/>
    <w:rPr>
      <w:rFonts w:ascii="Times New Roman" w:eastAsia="Times New Roman" w:hAnsi="Times New Roman" w:cs="Times New Roman"/>
      <w:b/>
      <w:sz w:val="23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056917"/>
    <w:pPr>
      <w:autoSpaceDE/>
      <w:autoSpaceDN/>
      <w:spacing w:after="120" w:line="276" w:lineRule="auto"/>
    </w:pPr>
    <w:rPr>
      <w:rFonts w:ascii="Calibri" w:eastAsia="Times New Roman" w:hAnsi="Calibri"/>
      <w:sz w:val="22"/>
      <w:szCs w:val="22"/>
    </w:rPr>
  </w:style>
  <w:style w:type="character" w:customStyle="1" w:styleId="a9">
    <w:name w:val="Основной текст Знак"/>
    <w:basedOn w:val="a0"/>
    <w:link w:val="a8"/>
    <w:uiPriority w:val="99"/>
    <w:semiHidden/>
    <w:rsid w:val="00056917"/>
    <w:rPr>
      <w:rFonts w:ascii="Calibri" w:eastAsia="Times New Roman" w:hAnsi="Calibri" w:cs="Times New Roman"/>
      <w:lang w:eastAsia="ru-RU"/>
    </w:rPr>
  </w:style>
  <w:style w:type="paragraph" w:styleId="aa">
    <w:name w:val="footnote text"/>
    <w:basedOn w:val="a"/>
    <w:link w:val="ab"/>
    <w:unhideWhenUsed/>
    <w:rsid w:val="00056917"/>
    <w:pPr>
      <w:autoSpaceDE/>
      <w:autoSpaceDN/>
      <w:ind w:firstLine="709"/>
    </w:pPr>
    <w:rPr>
      <w:rFonts w:eastAsia="Times New Roman"/>
    </w:rPr>
  </w:style>
  <w:style w:type="character" w:customStyle="1" w:styleId="ab">
    <w:name w:val="Текст сноски Знак"/>
    <w:basedOn w:val="a0"/>
    <w:link w:val="aa"/>
    <w:rsid w:val="000569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nhideWhenUsed/>
    <w:rsid w:val="00056917"/>
    <w:pPr>
      <w:tabs>
        <w:tab w:val="center" w:pos="4677"/>
        <w:tab w:val="right" w:pos="9355"/>
      </w:tabs>
      <w:autoSpaceDE/>
      <w:autoSpaceDN/>
      <w:ind w:firstLine="709"/>
    </w:pPr>
    <w:rPr>
      <w:rFonts w:eastAsia="Times New Roman"/>
      <w:sz w:val="26"/>
    </w:rPr>
  </w:style>
  <w:style w:type="character" w:customStyle="1" w:styleId="ad">
    <w:name w:val="Нижний колонтитул Знак"/>
    <w:basedOn w:val="a0"/>
    <w:link w:val="ac"/>
    <w:rsid w:val="0005691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e">
    <w:name w:val="Title"/>
    <w:basedOn w:val="a"/>
    <w:link w:val="af"/>
    <w:qFormat/>
    <w:rsid w:val="00056917"/>
    <w:pPr>
      <w:autoSpaceDE/>
      <w:autoSpaceDN/>
      <w:jc w:val="center"/>
    </w:pPr>
    <w:rPr>
      <w:rFonts w:eastAsia="Times New Roman"/>
      <w:b/>
      <w:spacing w:val="40"/>
      <w:sz w:val="24"/>
    </w:rPr>
  </w:style>
  <w:style w:type="character" w:customStyle="1" w:styleId="af">
    <w:name w:val="Название Знак"/>
    <w:basedOn w:val="a0"/>
    <w:link w:val="ae"/>
    <w:rsid w:val="00056917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character" w:styleId="af0">
    <w:name w:val="Hyperlink"/>
    <w:basedOn w:val="a0"/>
    <w:rsid w:val="00056917"/>
    <w:rPr>
      <w:color w:val="0000FF"/>
      <w:u w:val="single"/>
    </w:rPr>
  </w:style>
  <w:style w:type="paragraph" w:customStyle="1" w:styleId="Default">
    <w:name w:val="Default"/>
    <w:rsid w:val="00545582"/>
    <w:pPr>
      <w:autoSpaceDE w:val="0"/>
      <w:autoSpaceDN w:val="0"/>
      <w:adjustRightInd w:val="0"/>
      <w:spacing w:after="0" w:line="240" w:lineRule="auto"/>
    </w:pPr>
    <w:rPr>
      <w:rFonts w:ascii="PT Astra Serif" w:eastAsia="Times New Roman" w:hAnsi="PT Astra Serif" w:cs="PT Astra Serif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BEBC75DB780C2FEE9B63611DDE30E19474A28D7ADFECBD8ADAE7968B33DFC918B8254A54AE442C8E1125D5586BE1C9B76DE32A9D24E5A83E3357043359C3H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EBC75DB780C2FEE9B63611DDE30E19474A28D7ADFECBD8ADAE7968B33DFC918B8254A54AE442C8E1125D5586AE1C9B76DE32A9D24E5A83E3357043359C3H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EBC75DB780C2FEE9B63611DDE30E19474A28D7ADFECBD8ADAE7968B33DFC918B8254A54AE442C8E1125D25A69E1C9B76DE32A9D24E5A83E3357043359C3H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BEBC75DB780C2FEE9B63611DDE30E19474A28D7ADFECBD8ADAE7968B33DFC918B8254A54AE442C8E1125D5596AE1C9B76DE32A9D24E5A83E3357043359C3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D031C0878FFC5523B77CA64546F8658B8675FE87D28B1792E87F0A79932688832BB46F743D6BCEEEBDC344608980CF363E3BCL" TargetMode="External"/><Relationship Id="rId14" Type="http://schemas.openxmlformats.org/officeDocument/2006/relationships/hyperlink" Target="consultantplus://offline/ref=BEBC75DB780C2FEE9B63611DDE30E19474A28D7ADFECBD8ADAE7968B33DFC918B8254A54AE442C8E1125D5586EE1C9B76DE32A9D24E5A83E3357043359C3H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44588-C52F-4ED6-8008-50C9C306D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</dc:creator>
  <cp:lastModifiedBy>Любовь Ивановна Самошкина</cp:lastModifiedBy>
  <cp:revision>3</cp:revision>
  <cp:lastPrinted>2022-12-22T12:14:00Z</cp:lastPrinted>
  <dcterms:created xsi:type="dcterms:W3CDTF">2022-12-22T12:12:00Z</dcterms:created>
  <dcterms:modified xsi:type="dcterms:W3CDTF">2022-12-22T12:14:00Z</dcterms:modified>
</cp:coreProperties>
</file>