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E93370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E93370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E9337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30.03</w:t>
      </w:r>
      <w:r w:rsidR="00BC623A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E9337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E93370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E93370" w:rsidRDefault="00E93370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E93370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E93370" w:rsidRPr="00E93370" w:rsidRDefault="00E93370" w:rsidP="00E9337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О результатах социологического исследования о состоянии коррупции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Томской области.</w:t>
      </w:r>
    </w:p>
    <w:p w:rsidR="00E93370" w:rsidRPr="00E93370" w:rsidRDefault="00E93370" w:rsidP="00E9337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О результатах </w:t>
      </w:r>
      <w:proofErr w:type="gramStart"/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проведения актуализации карты коррупционных рисков исполнительных органов Томской</w:t>
      </w:r>
      <w:proofErr w:type="gramEnd"/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области, утвержденной распоряжением Губернатора Томской области от 17.12.2009 № 365-р. </w:t>
      </w:r>
    </w:p>
    <w:p w:rsidR="00E93370" w:rsidRPr="00E93370" w:rsidRDefault="00E93370" w:rsidP="00E9337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3. О результатах проведения анализа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предупреждению и устранению причин выявленных нарушений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bookmarkStart w:id="0" w:name="_GoBack"/>
      <w:bookmarkEnd w:id="0"/>
      <w:r w:rsidRPr="00E9337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за 4 квартал 2022 года.</w:t>
      </w:r>
    </w:p>
    <w:p w:rsidR="00D471A1" w:rsidRPr="00E93370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E93370" w:rsidRDefault="00E93370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103A49" w:rsidRPr="00E93370" w:rsidRDefault="00DF2B67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E93370" w:rsidRPr="00E93370" w:rsidRDefault="00E93370" w:rsidP="00E93370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E93370" w:rsidRPr="00E93370" w:rsidRDefault="00E93370" w:rsidP="00E93370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E93370" w:rsidRPr="00E93370" w:rsidRDefault="00E93370" w:rsidP="00E93370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103A49" w:rsidRP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B85" w:rsidRDefault="00AD6B85">
      <w:pPr>
        <w:spacing w:after="0" w:line="240" w:lineRule="auto"/>
      </w:pPr>
      <w:r>
        <w:separator/>
      </w:r>
    </w:p>
  </w:endnote>
  <w:endnote w:type="continuationSeparator" w:id="0">
    <w:p w:rsidR="00AD6B85" w:rsidRDefault="00AD6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AD6B85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B85" w:rsidRDefault="00AD6B85">
      <w:pPr>
        <w:spacing w:after="0" w:line="240" w:lineRule="auto"/>
      </w:pPr>
      <w:r>
        <w:separator/>
      </w:r>
    </w:p>
  </w:footnote>
  <w:footnote w:type="continuationSeparator" w:id="0">
    <w:p w:rsidR="00AD6B85" w:rsidRDefault="00AD6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AD6B8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AD6B85" w:rsidP="00EC3E6A">
    <w:pPr>
      <w:pStyle w:val="a5"/>
    </w:pPr>
  </w:p>
  <w:p w:rsidR="00E41A87" w:rsidRDefault="00AD6B8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3370"/>
    <w:rsid w:val="00E95F9D"/>
    <w:rsid w:val="00EB537C"/>
    <w:rsid w:val="00EC3E6A"/>
    <w:rsid w:val="00EE52E5"/>
    <w:rsid w:val="00EF4E81"/>
    <w:rsid w:val="00F012CB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EF26A-F13E-4431-9EA2-F59623B8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73</cp:revision>
  <cp:lastPrinted>2021-12-17T07:24:00Z</cp:lastPrinted>
  <dcterms:created xsi:type="dcterms:W3CDTF">2021-01-26T07:17:00Z</dcterms:created>
  <dcterms:modified xsi:type="dcterms:W3CDTF">2023-04-10T04:01:00Z</dcterms:modified>
</cp:coreProperties>
</file>