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6" w:type="dxa"/>
        <w:tblLayout w:type="fixed"/>
        <w:tblLook w:val="0000"/>
      </w:tblPr>
      <w:tblGrid>
        <w:gridCol w:w="4785"/>
        <w:gridCol w:w="5671"/>
      </w:tblGrid>
      <w:tr w:rsidR="006D0B9D" w:rsidTr="00CC23AD">
        <w:trPr>
          <w:cantSplit/>
        </w:trPr>
        <w:tc>
          <w:tcPr>
            <w:tcW w:w="10456" w:type="dxa"/>
            <w:gridSpan w:val="2"/>
          </w:tcPr>
          <w:p w:rsidR="006D0B9D" w:rsidRDefault="00AE50EB" w:rsidP="00AE50EB">
            <w:pPr>
              <w:ind w:right="56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                                   </w:t>
            </w:r>
            <w:r w:rsidR="0067235E">
              <w:rPr>
                <w:noProof/>
              </w:rPr>
              <w:drawing>
                <wp:inline distT="0" distB="0" distL="0" distR="0">
                  <wp:extent cx="1009650" cy="9620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0B9D" w:rsidRDefault="006D0B9D" w:rsidP="00AE50EB">
            <w:pPr>
              <w:ind w:right="566"/>
              <w:jc w:val="center"/>
              <w:rPr>
                <w:sz w:val="18"/>
              </w:rPr>
            </w:pPr>
          </w:p>
          <w:p w:rsidR="006D0B9D" w:rsidRDefault="00AE50EB" w:rsidP="00AE50EB">
            <w:pPr>
              <w:pStyle w:val="5"/>
            </w:pPr>
            <w:r>
              <w:t xml:space="preserve">                            </w:t>
            </w:r>
            <w:r w:rsidR="006D0B9D">
              <w:t>Департамент финансов  Томской области</w:t>
            </w:r>
          </w:p>
          <w:p w:rsidR="006D0B9D" w:rsidRDefault="006D0B9D" w:rsidP="00AE50EB">
            <w:pPr>
              <w:pStyle w:val="4"/>
            </w:pPr>
          </w:p>
          <w:p w:rsidR="006D0B9D" w:rsidRDefault="00AE50EB" w:rsidP="00AE50EB">
            <w:pPr>
              <w:pStyle w:val="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                    </w:t>
            </w:r>
            <w:r w:rsidR="006D0B9D">
              <w:t>ПРИКАЗ</w:t>
            </w:r>
          </w:p>
          <w:p w:rsidR="0096194D" w:rsidRPr="0096194D" w:rsidRDefault="0096194D" w:rsidP="0096194D"/>
        </w:tc>
      </w:tr>
      <w:tr w:rsidR="006D0B9D" w:rsidTr="00CC23AD">
        <w:tc>
          <w:tcPr>
            <w:tcW w:w="4785" w:type="dxa"/>
          </w:tcPr>
          <w:p w:rsidR="006D0B9D" w:rsidRDefault="00CC23AD" w:rsidP="00CC23AD">
            <w:pPr>
              <w:ind w:right="566"/>
              <w:rPr>
                <w:sz w:val="26"/>
              </w:rPr>
            </w:pPr>
            <w:r>
              <w:rPr>
                <w:sz w:val="26"/>
              </w:rPr>
              <w:t xml:space="preserve">     </w:t>
            </w:r>
            <w:r w:rsidR="00AE50EB">
              <w:rPr>
                <w:sz w:val="26"/>
              </w:rPr>
              <w:t xml:space="preserve"> </w:t>
            </w:r>
            <w:r w:rsidR="0096194D">
              <w:rPr>
                <w:sz w:val="26"/>
              </w:rPr>
              <w:t>«</w:t>
            </w:r>
            <w:r>
              <w:rPr>
                <w:sz w:val="26"/>
              </w:rPr>
              <w:t>18</w:t>
            </w:r>
            <w:r w:rsidR="0096194D">
              <w:rPr>
                <w:sz w:val="26"/>
              </w:rPr>
              <w:t xml:space="preserve">» </w:t>
            </w:r>
            <w:r>
              <w:rPr>
                <w:sz w:val="26"/>
              </w:rPr>
              <w:t>февраля</w:t>
            </w:r>
            <w:r w:rsidR="0096194D">
              <w:rPr>
                <w:sz w:val="26"/>
              </w:rPr>
              <w:t xml:space="preserve"> 2016 г.</w:t>
            </w:r>
          </w:p>
        </w:tc>
        <w:tc>
          <w:tcPr>
            <w:tcW w:w="5671" w:type="dxa"/>
          </w:tcPr>
          <w:p w:rsidR="006D0B9D" w:rsidRDefault="00AE50EB" w:rsidP="00AE50EB">
            <w:pPr>
              <w:ind w:right="566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              </w:t>
            </w:r>
            <w:r w:rsidR="00CC23AD">
              <w:rPr>
                <w:sz w:val="26"/>
              </w:rPr>
              <w:t xml:space="preserve">                                        </w:t>
            </w:r>
            <w:r w:rsidR="006D0B9D">
              <w:rPr>
                <w:sz w:val="26"/>
              </w:rPr>
              <w:t>№</w:t>
            </w:r>
            <w:r w:rsidR="00CC23AD">
              <w:rPr>
                <w:sz w:val="26"/>
              </w:rPr>
              <w:t xml:space="preserve"> 7</w:t>
            </w:r>
          </w:p>
        </w:tc>
      </w:tr>
      <w:tr w:rsidR="006D0B9D" w:rsidTr="00CC23AD">
        <w:trPr>
          <w:cantSplit/>
        </w:trPr>
        <w:tc>
          <w:tcPr>
            <w:tcW w:w="10456" w:type="dxa"/>
            <w:gridSpan w:val="2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</w:tr>
      <w:tr w:rsidR="006D0B9D" w:rsidTr="00CC23AD">
        <w:trPr>
          <w:cantSplit/>
        </w:trPr>
        <w:tc>
          <w:tcPr>
            <w:tcW w:w="4785" w:type="dxa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  <w:tc>
          <w:tcPr>
            <w:tcW w:w="5671" w:type="dxa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</w:tr>
    </w:tbl>
    <w:p w:rsidR="0067235E" w:rsidRDefault="00E479C5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E479C5">
        <w:rPr>
          <w:rFonts w:ascii="Times New Roman" w:hAnsi="Times New Roman" w:cs="Times New Roman"/>
          <w:bCs/>
          <w:sz w:val="26"/>
          <w:szCs w:val="26"/>
        </w:rPr>
        <w:t xml:space="preserve">О </w:t>
      </w:r>
      <w:r w:rsidR="00D708CF">
        <w:rPr>
          <w:rFonts w:ascii="Times New Roman" w:hAnsi="Times New Roman" w:cs="Times New Roman"/>
          <w:bCs/>
          <w:sz w:val="26"/>
          <w:szCs w:val="26"/>
        </w:rPr>
        <w:t>внесении изменени</w:t>
      </w:r>
      <w:r w:rsidR="00BF46B7">
        <w:rPr>
          <w:rFonts w:ascii="Times New Roman" w:hAnsi="Times New Roman" w:cs="Times New Roman"/>
          <w:bCs/>
          <w:sz w:val="26"/>
          <w:szCs w:val="26"/>
        </w:rPr>
        <w:t>я</w:t>
      </w:r>
      <w:r w:rsidR="00D708CF">
        <w:rPr>
          <w:rFonts w:ascii="Times New Roman" w:hAnsi="Times New Roman" w:cs="Times New Roman"/>
          <w:bCs/>
          <w:sz w:val="26"/>
          <w:szCs w:val="26"/>
        </w:rPr>
        <w:t xml:space="preserve"> в </w:t>
      </w:r>
      <w:r w:rsidRPr="00E479C5">
        <w:rPr>
          <w:rFonts w:ascii="Times New Roman" w:hAnsi="Times New Roman" w:cs="Times New Roman"/>
          <w:bCs/>
          <w:sz w:val="26"/>
          <w:szCs w:val="26"/>
        </w:rPr>
        <w:t>приказ Департамента финансов Томской области</w:t>
      </w:r>
      <w:r w:rsidR="00D708CF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451515" w:rsidRDefault="00D708CF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от 30.03.2012 №</w:t>
      </w:r>
      <w:r w:rsidR="00504F94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11</w:t>
      </w:r>
    </w:p>
    <w:p w:rsidR="00E479C5" w:rsidRDefault="00E479C5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E479C5" w:rsidRPr="00E479C5" w:rsidRDefault="00E479C5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6D0B9D" w:rsidRDefault="00451515" w:rsidP="0096194D">
      <w:pPr>
        <w:pStyle w:val="ConsPlusTitle"/>
        <w:ind w:right="-115" w:firstLine="709"/>
        <w:jc w:val="both"/>
        <w:rPr>
          <w:b w:val="0"/>
          <w:sz w:val="26"/>
          <w:szCs w:val="26"/>
        </w:rPr>
      </w:pPr>
      <w:r w:rsidRPr="00451515">
        <w:rPr>
          <w:b w:val="0"/>
          <w:sz w:val="26"/>
          <w:szCs w:val="26"/>
        </w:rPr>
        <w:t>В</w:t>
      </w:r>
      <w:r w:rsidR="00AC173D">
        <w:rPr>
          <w:b w:val="0"/>
          <w:sz w:val="26"/>
          <w:szCs w:val="26"/>
        </w:rPr>
        <w:t xml:space="preserve"> соответствии с пунктом 5 статьи 87 Бюджетного кодекса Российской Федерации, в</w:t>
      </w:r>
      <w:r w:rsidRPr="00451515">
        <w:rPr>
          <w:b w:val="0"/>
          <w:sz w:val="26"/>
          <w:szCs w:val="26"/>
        </w:rPr>
        <w:t xml:space="preserve"> </w:t>
      </w:r>
      <w:r w:rsidR="00D708CF">
        <w:rPr>
          <w:b w:val="0"/>
          <w:sz w:val="26"/>
          <w:szCs w:val="26"/>
        </w:rPr>
        <w:t xml:space="preserve">целях приведения в соответствие с приказом Министерства финансов Российской Федерации от 01.07.2015 № 103н «Об утверждении </w:t>
      </w:r>
      <w:proofErr w:type="gramStart"/>
      <w:r w:rsidR="00D708CF">
        <w:rPr>
          <w:b w:val="0"/>
          <w:sz w:val="26"/>
          <w:szCs w:val="26"/>
        </w:rPr>
        <w:t>Порядка представлени</w:t>
      </w:r>
      <w:r w:rsidR="004B24F8">
        <w:rPr>
          <w:b w:val="0"/>
          <w:sz w:val="26"/>
          <w:szCs w:val="26"/>
        </w:rPr>
        <w:t>я</w:t>
      </w:r>
      <w:r w:rsidR="00D708CF">
        <w:rPr>
          <w:b w:val="0"/>
          <w:sz w:val="26"/>
          <w:szCs w:val="26"/>
        </w:rPr>
        <w:t xml:space="preserve"> реестров расходных обязательств</w:t>
      </w:r>
      <w:r w:rsidR="00AC173D">
        <w:rPr>
          <w:b w:val="0"/>
          <w:sz w:val="26"/>
          <w:szCs w:val="26"/>
        </w:rPr>
        <w:t xml:space="preserve"> субъектов Российской Федерации</w:t>
      </w:r>
      <w:proofErr w:type="gramEnd"/>
      <w:r w:rsidR="00AC173D">
        <w:rPr>
          <w:b w:val="0"/>
          <w:sz w:val="26"/>
          <w:szCs w:val="26"/>
        </w:rPr>
        <w:t xml:space="preserve"> и сводов реестров расходных обязательств муниципальных</w:t>
      </w:r>
      <w:r w:rsidR="0096194D">
        <w:rPr>
          <w:b w:val="0"/>
          <w:sz w:val="26"/>
          <w:szCs w:val="26"/>
        </w:rPr>
        <w:t xml:space="preserve"> образовани</w:t>
      </w:r>
      <w:r w:rsidR="004B24F8">
        <w:rPr>
          <w:b w:val="0"/>
          <w:sz w:val="26"/>
          <w:szCs w:val="26"/>
        </w:rPr>
        <w:t>й</w:t>
      </w:r>
      <w:r w:rsidR="00AC173D">
        <w:rPr>
          <w:b w:val="0"/>
          <w:sz w:val="26"/>
          <w:szCs w:val="26"/>
        </w:rPr>
        <w:t>, входящих в состав субъекта Российской Федерации»</w:t>
      </w:r>
      <w:r w:rsidR="0002405A">
        <w:rPr>
          <w:b w:val="0"/>
          <w:sz w:val="26"/>
          <w:szCs w:val="26"/>
        </w:rPr>
        <w:t xml:space="preserve"> </w:t>
      </w:r>
    </w:p>
    <w:p w:rsidR="00E76FEB" w:rsidRPr="00451515" w:rsidRDefault="00E76FEB" w:rsidP="0096194D">
      <w:pPr>
        <w:pStyle w:val="ConsPlusTitle"/>
        <w:ind w:right="-115"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ПРИКАЗЫВАЮ:</w:t>
      </w:r>
    </w:p>
    <w:p w:rsidR="0067235E" w:rsidRDefault="00BF46B7" w:rsidP="004B24F8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1. </w:t>
      </w:r>
      <w:proofErr w:type="gramStart"/>
      <w:r w:rsidR="00AC173D" w:rsidRPr="00AC173D">
        <w:rPr>
          <w:rFonts w:ascii="Times New Roman" w:hAnsi="Times New Roman" w:cs="Times New Roman"/>
          <w:bCs/>
          <w:sz w:val="26"/>
          <w:szCs w:val="26"/>
        </w:rPr>
        <w:t>Внести в приказ Департамента финансов Томской области от 30.03.2012 № 11 «О порядке представления реестров расходных обязательств муниципальных образований Томской области» (</w:t>
      </w:r>
      <w:r w:rsidR="00AC173D">
        <w:rPr>
          <w:rFonts w:ascii="Times New Roman" w:hAnsi="Times New Roman" w:cs="Times New Roman"/>
          <w:bCs/>
          <w:sz w:val="26"/>
          <w:szCs w:val="26"/>
        </w:rPr>
        <w:t>«</w:t>
      </w:r>
      <w:r w:rsidR="00AC173D" w:rsidRPr="00AC173D">
        <w:rPr>
          <w:rFonts w:ascii="Times New Roman" w:hAnsi="Times New Roman" w:cs="Times New Roman"/>
          <w:bCs/>
          <w:sz w:val="26"/>
          <w:szCs w:val="26"/>
        </w:rPr>
        <w:t>Собрание законодательства Томской области</w:t>
      </w:r>
      <w:r w:rsidR="00AC173D">
        <w:rPr>
          <w:rFonts w:ascii="Times New Roman" w:hAnsi="Times New Roman" w:cs="Times New Roman"/>
          <w:bCs/>
          <w:sz w:val="26"/>
          <w:szCs w:val="26"/>
        </w:rPr>
        <w:t>»</w:t>
      </w:r>
      <w:r w:rsidR="00AC173D" w:rsidRPr="00AC173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C173D">
        <w:rPr>
          <w:rFonts w:ascii="Times New Roman" w:hAnsi="Times New Roman" w:cs="Times New Roman"/>
          <w:bCs/>
          <w:sz w:val="26"/>
          <w:szCs w:val="26"/>
        </w:rPr>
        <w:t>№</w:t>
      </w:r>
      <w:r w:rsidR="00AC173D" w:rsidRPr="00AC173D">
        <w:rPr>
          <w:rFonts w:ascii="Times New Roman" w:hAnsi="Times New Roman" w:cs="Times New Roman"/>
          <w:bCs/>
          <w:sz w:val="26"/>
          <w:szCs w:val="26"/>
        </w:rPr>
        <w:t xml:space="preserve"> 4/1(81)</w:t>
      </w:r>
      <w:r w:rsidR="00AC173D">
        <w:rPr>
          <w:rFonts w:ascii="Times New Roman" w:hAnsi="Times New Roman" w:cs="Times New Roman"/>
          <w:bCs/>
          <w:sz w:val="26"/>
          <w:szCs w:val="26"/>
        </w:rPr>
        <w:t xml:space="preserve"> от 16.04.2012) изменени</w:t>
      </w:r>
      <w:r w:rsidR="0067235E">
        <w:rPr>
          <w:rFonts w:ascii="Times New Roman" w:hAnsi="Times New Roman" w:cs="Times New Roman"/>
          <w:bCs/>
          <w:sz w:val="26"/>
          <w:szCs w:val="26"/>
        </w:rPr>
        <w:t>е</w:t>
      </w:r>
      <w:r w:rsidR="0096194D">
        <w:rPr>
          <w:rFonts w:ascii="Times New Roman" w:hAnsi="Times New Roman" w:cs="Times New Roman"/>
          <w:bCs/>
          <w:sz w:val="26"/>
          <w:szCs w:val="26"/>
        </w:rPr>
        <w:t>, изложив</w:t>
      </w:r>
      <w:r w:rsidR="004B24F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7235E">
        <w:rPr>
          <w:rFonts w:ascii="Times New Roman" w:hAnsi="Times New Roman"/>
          <w:sz w:val="26"/>
          <w:szCs w:val="26"/>
        </w:rPr>
        <w:t>Порядок представления реестров расходных обязательств муниципальных образований</w:t>
      </w:r>
      <w:r w:rsidR="0096194D">
        <w:rPr>
          <w:rFonts w:ascii="Times New Roman" w:hAnsi="Times New Roman"/>
          <w:sz w:val="26"/>
          <w:szCs w:val="26"/>
        </w:rPr>
        <w:t xml:space="preserve"> Томской области</w:t>
      </w:r>
      <w:r w:rsidR="0067235E">
        <w:rPr>
          <w:rFonts w:ascii="Times New Roman" w:hAnsi="Times New Roman"/>
          <w:sz w:val="26"/>
          <w:szCs w:val="26"/>
        </w:rPr>
        <w:t xml:space="preserve">, установленный названным </w:t>
      </w:r>
      <w:r w:rsidR="0067235E" w:rsidRPr="00914A20">
        <w:rPr>
          <w:rFonts w:ascii="Times New Roman" w:hAnsi="Times New Roman"/>
          <w:sz w:val="26"/>
          <w:szCs w:val="26"/>
        </w:rPr>
        <w:t>прик</w:t>
      </w:r>
      <w:r w:rsidR="0067235E">
        <w:rPr>
          <w:rFonts w:ascii="Times New Roman" w:hAnsi="Times New Roman"/>
          <w:sz w:val="26"/>
          <w:szCs w:val="26"/>
        </w:rPr>
        <w:t>азом,</w:t>
      </w:r>
      <w:r w:rsidR="0067235E" w:rsidRPr="00914A20">
        <w:rPr>
          <w:rFonts w:ascii="Times New Roman" w:hAnsi="Times New Roman"/>
          <w:sz w:val="26"/>
          <w:szCs w:val="26"/>
        </w:rPr>
        <w:t xml:space="preserve"> </w:t>
      </w:r>
      <w:r w:rsidR="0067235E">
        <w:rPr>
          <w:rFonts w:ascii="Times New Roman" w:hAnsi="Times New Roman"/>
          <w:sz w:val="26"/>
          <w:szCs w:val="26"/>
        </w:rPr>
        <w:t>в новой редакции согласно приложению к настоящему приказу.</w:t>
      </w:r>
      <w:proofErr w:type="gramEnd"/>
    </w:p>
    <w:p w:rsidR="00BF46B7" w:rsidRPr="00BF46B7" w:rsidRDefault="00BF46B7" w:rsidP="0096194D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BF46B7">
        <w:rPr>
          <w:rFonts w:eastAsia="Calibri"/>
          <w:sz w:val="26"/>
          <w:szCs w:val="26"/>
          <w:lang w:eastAsia="en-US"/>
        </w:rPr>
        <w:t>2.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BF46B7">
        <w:rPr>
          <w:rFonts w:eastAsia="Calibri"/>
          <w:sz w:val="26"/>
          <w:szCs w:val="26"/>
          <w:lang w:eastAsia="en-US"/>
        </w:rPr>
        <w:t>Настоящ</w:t>
      </w:r>
      <w:r>
        <w:rPr>
          <w:rFonts w:eastAsia="Calibri"/>
          <w:sz w:val="26"/>
          <w:szCs w:val="26"/>
          <w:lang w:eastAsia="en-US"/>
        </w:rPr>
        <w:t>ий</w:t>
      </w:r>
      <w:r w:rsidRPr="00BF46B7">
        <w:rPr>
          <w:rFonts w:eastAsia="Calibri"/>
          <w:sz w:val="26"/>
          <w:szCs w:val="26"/>
          <w:lang w:eastAsia="en-US"/>
        </w:rPr>
        <w:t xml:space="preserve"> </w:t>
      </w:r>
      <w:r>
        <w:rPr>
          <w:rFonts w:eastAsia="Calibri"/>
          <w:sz w:val="26"/>
          <w:szCs w:val="26"/>
          <w:lang w:eastAsia="en-US"/>
        </w:rPr>
        <w:t>приказ</w:t>
      </w:r>
      <w:r w:rsidRPr="00BF46B7">
        <w:rPr>
          <w:rFonts w:eastAsia="Calibri"/>
          <w:sz w:val="26"/>
          <w:szCs w:val="26"/>
          <w:lang w:eastAsia="en-US"/>
        </w:rPr>
        <w:t xml:space="preserve"> вступает в силу со дня его официального опубликования и распространяется на правоотношения, возникшие с </w:t>
      </w:r>
      <w:r>
        <w:rPr>
          <w:rFonts w:eastAsia="Calibri"/>
          <w:sz w:val="26"/>
          <w:szCs w:val="26"/>
          <w:lang w:eastAsia="en-US"/>
        </w:rPr>
        <w:t>1</w:t>
      </w:r>
      <w:r w:rsidRPr="00BF46B7">
        <w:rPr>
          <w:rFonts w:eastAsia="Calibri"/>
          <w:sz w:val="26"/>
          <w:szCs w:val="26"/>
          <w:lang w:eastAsia="en-US"/>
        </w:rPr>
        <w:t xml:space="preserve"> </w:t>
      </w:r>
      <w:r>
        <w:rPr>
          <w:rFonts w:eastAsia="Calibri"/>
          <w:sz w:val="26"/>
          <w:szCs w:val="26"/>
          <w:lang w:eastAsia="en-US"/>
        </w:rPr>
        <w:t>января</w:t>
      </w:r>
      <w:r w:rsidRPr="00BF46B7">
        <w:rPr>
          <w:rFonts w:eastAsia="Calibri"/>
          <w:sz w:val="26"/>
          <w:szCs w:val="26"/>
          <w:lang w:eastAsia="en-US"/>
        </w:rPr>
        <w:t xml:space="preserve"> 201</w:t>
      </w:r>
      <w:r>
        <w:rPr>
          <w:rFonts w:eastAsia="Calibri"/>
          <w:sz w:val="26"/>
          <w:szCs w:val="26"/>
          <w:lang w:eastAsia="en-US"/>
        </w:rPr>
        <w:t>6</w:t>
      </w:r>
      <w:r w:rsidRPr="00BF46B7">
        <w:rPr>
          <w:rFonts w:eastAsia="Calibri"/>
          <w:sz w:val="26"/>
          <w:szCs w:val="26"/>
          <w:lang w:eastAsia="en-US"/>
        </w:rPr>
        <w:t xml:space="preserve"> года.</w:t>
      </w:r>
    </w:p>
    <w:p w:rsidR="00BF46B7" w:rsidRDefault="00BF46B7" w:rsidP="00BF46B7">
      <w:pPr>
        <w:pStyle w:val="ac"/>
        <w:widowControl w:val="0"/>
        <w:tabs>
          <w:tab w:val="left" w:pos="-2127"/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67235E" w:rsidRDefault="0067235E" w:rsidP="0067235E">
      <w:pPr>
        <w:pStyle w:val="ConsPlusTitle"/>
        <w:jc w:val="both"/>
        <w:rPr>
          <w:b w:val="0"/>
          <w:bCs w:val="0"/>
          <w:sz w:val="26"/>
          <w:szCs w:val="26"/>
        </w:rPr>
      </w:pPr>
    </w:p>
    <w:p w:rsidR="0067235E" w:rsidRDefault="0067235E" w:rsidP="0067235E">
      <w:pPr>
        <w:pStyle w:val="ConsPlusTitle"/>
        <w:jc w:val="both"/>
        <w:rPr>
          <w:b w:val="0"/>
          <w:bCs w:val="0"/>
          <w:sz w:val="26"/>
          <w:szCs w:val="26"/>
        </w:rPr>
      </w:pPr>
    </w:p>
    <w:p w:rsidR="0067235E" w:rsidRDefault="0067235E" w:rsidP="0067235E">
      <w:pPr>
        <w:pStyle w:val="ConsPlusTitle"/>
        <w:jc w:val="both"/>
        <w:rPr>
          <w:b w:val="0"/>
          <w:bCs w:val="0"/>
          <w:sz w:val="26"/>
          <w:szCs w:val="26"/>
        </w:rPr>
      </w:pPr>
    </w:p>
    <w:p w:rsidR="0067235E" w:rsidRDefault="0067235E" w:rsidP="0067235E">
      <w:pPr>
        <w:pStyle w:val="ConsPlusTitle"/>
        <w:jc w:val="both"/>
        <w:rPr>
          <w:b w:val="0"/>
          <w:bCs w:val="0"/>
          <w:sz w:val="26"/>
          <w:szCs w:val="26"/>
        </w:rPr>
      </w:pPr>
    </w:p>
    <w:p w:rsidR="0067235E" w:rsidRPr="00E24833" w:rsidRDefault="0067235E" w:rsidP="0067235E">
      <w:pPr>
        <w:pStyle w:val="ConsPlusTitle"/>
        <w:jc w:val="both"/>
        <w:rPr>
          <w:b w:val="0"/>
          <w:bCs w:val="0"/>
          <w:sz w:val="26"/>
          <w:szCs w:val="26"/>
        </w:rPr>
      </w:pPr>
      <w:r w:rsidRPr="00E24833">
        <w:rPr>
          <w:b w:val="0"/>
          <w:bCs w:val="0"/>
          <w:sz w:val="26"/>
          <w:szCs w:val="26"/>
        </w:rPr>
        <w:t>Заместитель Губернатора Томской области -</w:t>
      </w:r>
    </w:p>
    <w:p w:rsidR="0067235E" w:rsidRPr="009D0137" w:rsidRDefault="0067235E" w:rsidP="0067235E">
      <w:pPr>
        <w:pStyle w:val="ConsPlusTitle"/>
        <w:spacing w:line="360" w:lineRule="auto"/>
        <w:jc w:val="both"/>
        <w:rPr>
          <w:sz w:val="26"/>
          <w:szCs w:val="26"/>
        </w:rPr>
      </w:pPr>
      <w:r w:rsidRPr="009D0137">
        <w:rPr>
          <w:b w:val="0"/>
          <w:bCs w:val="0"/>
          <w:sz w:val="26"/>
          <w:szCs w:val="26"/>
        </w:rPr>
        <w:t xml:space="preserve">Начальник Департамента финансов                                  </w:t>
      </w:r>
      <w:r w:rsidRPr="009D0137">
        <w:rPr>
          <w:b w:val="0"/>
          <w:bCs w:val="0"/>
          <w:sz w:val="26"/>
          <w:szCs w:val="26"/>
        </w:rPr>
        <w:tab/>
      </w:r>
      <w:r>
        <w:rPr>
          <w:b w:val="0"/>
          <w:bCs w:val="0"/>
          <w:sz w:val="26"/>
          <w:szCs w:val="26"/>
        </w:rPr>
        <w:tab/>
      </w:r>
      <w:r>
        <w:rPr>
          <w:b w:val="0"/>
          <w:bCs w:val="0"/>
          <w:sz w:val="26"/>
          <w:szCs w:val="26"/>
        </w:rPr>
        <w:tab/>
      </w:r>
      <w:r w:rsidRPr="009D0137">
        <w:rPr>
          <w:b w:val="0"/>
          <w:bCs w:val="0"/>
          <w:sz w:val="26"/>
          <w:szCs w:val="26"/>
        </w:rPr>
        <w:t>А.М. Феден</w:t>
      </w:r>
      <w:r>
        <w:rPr>
          <w:b w:val="0"/>
          <w:bCs w:val="0"/>
          <w:sz w:val="26"/>
          <w:szCs w:val="26"/>
        </w:rPr>
        <w:t>ё</w:t>
      </w:r>
      <w:r w:rsidRPr="009D0137">
        <w:rPr>
          <w:b w:val="0"/>
          <w:bCs w:val="0"/>
          <w:sz w:val="26"/>
          <w:szCs w:val="26"/>
        </w:rPr>
        <w:t>в</w:t>
      </w:r>
    </w:p>
    <w:p w:rsidR="00504F94" w:rsidRDefault="0067235E" w:rsidP="00504F94">
      <w:pPr>
        <w:ind w:firstLine="567"/>
        <w:jc w:val="right"/>
        <w:rPr>
          <w:sz w:val="20"/>
          <w:szCs w:val="20"/>
        </w:rPr>
      </w:pPr>
      <w:r>
        <w:rPr>
          <w:bCs/>
          <w:sz w:val="26"/>
          <w:szCs w:val="26"/>
        </w:rPr>
        <w:br w:type="column"/>
      </w:r>
      <w:r w:rsidR="00504F94">
        <w:rPr>
          <w:sz w:val="20"/>
          <w:szCs w:val="20"/>
        </w:rPr>
        <w:lastRenderedPageBreak/>
        <w:t xml:space="preserve">Приложение к приказу Департамента финансов </w:t>
      </w:r>
    </w:p>
    <w:p w:rsidR="00504F94" w:rsidRPr="003A0A21" w:rsidRDefault="00504F94" w:rsidP="00504F94">
      <w:pPr>
        <w:ind w:firstLine="567"/>
        <w:jc w:val="right"/>
        <w:rPr>
          <w:sz w:val="20"/>
          <w:szCs w:val="20"/>
        </w:rPr>
      </w:pPr>
      <w:r>
        <w:rPr>
          <w:sz w:val="20"/>
          <w:szCs w:val="20"/>
        </w:rPr>
        <w:t>Томской области от ____________ № ______</w:t>
      </w:r>
    </w:p>
    <w:p w:rsidR="00504F94" w:rsidRDefault="00504F94" w:rsidP="00504F94">
      <w:pPr>
        <w:tabs>
          <w:tab w:val="left" w:pos="993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504F94" w:rsidRPr="00CE409E" w:rsidRDefault="00504F94" w:rsidP="00504F94">
      <w:pPr>
        <w:ind w:firstLine="567"/>
        <w:jc w:val="right"/>
      </w:pPr>
      <w:r>
        <w:rPr>
          <w:sz w:val="26"/>
          <w:szCs w:val="26"/>
        </w:rPr>
        <w:t>«</w:t>
      </w:r>
      <w:r w:rsidRPr="00CE409E">
        <w:t xml:space="preserve">Приложение  к приказу Департамента финансов </w:t>
      </w:r>
    </w:p>
    <w:p w:rsidR="00504F94" w:rsidRPr="00504F94" w:rsidRDefault="00504F94" w:rsidP="00504F94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504F94">
        <w:rPr>
          <w:rFonts w:ascii="Times New Roman" w:hAnsi="Times New Roman" w:cs="Times New Roman"/>
          <w:sz w:val="24"/>
          <w:szCs w:val="24"/>
        </w:rPr>
        <w:t>Томской области от 30.03.2012 № 11</w:t>
      </w:r>
    </w:p>
    <w:p w:rsidR="00504F94" w:rsidRPr="00504F94" w:rsidRDefault="00504F94" w:rsidP="00504F94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A3227" w:rsidRDefault="00504F94" w:rsidP="00504F94">
      <w:pPr>
        <w:pStyle w:val="ConsPlusTitle"/>
        <w:jc w:val="center"/>
        <w:rPr>
          <w:b w:val="0"/>
          <w:color w:val="000000" w:themeColor="text1"/>
          <w:sz w:val="26"/>
          <w:szCs w:val="26"/>
        </w:rPr>
      </w:pPr>
      <w:bookmarkStart w:id="0" w:name="P28"/>
      <w:bookmarkEnd w:id="0"/>
      <w:r w:rsidRPr="00504F94">
        <w:rPr>
          <w:b w:val="0"/>
          <w:color w:val="000000" w:themeColor="text1"/>
          <w:sz w:val="26"/>
          <w:szCs w:val="26"/>
        </w:rPr>
        <w:t xml:space="preserve">Порядок </w:t>
      </w:r>
    </w:p>
    <w:p w:rsidR="00AA3227" w:rsidRDefault="00504F94" w:rsidP="00504F94">
      <w:pPr>
        <w:pStyle w:val="ConsPlusTitle"/>
        <w:jc w:val="center"/>
        <w:rPr>
          <w:b w:val="0"/>
          <w:color w:val="000000" w:themeColor="text1"/>
          <w:sz w:val="26"/>
          <w:szCs w:val="26"/>
        </w:rPr>
      </w:pPr>
      <w:r w:rsidRPr="00504F94">
        <w:rPr>
          <w:b w:val="0"/>
          <w:color w:val="000000" w:themeColor="text1"/>
          <w:sz w:val="26"/>
          <w:szCs w:val="26"/>
        </w:rPr>
        <w:t xml:space="preserve">представления реестров расходных обязательств </w:t>
      </w:r>
    </w:p>
    <w:p w:rsidR="00504F94" w:rsidRPr="00504F94" w:rsidRDefault="00504F94" w:rsidP="00504F94">
      <w:pPr>
        <w:pStyle w:val="ConsPlusTitle"/>
        <w:jc w:val="center"/>
        <w:rPr>
          <w:b w:val="0"/>
          <w:color w:val="000000" w:themeColor="text1"/>
          <w:sz w:val="26"/>
          <w:szCs w:val="26"/>
        </w:rPr>
      </w:pPr>
      <w:r w:rsidRPr="00504F94">
        <w:rPr>
          <w:b w:val="0"/>
          <w:color w:val="000000" w:themeColor="text1"/>
          <w:sz w:val="26"/>
          <w:szCs w:val="26"/>
        </w:rPr>
        <w:t>муниципальных образований Томской области</w:t>
      </w:r>
    </w:p>
    <w:p w:rsidR="00504F94" w:rsidRPr="00504F94" w:rsidRDefault="00504F94" w:rsidP="00504F9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04F94" w:rsidRDefault="00504F94" w:rsidP="00504F9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4F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</w:t>
      </w:r>
      <w:r w:rsidR="00C21C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Настоящий Порядок определяет  процедуру представления реестров расходных обязательств муниципальных образований </w:t>
      </w:r>
      <w:r w:rsidRPr="00504F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21C32">
        <w:rPr>
          <w:rFonts w:ascii="Times New Roman" w:hAnsi="Times New Roman" w:cs="Times New Roman"/>
          <w:color w:val="000000" w:themeColor="text1"/>
          <w:sz w:val="26"/>
          <w:szCs w:val="26"/>
        </w:rPr>
        <w:t>Томской области в Департамент финансов Томской области.</w:t>
      </w:r>
    </w:p>
    <w:p w:rsidR="003A7191" w:rsidRDefault="003A7191" w:rsidP="00504F9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2.  </w:t>
      </w:r>
      <w:proofErr w:type="gramStart"/>
      <w:r w:rsidR="002766D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Реестры расходных обязательств муниципальных образований Томской области </w:t>
      </w:r>
      <w:r w:rsidR="00AA3227">
        <w:rPr>
          <w:rFonts w:ascii="Times New Roman" w:hAnsi="Times New Roman" w:cs="Times New Roman"/>
          <w:color w:val="000000" w:themeColor="text1"/>
          <w:sz w:val="26"/>
          <w:szCs w:val="26"/>
        </w:rPr>
        <w:t>формируются</w:t>
      </w:r>
      <w:r w:rsidR="002766D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 муниципальн</w:t>
      </w:r>
      <w:r w:rsidR="00F87C24">
        <w:rPr>
          <w:rFonts w:ascii="Times New Roman" w:hAnsi="Times New Roman" w:cs="Times New Roman"/>
          <w:color w:val="000000" w:themeColor="text1"/>
          <w:sz w:val="26"/>
          <w:szCs w:val="26"/>
        </w:rPr>
        <w:t>ым</w:t>
      </w:r>
      <w:r w:rsidR="002766D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район</w:t>
      </w:r>
      <w:r w:rsidR="00F87C24">
        <w:rPr>
          <w:rFonts w:ascii="Times New Roman" w:hAnsi="Times New Roman" w:cs="Times New Roman"/>
          <w:color w:val="000000" w:themeColor="text1"/>
          <w:sz w:val="26"/>
          <w:szCs w:val="26"/>
        </w:rPr>
        <w:t>ам</w:t>
      </w:r>
      <w:r w:rsidR="002766DC">
        <w:rPr>
          <w:rFonts w:ascii="Times New Roman" w:hAnsi="Times New Roman" w:cs="Times New Roman"/>
          <w:color w:val="000000" w:themeColor="text1"/>
          <w:sz w:val="26"/>
          <w:szCs w:val="26"/>
        </w:rPr>
        <w:t>, городски</w:t>
      </w:r>
      <w:r w:rsidR="00F87C24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="002766D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округ</w:t>
      </w:r>
      <w:r w:rsidR="00F87C24">
        <w:rPr>
          <w:rFonts w:ascii="Times New Roman" w:hAnsi="Times New Roman" w:cs="Times New Roman"/>
          <w:color w:val="000000" w:themeColor="text1"/>
          <w:sz w:val="26"/>
          <w:szCs w:val="26"/>
        </w:rPr>
        <w:t>ам</w:t>
      </w:r>
      <w:r w:rsidR="002766DC">
        <w:rPr>
          <w:rFonts w:ascii="Times New Roman" w:hAnsi="Times New Roman" w:cs="Times New Roman"/>
          <w:color w:val="000000" w:themeColor="text1"/>
          <w:sz w:val="26"/>
          <w:szCs w:val="26"/>
        </w:rPr>
        <w:t>, городски</w:t>
      </w:r>
      <w:r w:rsidR="00F87C24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="002766D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поселени</w:t>
      </w:r>
      <w:r w:rsidR="00F87C24">
        <w:rPr>
          <w:rFonts w:ascii="Times New Roman" w:hAnsi="Times New Roman" w:cs="Times New Roman"/>
          <w:color w:val="000000" w:themeColor="text1"/>
          <w:sz w:val="26"/>
          <w:szCs w:val="26"/>
        </w:rPr>
        <w:t>ям</w:t>
      </w:r>
      <w:r w:rsidR="002766DC">
        <w:rPr>
          <w:rFonts w:ascii="Times New Roman" w:hAnsi="Times New Roman" w:cs="Times New Roman"/>
          <w:color w:val="000000" w:themeColor="text1"/>
          <w:sz w:val="26"/>
          <w:szCs w:val="26"/>
        </w:rPr>
        <w:t>, сельски</w:t>
      </w:r>
      <w:r w:rsidR="00F87C24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="002766D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поселени</w:t>
      </w:r>
      <w:r w:rsidR="00F87C24">
        <w:rPr>
          <w:rFonts w:ascii="Times New Roman" w:hAnsi="Times New Roman" w:cs="Times New Roman"/>
          <w:color w:val="000000" w:themeColor="text1"/>
          <w:sz w:val="26"/>
          <w:szCs w:val="26"/>
        </w:rPr>
        <w:t>ям</w:t>
      </w:r>
      <w:r w:rsidR="002766D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70D8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(далее – реестры расходных обязательств муниципальных образований) </w:t>
      </w:r>
      <w:r w:rsidR="002766D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 форме согласно приложению 2 к Порядку представления реестров расходных обязательств </w:t>
      </w:r>
      <w:r w:rsidR="009619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субъектов Российской Федерации </w:t>
      </w:r>
      <w:r w:rsidR="002766DC">
        <w:rPr>
          <w:rFonts w:ascii="Times New Roman" w:hAnsi="Times New Roman" w:cs="Times New Roman"/>
          <w:color w:val="000000" w:themeColor="text1"/>
          <w:sz w:val="26"/>
          <w:szCs w:val="26"/>
        </w:rPr>
        <w:t>и сводов реестров расходных обязательств муниципальных образований, входящих в состав субъекта Российской Федерации, утвержденно</w:t>
      </w:r>
      <w:r w:rsidR="0096194D">
        <w:rPr>
          <w:rFonts w:ascii="Times New Roman" w:hAnsi="Times New Roman" w:cs="Times New Roman"/>
          <w:color w:val="000000" w:themeColor="text1"/>
          <w:sz w:val="26"/>
          <w:szCs w:val="26"/>
        </w:rPr>
        <w:t>му</w:t>
      </w:r>
      <w:r w:rsidR="002766D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приказом Министерства финансов Российской Федерации от 01.07.2015 № 103н.</w:t>
      </w:r>
      <w:proofErr w:type="gramEnd"/>
    </w:p>
    <w:p w:rsidR="00AA3227" w:rsidRPr="00504F94" w:rsidRDefault="00AA3227" w:rsidP="00AA3227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504F94">
        <w:rPr>
          <w:rFonts w:ascii="Times New Roman" w:hAnsi="Times New Roman" w:cs="Times New Roman"/>
          <w:color w:val="000000" w:themeColor="text1"/>
          <w:sz w:val="26"/>
          <w:szCs w:val="26"/>
        </w:rPr>
        <w:t>. В случае изменения бюджетной классификации Российской Федерации для сопоставимости данных по расходным обязательствам муниципальных образований указываются новые коды бюджетной классификации Российской Федерации.</w:t>
      </w:r>
    </w:p>
    <w:p w:rsidR="002766DC" w:rsidRDefault="00AA3227" w:rsidP="00CD6B3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2766D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670D8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Представление реестров расходных обязательств муниципальных образований в Департамент финансов </w:t>
      </w:r>
      <w:r w:rsidR="00B0681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осуществляется </w:t>
      </w:r>
      <w:r w:rsidR="00CD6B3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финансовыми органами муниципальных </w:t>
      </w:r>
      <w:r w:rsidR="000F34C9">
        <w:rPr>
          <w:rFonts w:ascii="Times New Roman" w:hAnsi="Times New Roman" w:cs="Times New Roman"/>
          <w:color w:val="000000" w:themeColor="text1"/>
          <w:sz w:val="26"/>
          <w:szCs w:val="26"/>
        </w:rPr>
        <w:t>образований</w:t>
      </w:r>
      <w:r w:rsidR="00CD6B3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электронном виде с использованием автоматизированной системы сбора информации </w:t>
      </w:r>
      <w:r w:rsidR="00670D82">
        <w:rPr>
          <w:rFonts w:ascii="Times New Roman" w:hAnsi="Times New Roman" w:cs="Times New Roman"/>
          <w:color w:val="000000" w:themeColor="text1"/>
          <w:sz w:val="26"/>
          <w:szCs w:val="26"/>
        </w:rPr>
        <w:t>ежегодно в срок до 10 мая текущего финансового года.</w:t>
      </w:r>
    </w:p>
    <w:p w:rsidR="00504F94" w:rsidRPr="00504F94" w:rsidRDefault="00504F94" w:rsidP="00504F9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4F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5. Департамент финансов в течение </w:t>
      </w:r>
      <w:r w:rsidR="00AA3227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504F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0 календарных дней после получения реестров расходных обязательств муниципальных образований, указанных в </w:t>
      </w:r>
      <w:hyperlink w:anchor="P33" w:history="1">
        <w:r w:rsidRPr="00504F94">
          <w:rPr>
            <w:rFonts w:ascii="Times New Roman" w:hAnsi="Times New Roman" w:cs="Times New Roman"/>
            <w:color w:val="000000" w:themeColor="text1"/>
            <w:sz w:val="26"/>
            <w:szCs w:val="26"/>
          </w:rPr>
          <w:t xml:space="preserve">пункте </w:t>
        </w:r>
        <w:r w:rsidR="004E3864">
          <w:rPr>
            <w:rFonts w:ascii="Times New Roman" w:hAnsi="Times New Roman" w:cs="Times New Roman"/>
            <w:color w:val="000000" w:themeColor="text1"/>
            <w:sz w:val="26"/>
            <w:szCs w:val="26"/>
          </w:rPr>
          <w:t>4</w:t>
        </w:r>
      </w:hyperlink>
      <w:r w:rsidRPr="00504F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настоящего Порядка, осуществляет свод представленных реестров.</w:t>
      </w:r>
    </w:p>
    <w:p w:rsidR="007041CC" w:rsidRDefault="00504F94" w:rsidP="00670D82">
      <w:pPr>
        <w:pStyle w:val="ConsPlusNormal"/>
        <w:ind w:firstLine="540"/>
        <w:jc w:val="both"/>
        <w:rPr>
          <w:b/>
          <w:sz w:val="28"/>
          <w:szCs w:val="28"/>
        </w:rPr>
      </w:pPr>
      <w:r w:rsidRPr="00504F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случае несоответствия представленных реестров расходных обязательств </w:t>
      </w:r>
      <w:r w:rsidR="00CD6B3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муниципальных образований </w:t>
      </w:r>
      <w:r w:rsidRPr="00504F94">
        <w:rPr>
          <w:rFonts w:ascii="Times New Roman" w:hAnsi="Times New Roman" w:cs="Times New Roman"/>
          <w:color w:val="000000" w:themeColor="text1"/>
          <w:sz w:val="26"/>
          <w:szCs w:val="26"/>
        </w:rPr>
        <w:t>требованиям, установленным настоящим Порядком, Департамент финансов возвращает реестры на доработку. Доработанны</w:t>
      </w:r>
      <w:r w:rsidR="00CD6B34"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504F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реестр</w:t>
      </w:r>
      <w:r w:rsidR="00CD6B34">
        <w:rPr>
          <w:rFonts w:ascii="Times New Roman" w:hAnsi="Times New Roman" w:cs="Times New Roman"/>
          <w:color w:val="000000" w:themeColor="text1"/>
          <w:sz w:val="26"/>
          <w:szCs w:val="26"/>
        </w:rPr>
        <w:t>ы</w:t>
      </w:r>
      <w:r w:rsidRPr="00504F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D6B34">
        <w:rPr>
          <w:rFonts w:ascii="Times New Roman" w:hAnsi="Times New Roman" w:cs="Times New Roman"/>
          <w:color w:val="000000" w:themeColor="text1"/>
          <w:sz w:val="26"/>
          <w:szCs w:val="26"/>
        </w:rPr>
        <w:t>представляются</w:t>
      </w:r>
      <w:r w:rsidRPr="00504F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Департамент финансов </w:t>
      </w:r>
      <w:r w:rsidR="00CD6B34">
        <w:rPr>
          <w:rFonts w:ascii="Times New Roman" w:hAnsi="Times New Roman" w:cs="Times New Roman"/>
          <w:color w:val="000000" w:themeColor="text1"/>
          <w:sz w:val="26"/>
          <w:szCs w:val="26"/>
        </w:rPr>
        <w:t>не позднее пяти рабочих дней с даты их возврата</w:t>
      </w:r>
      <w:r w:rsidR="00C21C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пределах срока, установленного в абзаце первом настоящего пункта</w:t>
      </w:r>
      <w:proofErr w:type="gramStart"/>
      <w:r w:rsidR="00CD6B34">
        <w:rPr>
          <w:rFonts w:ascii="Times New Roman" w:hAnsi="Times New Roman" w:cs="Times New Roman"/>
          <w:color w:val="000000" w:themeColor="text1"/>
          <w:sz w:val="26"/>
          <w:szCs w:val="26"/>
        </w:rPr>
        <w:t>.»</w:t>
      </w:r>
      <w:proofErr w:type="gramEnd"/>
    </w:p>
    <w:sectPr w:rsidR="007041CC" w:rsidSect="0096194D">
      <w:headerReference w:type="default" r:id="rId9"/>
      <w:footerReference w:type="default" r:id="rId10"/>
      <w:pgSz w:w="11907" w:h="16840" w:code="9"/>
      <w:pgMar w:top="851" w:right="425" w:bottom="426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C24" w:rsidRDefault="00F87C24">
      <w:r>
        <w:separator/>
      </w:r>
    </w:p>
  </w:endnote>
  <w:endnote w:type="continuationSeparator" w:id="0">
    <w:p w:rsidR="00F87C24" w:rsidRDefault="00F87C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24" w:rsidRDefault="00F87C24">
    <w:pPr>
      <w:pStyle w:val="a4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C24" w:rsidRDefault="00F87C24">
      <w:r>
        <w:separator/>
      </w:r>
    </w:p>
  </w:footnote>
  <w:footnote w:type="continuationSeparator" w:id="0">
    <w:p w:rsidR="00F87C24" w:rsidRDefault="00F87C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C24" w:rsidRPr="006D0B9D" w:rsidRDefault="00F87C24" w:rsidP="006D0B9D">
    <w:pPr>
      <w:rPr>
        <w:b/>
        <w:sz w:val="28"/>
        <w:szCs w:val="28"/>
      </w:rPr>
    </w:pP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6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20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16"/>
  </w:num>
  <w:num w:numId="5">
    <w:abstractNumId w:val="5"/>
  </w:num>
  <w:num w:numId="6">
    <w:abstractNumId w:val="6"/>
  </w:num>
  <w:num w:numId="7">
    <w:abstractNumId w:val="15"/>
  </w:num>
  <w:num w:numId="8">
    <w:abstractNumId w:val="3"/>
  </w:num>
  <w:num w:numId="9">
    <w:abstractNumId w:val="4"/>
  </w:num>
  <w:num w:numId="10">
    <w:abstractNumId w:val="8"/>
  </w:num>
  <w:num w:numId="11">
    <w:abstractNumId w:val="10"/>
  </w:num>
  <w:num w:numId="12">
    <w:abstractNumId w:val="13"/>
  </w:num>
  <w:num w:numId="13">
    <w:abstractNumId w:val="11"/>
  </w:num>
  <w:num w:numId="14">
    <w:abstractNumId w:val="7"/>
  </w:num>
  <w:num w:numId="15">
    <w:abstractNumId w:val="14"/>
  </w:num>
  <w:num w:numId="16">
    <w:abstractNumId w:val="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2CD"/>
    <w:rsid w:val="0002405A"/>
    <w:rsid w:val="0004752C"/>
    <w:rsid w:val="000851CC"/>
    <w:rsid w:val="000C38FD"/>
    <w:rsid w:val="000C4BF5"/>
    <w:rsid w:val="000F34C9"/>
    <w:rsid w:val="00113F2B"/>
    <w:rsid w:val="00115D12"/>
    <w:rsid w:val="00171CBC"/>
    <w:rsid w:val="001D3C90"/>
    <w:rsid w:val="00202E0C"/>
    <w:rsid w:val="0021611A"/>
    <w:rsid w:val="00224E2E"/>
    <w:rsid w:val="0024353A"/>
    <w:rsid w:val="002557E7"/>
    <w:rsid w:val="002766DC"/>
    <w:rsid w:val="00277B37"/>
    <w:rsid w:val="00280CC0"/>
    <w:rsid w:val="002D5359"/>
    <w:rsid w:val="00300C49"/>
    <w:rsid w:val="003941D8"/>
    <w:rsid w:val="003A7191"/>
    <w:rsid w:val="003C16CE"/>
    <w:rsid w:val="004022C7"/>
    <w:rsid w:val="00451515"/>
    <w:rsid w:val="0048669F"/>
    <w:rsid w:val="004B1334"/>
    <w:rsid w:val="004B24F8"/>
    <w:rsid w:val="004B3DCB"/>
    <w:rsid w:val="004E3864"/>
    <w:rsid w:val="00504F94"/>
    <w:rsid w:val="005526CE"/>
    <w:rsid w:val="005618D7"/>
    <w:rsid w:val="00586052"/>
    <w:rsid w:val="00670D82"/>
    <w:rsid w:val="0067235E"/>
    <w:rsid w:val="00692A4D"/>
    <w:rsid w:val="006D0B9D"/>
    <w:rsid w:val="007041CC"/>
    <w:rsid w:val="007A4679"/>
    <w:rsid w:val="007A4BE1"/>
    <w:rsid w:val="007B5C0F"/>
    <w:rsid w:val="00811F53"/>
    <w:rsid w:val="00813173"/>
    <w:rsid w:val="00831800"/>
    <w:rsid w:val="00867121"/>
    <w:rsid w:val="00883100"/>
    <w:rsid w:val="00895BB0"/>
    <w:rsid w:val="008E38F8"/>
    <w:rsid w:val="009221B1"/>
    <w:rsid w:val="0093384E"/>
    <w:rsid w:val="009511FC"/>
    <w:rsid w:val="0096194D"/>
    <w:rsid w:val="009D0137"/>
    <w:rsid w:val="00AA3227"/>
    <w:rsid w:val="00AB559B"/>
    <w:rsid w:val="00AC173D"/>
    <w:rsid w:val="00AE50EB"/>
    <w:rsid w:val="00AF2810"/>
    <w:rsid w:val="00AF78BB"/>
    <w:rsid w:val="00B06819"/>
    <w:rsid w:val="00B377E3"/>
    <w:rsid w:val="00BF46B7"/>
    <w:rsid w:val="00C21C32"/>
    <w:rsid w:val="00C22D31"/>
    <w:rsid w:val="00C61246"/>
    <w:rsid w:val="00C812CD"/>
    <w:rsid w:val="00CA3106"/>
    <w:rsid w:val="00CC23AD"/>
    <w:rsid w:val="00CD6B34"/>
    <w:rsid w:val="00D708CF"/>
    <w:rsid w:val="00E24833"/>
    <w:rsid w:val="00E34C62"/>
    <w:rsid w:val="00E479C5"/>
    <w:rsid w:val="00E76FEB"/>
    <w:rsid w:val="00EA0CA2"/>
    <w:rsid w:val="00ED221A"/>
    <w:rsid w:val="00ED675F"/>
    <w:rsid w:val="00F4312F"/>
    <w:rsid w:val="00F87C24"/>
    <w:rsid w:val="00FB7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21611A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21611A"/>
  </w:style>
  <w:style w:type="character" w:styleId="a6">
    <w:name w:val="footnote reference"/>
    <w:basedOn w:val="a1"/>
    <w:semiHidden/>
    <w:rsid w:val="0021611A"/>
    <w:rPr>
      <w:vertAlign w:val="superscript"/>
    </w:rPr>
  </w:style>
  <w:style w:type="paragraph" w:styleId="a7">
    <w:name w:val="footnote text"/>
    <w:basedOn w:val="a0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semiHidden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9">
    <w:name w:val="Body Text Indent"/>
    <w:basedOn w:val="a0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a">
    <w:name w:val="Адресат"/>
    <w:basedOn w:val="a0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b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b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21611A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b">
    <w:name w:val="List"/>
    <w:basedOn w:val="a0"/>
    <w:semiHidden/>
    <w:rsid w:val="0021611A"/>
    <w:pPr>
      <w:ind w:left="283" w:hanging="283"/>
    </w:pPr>
  </w:style>
  <w:style w:type="paragraph" w:customStyle="1" w:styleId="2">
    <w:name w:val="Список2"/>
    <w:basedOn w:val="ab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21611A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0"/>
    <w:link w:val="ae"/>
    <w:uiPriority w:val="99"/>
    <w:semiHidden/>
    <w:unhideWhenUsed/>
    <w:rsid w:val="00504F9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504F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033B81-F92E-4EA6-9819-7BD0D8855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391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nne</cp:lastModifiedBy>
  <cp:revision>11</cp:revision>
  <cp:lastPrinted>2016-02-01T10:05:00Z</cp:lastPrinted>
  <dcterms:created xsi:type="dcterms:W3CDTF">2016-01-21T03:31:00Z</dcterms:created>
  <dcterms:modified xsi:type="dcterms:W3CDTF">2016-02-18T06:08:00Z</dcterms:modified>
</cp:coreProperties>
</file>