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409" w:type="dxa"/>
        <w:tblCellMar>
          <w:left w:w="0" w:type="dxa"/>
          <w:right w:w="0" w:type="dxa"/>
        </w:tblCellMar>
        <w:tblLook w:val="0000"/>
      </w:tblPr>
      <w:tblGrid>
        <w:gridCol w:w="4785"/>
        <w:gridCol w:w="5246"/>
        <w:gridCol w:w="461"/>
        <w:gridCol w:w="917"/>
      </w:tblGrid>
      <w:tr w:rsidR="00910BB8" w:rsidTr="008C5709">
        <w:trPr>
          <w:cantSplit/>
        </w:trPr>
        <w:tc>
          <w:tcPr>
            <w:tcW w:w="1049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BB8" w:rsidRDefault="00910BB8" w:rsidP="00910BB8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15822" cy="872623"/>
                  <wp:effectExtent l="19050" t="0" r="0" b="0"/>
                  <wp:docPr id="1" name="Рисунок 1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687" cy="872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0BB8" w:rsidRDefault="00910BB8" w:rsidP="00910BB8">
            <w:pPr>
              <w:ind w:right="566"/>
              <w:jc w:val="center"/>
              <w:rPr>
                <w:sz w:val="18"/>
                <w:szCs w:val="18"/>
              </w:rPr>
            </w:pPr>
          </w:p>
          <w:p w:rsidR="00910BB8" w:rsidRDefault="00910BB8" w:rsidP="00910BB8">
            <w:pPr>
              <w:pStyle w:val="5"/>
              <w:ind w:right="-533"/>
            </w:pPr>
            <w:r>
              <w:t>Департамент финансов  Томской области</w:t>
            </w:r>
          </w:p>
          <w:p w:rsidR="00910BB8" w:rsidRDefault="00910BB8" w:rsidP="00910BB8">
            <w:pPr>
              <w:pStyle w:val="4"/>
              <w:jc w:val="left"/>
              <w:rPr>
                <w:rFonts w:asciiTheme="minorHAnsi" w:hAnsiTheme="minorHAnsi"/>
              </w:rPr>
            </w:pPr>
          </w:p>
          <w:p w:rsidR="00910BB8" w:rsidRDefault="00910BB8" w:rsidP="00910BB8">
            <w:pPr>
              <w:pStyle w:val="4"/>
              <w:ind w:right="-108"/>
            </w:pPr>
            <w:r>
              <w:t>ПРИКАЗ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0BB8" w:rsidRDefault="00910BB8" w:rsidP="00910BB8">
            <w:r>
              <w:t> </w:t>
            </w:r>
          </w:p>
        </w:tc>
      </w:tr>
      <w:tr w:rsidR="00910BB8" w:rsidRPr="00910BB8" w:rsidTr="008C5709">
        <w:tblPrEx>
          <w:tblCellMar>
            <w:left w:w="108" w:type="dxa"/>
            <w:right w:w="108" w:type="dxa"/>
          </w:tblCellMar>
        </w:tblPrEx>
        <w:trPr>
          <w:gridAfter w:val="2"/>
          <w:wAfter w:w="1378" w:type="dxa"/>
          <w:trHeight w:val="1487"/>
        </w:trPr>
        <w:tc>
          <w:tcPr>
            <w:tcW w:w="4785" w:type="dxa"/>
          </w:tcPr>
          <w:p w:rsidR="009300B6" w:rsidRDefault="009300B6" w:rsidP="00373ECE">
            <w:pPr>
              <w:ind w:right="566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 xml:space="preserve">           </w:t>
            </w:r>
          </w:p>
          <w:p w:rsidR="00373ECE" w:rsidRDefault="009300B6" w:rsidP="00373ECE">
            <w:pPr>
              <w:ind w:right="566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 xml:space="preserve">   </w:t>
            </w:r>
            <w:r w:rsidRPr="00910BB8">
              <w:rPr>
                <w:rFonts w:ascii="Times New Roman" w:hAnsi="Times New Roman" w:cs="Times New Roman"/>
                <w:sz w:val="26"/>
              </w:rPr>
              <w:t>«</w:t>
            </w:r>
            <w:r w:rsidRPr="00910BB8">
              <w:rPr>
                <w:rFonts w:ascii="Times New Roman" w:hAnsi="Times New Roman" w:cs="Times New Roman"/>
                <w:sz w:val="26"/>
                <w:lang w:val="en-US"/>
              </w:rPr>
              <w:t>___</w:t>
            </w:r>
            <w:r w:rsidRPr="00910BB8">
              <w:rPr>
                <w:rFonts w:ascii="Times New Roman" w:hAnsi="Times New Roman" w:cs="Times New Roman"/>
                <w:sz w:val="26"/>
              </w:rPr>
              <w:t xml:space="preserve">» </w:t>
            </w:r>
            <w:r w:rsidRPr="00910BB8">
              <w:rPr>
                <w:rFonts w:ascii="Times New Roman" w:hAnsi="Times New Roman" w:cs="Times New Roman"/>
                <w:sz w:val="26"/>
                <w:u w:val="single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u w:val="single"/>
              </w:rPr>
              <w:t xml:space="preserve">                </w:t>
            </w:r>
            <w:r w:rsidRPr="00910BB8">
              <w:rPr>
                <w:rFonts w:ascii="Times New Roman" w:hAnsi="Times New Roman" w:cs="Times New Roman"/>
                <w:sz w:val="26"/>
                <w:u w:val="single"/>
              </w:rPr>
              <w:t xml:space="preserve">  </w:t>
            </w:r>
            <w:r w:rsidRPr="00910BB8">
              <w:rPr>
                <w:rFonts w:ascii="Times New Roman" w:hAnsi="Times New Roman" w:cs="Times New Roman"/>
                <w:sz w:val="26"/>
              </w:rPr>
              <w:t xml:space="preserve"> 201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910BB8">
              <w:rPr>
                <w:rFonts w:ascii="Times New Roman" w:hAnsi="Times New Roman" w:cs="Times New Roman"/>
                <w:sz w:val="26"/>
              </w:rPr>
              <w:t xml:space="preserve"> г.</w:t>
            </w:r>
          </w:p>
          <w:p w:rsidR="00910BB8" w:rsidRPr="00910BB8" w:rsidRDefault="00910BB8" w:rsidP="00373ECE">
            <w:pPr>
              <w:ind w:right="566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246" w:type="dxa"/>
          </w:tcPr>
          <w:p w:rsidR="009300B6" w:rsidRDefault="009300B6" w:rsidP="00910BB8">
            <w:pPr>
              <w:ind w:right="566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910BB8" w:rsidRPr="009300B6" w:rsidRDefault="009300B6" w:rsidP="00910BB8">
            <w:pPr>
              <w:ind w:right="566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№</w:t>
            </w:r>
          </w:p>
        </w:tc>
      </w:tr>
      <w:tr w:rsidR="00910BB8" w:rsidRPr="00910BB8" w:rsidTr="008C5709">
        <w:tblPrEx>
          <w:tblCellMar>
            <w:left w:w="108" w:type="dxa"/>
            <w:right w:w="108" w:type="dxa"/>
          </w:tblCellMar>
        </w:tblPrEx>
        <w:trPr>
          <w:gridAfter w:val="1"/>
          <w:wAfter w:w="917" w:type="dxa"/>
          <w:cantSplit/>
        </w:trPr>
        <w:tc>
          <w:tcPr>
            <w:tcW w:w="10492" w:type="dxa"/>
            <w:gridSpan w:val="3"/>
          </w:tcPr>
          <w:p w:rsidR="00910BB8" w:rsidRPr="00910BB8" w:rsidRDefault="005A0EDA" w:rsidP="005A0EDA">
            <w:pPr>
              <w:spacing w:after="0" w:line="240" w:lineRule="auto"/>
              <w:ind w:right="35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10BB8" w:rsidRPr="00910BB8">
              <w:rPr>
                <w:rFonts w:ascii="Times New Roman" w:hAnsi="Times New Roman" w:cs="Times New Roman"/>
                <w:sz w:val="26"/>
                <w:szCs w:val="26"/>
              </w:rPr>
              <w:t>Об утверждении Порядка подготовки и</w:t>
            </w:r>
            <w:r w:rsidR="000D3771">
              <w:rPr>
                <w:rFonts w:ascii="Times New Roman" w:hAnsi="Times New Roman" w:cs="Times New Roman"/>
                <w:sz w:val="26"/>
                <w:szCs w:val="26"/>
              </w:rPr>
              <w:t xml:space="preserve"> публикации</w:t>
            </w:r>
            <w:r w:rsidR="00910BB8" w:rsidRPr="00910BB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10BB8" w:rsidRPr="00910BB8">
              <w:rPr>
                <w:rFonts w:ascii="Times New Roman" w:eastAsia="Calibri" w:hAnsi="Times New Roman" w:cs="Times New Roman"/>
                <w:sz w:val="26"/>
                <w:szCs w:val="26"/>
              </w:rPr>
              <w:t>информации об областном бюджете и отчете о его исполнении в доступной для граждан форме («Бюджет для граждан»)</w:t>
            </w:r>
          </w:p>
        </w:tc>
      </w:tr>
    </w:tbl>
    <w:p w:rsidR="00577624" w:rsidRPr="00910BB8" w:rsidRDefault="00577624" w:rsidP="00910BB8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577624" w:rsidRPr="00910BB8" w:rsidRDefault="00577624" w:rsidP="00910BB8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910BB8" w:rsidRDefault="00910BB8" w:rsidP="00554C1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77624" w:rsidRPr="00577624" w:rsidRDefault="00910BB8" w:rsidP="00554C1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В соответствии с</w:t>
      </w:r>
      <w:r w:rsidR="009300B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пунктом 4.1 Плана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300B6" w:rsidRPr="00910BB8">
        <w:rPr>
          <w:rFonts w:ascii="Times New Roman" w:hAnsi="Times New Roman" w:cs="Times New Roman"/>
          <w:color w:val="000000" w:themeColor="text1"/>
          <w:sz w:val="26"/>
          <w:szCs w:val="26"/>
        </w:rPr>
        <w:t>мероприятий по повышению эффективности (в том числе оптимизации) бюджетных расходов  и совершенствованию долговой политики Томской области на 2016 год</w:t>
      </w:r>
      <w:r w:rsidR="009300B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утвержденного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распоряжением Губернатора Томской области от 15.02.2015 № 44-р «</w:t>
      </w:r>
      <w:r w:rsidR="009300B6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 утверждении </w:t>
      </w:r>
      <w:hyperlink r:id="rId9" w:history="1">
        <w:r w:rsidRPr="00910BB8">
          <w:rPr>
            <w:rFonts w:ascii="Times New Roman" w:hAnsi="Times New Roman" w:cs="Times New Roman"/>
            <w:color w:val="000000" w:themeColor="text1"/>
            <w:sz w:val="26"/>
            <w:szCs w:val="26"/>
          </w:rPr>
          <w:t>План</w:t>
        </w:r>
      </w:hyperlink>
      <w:r w:rsidRPr="00910BB8">
        <w:rPr>
          <w:rFonts w:ascii="Times New Roman" w:hAnsi="Times New Roman" w:cs="Times New Roman"/>
          <w:color w:val="000000" w:themeColor="text1"/>
          <w:sz w:val="26"/>
          <w:szCs w:val="26"/>
        </w:rPr>
        <w:t>а мероприятий по повышению эффективности (в том числе оптимизации) бюджетных расходов  и совершенствованию долговой политики Томской области на 2016 год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»,</w:t>
      </w:r>
      <w:r w:rsidRPr="00910B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77624" w:rsidRPr="005776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целях реализации принципа прозрачности (открытости) бюджетной системы Российской Федерации </w:t>
      </w:r>
      <w:r w:rsidR="00554C17">
        <w:rPr>
          <w:rFonts w:ascii="Times New Roman" w:hAnsi="Times New Roman" w:cs="Times New Roman"/>
          <w:color w:val="000000" w:themeColor="text1"/>
          <w:sz w:val="26"/>
          <w:szCs w:val="26"/>
        </w:rPr>
        <w:t>приказываю:</w:t>
      </w:r>
    </w:p>
    <w:p w:rsidR="00577624" w:rsidRPr="00910BB8" w:rsidRDefault="00577624" w:rsidP="00910BB8">
      <w:pPr>
        <w:spacing w:after="0" w:line="240" w:lineRule="auto"/>
        <w:ind w:right="69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77624">
        <w:rPr>
          <w:rFonts w:ascii="Times New Roman" w:hAnsi="Times New Roman" w:cs="Times New Roman"/>
          <w:sz w:val="26"/>
          <w:szCs w:val="26"/>
        </w:rPr>
        <w:t xml:space="preserve">1. </w:t>
      </w:r>
      <w:r w:rsidR="009300B6">
        <w:rPr>
          <w:rFonts w:ascii="Times New Roman" w:hAnsi="Times New Roman" w:cs="Times New Roman"/>
          <w:sz w:val="26"/>
          <w:szCs w:val="26"/>
        </w:rPr>
        <w:t>У</w:t>
      </w:r>
      <w:r w:rsidR="00910BB8">
        <w:rPr>
          <w:rFonts w:ascii="Times New Roman" w:hAnsi="Times New Roman" w:cs="Times New Roman"/>
          <w:sz w:val="26"/>
          <w:szCs w:val="26"/>
        </w:rPr>
        <w:t xml:space="preserve">твердить </w:t>
      </w:r>
      <w:r w:rsidR="00910BB8" w:rsidRPr="00910BB8">
        <w:rPr>
          <w:rFonts w:ascii="Times New Roman" w:hAnsi="Times New Roman" w:cs="Times New Roman"/>
          <w:sz w:val="26"/>
          <w:szCs w:val="26"/>
        </w:rPr>
        <w:t>Поряд</w:t>
      </w:r>
      <w:r w:rsidR="00910BB8">
        <w:rPr>
          <w:rFonts w:ascii="Times New Roman" w:hAnsi="Times New Roman" w:cs="Times New Roman"/>
          <w:sz w:val="26"/>
          <w:szCs w:val="26"/>
        </w:rPr>
        <w:t>о</w:t>
      </w:r>
      <w:r w:rsidR="00910BB8" w:rsidRPr="00910BB8">
        <w:rPr>
          <w:rFonts w:ascii="Times New Roman" w:hAnsi="Times New Roman" w:cs="Times New Roman"/>
          <w:sz w:val="26"/>
          <w:szCs w:val="26"/>
        </w:rPr>
        <w:t>к подготовки и</w:t>
      </w:r>
      <w:r w:rsidR="000D3771">
        <w:rPr>
          <w:rFonts w:ascii="Times New Roman" w:hAnsi="Times New Roman" w:cs="Times New Roman"/>
          <w:sz w:val="26"/>
          <w:szCs w:val="26"/>
        </w:rPr>
        <w:t xml:space="preserve"> публикации</w:t>
      </w:r>
      <w:r w:rsidR="00910BB8" w:rsidRPr="00910BB8">
        <w:rPr>
          <w:rFonts w:ascii="Times New Roman" w:hAnsi="Times New Roman" w:cs="Times New Roman"/>
          <w:sz w:val="26"/>
          <w:szCs w:val="26"/>
        </w:rPr>
        <w:t xml:space="preserve"> </w:t>
      </w:r>
      <w:r w:rsidR="00910BB8" w:rsidRPr="00910BB8">
        <w:rPr>
          <w:rFonts w:ascii="Times New Roman" w:eastAsia="Calibri" w:hAnsi="Times New Roman" w:cs="Times New Roman"/>
          <w:sz w:val="26"/>
          <w:szCs w:val="26"/>
        </w:rPr>
        <w:t>информации об о</w:t>
      </w:r>
      <w:r w:rsidR="00910BB8">
        <w:rPr>
          <w:rFonts w:ascii="Times New Roman" w:eastAsia="Calibri" w:hAnsi="Times New Roman" w:cs="Times New Roman"/>
          <w:sz w:val="26"/>
          <w:szCs w:val="26"/>
        </w:rPr>
        <w:t xml:space="preserve">бластном бюджете и отчете о его </w:t>
      </w:r>
      <w:r w:rsidR="00910BB8" w:rsidRPr="00910BB8">
        <w:rPr>
          <w:rFonts w:ascii="Times New Roman" w:eastAsia="Calibri" w:hAnsi="Times New Roman" w:cs="Times New Roman"/>
          <w:sz w:val="26"/>
          <w:szCs w:val="26"/>
        </w:rPr>
        <w:t>исполнении в доступной для граждан форме («Бюджет для граждан»)</w:t>
      </w:r>
      <w:r w:rsidRPr="00577624">
        <w:rPr>
          <w:rFonts w:ascii="Times New Roman" w:hAnsi="Times New Roman" w:cs="Times New Roman"/>
          <w:sz w:val="26"/>
          <w:szCs w:val="26"/>
        </w:rPr>
        <w:t xml:space="preserve"> согласно приложению</w:t>
      </w:r>
      <w:r w:rsidR="000D3771">
        <w:rPr>
          <w:rFonts w:ascii="Times New Roman" w:hAnsi="Times New Roman" w:cs="Times New Roman"/>
          <w:sz w:val="26"/>
          <w:szCs w:val="26"/>
        </w:rPr>
        <w:t xml:space="preserve"> к настоящему приказу</w:t>
      </w:r>
      <w:r w:rsidRPr="00577624">
        <w:rPr>
          <w:rFonts w:ascii="Times New Roman" w:hAnsi="Times New Roman" w:cs="Times New Roman"/>
          <w:sz w:val="26"/>
          <w:szCs w:val="26"/>
        </w:rPr>
        <w:t>.</w:t>
      </w:r>
    </w:p>
    <w:p w:rsidR="00917459" w:rsidRDefault="00577624" w:rsidP="00554C1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577624">
        <w:rPr>
          <w:rFonts w:ascii="Times New Roman" w:hAnsi="Times New Roman" w:cs="Times New Roman"/>
          <w:sz w:val="26"/>
          <w:szCs w:val="26"/>
        </w:rPr>
        <w:t xml:space="preserve">. Настоящий приказ вступает в силу со дня </w:t>
      </w:r>
      <w:r w:rsidR="00917459">
        <w:rPr>
          <w:rFonts w:ascii="Times New Roman" w:hAnsi="Times New Roman" w:cs="Times New Roman"/>
          <w:sz w:val="26"/>
          <w:szCs w:val="26"/>
        </w:rPr>
        <w:t>его официального опубликования.</w:t>
      </w:r>
      <w:r w:rsidRPr="0057762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7624" w:rsidRPr="00577624" w:rsidRDefault="00577624" w:rsidP="00554C1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577624">
        <w:rPr>
          <w:rFonts w:ascii="Times New Roman" w:hAnsi="Times New Roman" w:cs="Times New Roman"/>
          <w:sz w:val="26"/>
          <w:szCs w:val="26"/>
        </w:rPr>
        <w:t>. Контроль за исполнением настоящего приказа оставляю за собой.</w:t>
      </w:r>
    </w:p>
    <w:p w:rsidR="00577624" w:rsidRDefault="00577624" w:rsidP="00554C1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ECE" w:rsidRPr="00577624" w:rsidRDefault="00373ECE" w:rsidP="00554C1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D3771" w:rsidRPr="000D3771" w:rsidRDefault="000D3771" w:rsidP="008C570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D3771">
        <w:rPr>
          <w:rFonts w:ascii="Times New Roman" w:hAnsi="Times New Roman" w:cs="Times New Roman"/>
          <w:color w:val="000000" w:themeColor="text1"/>
          <w:sz w:val="26"/>
          <w:szCs w:val="26"/>
        </w:rPr>
        <w:t>Заместитель Губернатора Томской области -</w:t>
      </w:r>
    </w:p>
    <w:p w:rsidR="00910BB8" w:rsidRDefault="000D3771" w:rsidP="008C5709">
      <w:pPr>
        <w:pStyle w:val="ConsPlusNormal"/>
        <w:rPr>
          <w:rFonts w:ascii="Times New Roman" w:hAnsi="Times New Roman" w:cs="Times New Roman"/>
          <w:sz w:val="26"/>
          <w:szCs w:val="26"/>
        </w:rPr>
        <w:sectPr w:rsidR="00910BB8" w:rsidSect="008267B7">
          <w:headerReference w:type="default" r:id="rId10"/>
          <w:footerReference w:type="default" r:id="rId11"/>
          <w:pgSz w:w="11905" w:h="16838"/>
          <w:pgMar w:top="840" w:right="595" w:bottom="840" w:left="1276" w:header="0" w:footer="0" w:gutter="0"/>
          <w:cols w:space="720"/>
          <w:noEndnote/>
        </w:sectPr>
      </w:pPr>
      <w:r w:rsidRPr="000D37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Начальник Департамента финансов                                  </w:t>
      </w:r>
      <w:r w:rsidRPr="000D377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0D377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0D3771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А.М. Феден</w:t>
      </w:r>
      <w:r w:rsidR="009300B6">
        <w:rPr>
          <w:rFonts w:ascii="Times New Roman" w:hAnsi="Times New Roman" w:cs="Times New Roman"/>
          <w:color w:val="000000" w:themeColor="text1"/>
          <w:sz w:val="26"/>
          <w:szCs w:val="26"/>
        </w:rPr>
        <w:t>ё</w:t>
      </w:r>
      <w:r w:rsidRPr="000D3771">
        <w:rPr>
          <w:rFonts w:ascii="Times New Roman" w:hAnsi="Times New Roman" w:cs="Times New Roman"/>
          <w:color w:val="000000" w:themeColor="text1"/>
          <w:sz w:val="26"/>
          <w:szCs w:val="26"/>
        </w:rPr>
        <w:t>в</w:t>
      </w:r>
    </w:p>
    <w:p w:rsidR="000D3771" w:rsidRPr="006A6FEA" w:rsidRDefault="000D3771" w:rsidP="000D3771">
      <w:pPr>
        <w:pStyle w:val="a9"/>
        <w:tabs>
          <w:tab w:val="left" w:pos="1080"/>
        </w:tabs>
        <w:spacing w:after="0"/>
        <w:ind w:firstLine="720"/>
        <w:jc w:val="right"/>
      </w:pPr>
      <w:r w:rsidRPr="006A6FEA">
        <w:lastRenderedPageBreak/>
        <w:t xml:space="preserve">Приложение </w:t>
      </w:r>
    </w:p>
    <w:p w:rsidR="000D3771" w:rsidRPr="006A6FEA" w:rsidRDefault="000D3771" w:rsidP="000D3771">
      <w:pPr>
        <w:pStyle w:val="a9"/>
        <w:tabs>
          <w:tab w:val="left" w:pos="1080"/>
        </w:tabs>
        <w:spacing w:after="0"/>
        <w:ind w:firstLine="720"/>
        <w:jc w:val="right"/>
      </w:pPr>
      <w:r w:rsidRPr="006A6FEA">
        <w:t>к приказу Департамента финансов</w:t>
      </w:r>
    </w:p>
    <w:p w:rsidR="000D3771" w:rsidRDefault="000D3771" w:rsidP="000D3771">
      <w:pPr>
        <w:pStyle w:val="a9"/>
        <w:tabs>
          <w:tab w:val="left" w:pos="1080"/>
        </w:tabs>
        <w:spacing w:after="0"/>
        <w:ind w:firstLine="720"/>
        <w:jc w:val="right"/>
      </w:pPr>
      <w:r w:rsidRPr="006A6FEA">
        <w:t xml:space="preserve">Томской области от </w:t>
      </w:r>
      <w:r>
        <w:t>_________</w:t>
      </w:r>
      <w:r w:rsidRPr="006A6FEA">
        <w:t>№ ___</w:t>
      </w:r>
    </w:p>
    <w:p w:rsidR="00577624" w:rsidRPr="00577624" w:rsidRDefault="00577624" w:rsidP="0057762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577624" w:rsidRPr="00577624" w:rsidRDefault="00577624" w:rsidP="0057762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77624" w:rsidRDefault="000D3771" w:rsidP="009B18B7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  <w:bookmarkStart w:id="0" w:name="Par30"/>
      <w:bookmarkEnd w:id="0"/>
      <w:r w:rsidRPr="00910BB8">
        <w:rPr>
          <w:rFonts w:ascii="Times New Roman" w:hAnsi="Times New Roman" w:cs="Times New Roman"/>
          <w:sz w:val="26"/>
          <w:szCs w:val="26"/>
        </w:rPr>
        <w:t>Поряд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910BB8">
        <w:rPr>
          <w:rFonts w:ascii="Times New Roman" w:hAnsi="Times New Roman" w:cs="Times New Roman"/>
          <w:sz w:val="26"/>
          <w:szCs w:val="26"/>
        </w:rPr>
        <w:t xml:space="preserve">к подготовки и </w:t>
      </w:r>
      <w:r>
        <w:rPr>
          <w:rFonts w:ascii="Times New Roman" w:hAnsi="Times New Roman" w:cs="Times New Roman"/>
          <w:sz w:val="26"/>
          <w:szCs w:val="26"/>
        </w:rPr>
        <w:t xml:space="preserve">публикации </w:t>
      </w:r>
      <w:r w:rsidRPr="00910BB8">
        <w:rPr>
          <w:rFonts w:ascii="Times New Roman" w:eastAsia="Calibri" w:hAnsi="Times New Roman" w:cs="Times New Roman"/>
          <w:sz w:val="26"/>
          <w:szCs w:val="26"/>
        </w:rPr>
        <w:t>информации об о</w:t>
      </w:r>
      <w:r>
        <w:rPr>
          <w:rFonts w:ascii="Times New Roman" w:eastAsia="Calibri" w:hAnsi="Times New Roman" w:cs="Times New Roman"/>
          <w:sz w:val="26"/>
          <w:szCs w:val="26"/>
        </w:rPr>
        <w:t xml:space="preserve">бластном бюджете и отчете о его </w:t>
      </w:r>
      <w:r w:rsidRPr="00910BB8">
        <w:rPr>
          <w:rFonts w:ascii="Times New Roman" w:eastAsia="Calibri" w:hAnsi="Times New Roman" w:cs="Times New Roman"/>
          <w:sz w:val="26"/>
          <w:szCs w:val="26"/>
        </w:rPr>
        <w:t>исполнении в доступной для граждан форме («Бюджет для граждан»)</w:t>
      </w:r>
    </w:p>
    <w:p w:rsidR="00577624" w:rsidRPr="00577624" w:rsidRDefault="00577624" w:rsidP="0057762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77624" w:rsidRDefault="00036690" w:rsidP="00E36823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E36823" w:rsidRDefault="00E36823" w:rsidP="00E36823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E36823" w:rsidRPr="00C61197" w:rsidRDefault="00E36823" w:rsidP="00E368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36823">
        <w:rPr>
          <w:rFonts w:ascii="Times New Roman" w:hAnsi="Times New Roman" w:cs="Times New Roman"/>
          <w:sz w:val="26"/>
          <w:szCs w:val="26"/>
        </w:rPr>
        <w:t xml:space="preserve">1. </w:t>
      </w:r>
      <w:r w:rsidRPr="00C61197">
        <w:rPr>
          <w:rFonts w:ascii="Times New Roman" w:hAnsi="Times New Roman" w:cs="Times New Roman"/>
          <w:sz w:val="26"/>
          <w:szCs w:val="26"/>
        </w:rPr>
        <w:t>Настоящ</w:t>
      </w:r>
      <w:r w:rsidR="000D3771">
        <w:rPr>
          <w:rFonts w:ascii="Times New Roman" w:hAnsi="Times New Roman" w:cs="Times New Roman"/>
          <w:sz w:val="26"/>
          <w:szCs w:val="26"/>
        </w:rPr>
        <w:t>ий</w:t>
      </w:r>
      <w:r w:rsidRPr="00C61197">
        <w:rPr>
          <w:rFonts w:ascii="Times New Roman" w:hAnsi="Times New Roman" w:cs="Times New Roman"/>
          <w:sz w:val="26"/>
          <w:szCs w:val="26"/>
        </w:rPr>
        <w:t xml:space="preserve"> По</w:t>
      </w:r>
      <w:r w:rsidR="000D3771">
        <w:rPr>
          <w:rFonts w:ascii="Times New Roman" w:hAnsi="Times New Roman" w:cs="Times New Roman"/>
          <w:sz w:val="26"/>
          <w:szCs w:val="26"/>
        </w:rPr>
        <w:t>рядок</w:t>
      </w:r>
      <w:r w:rsidRPr="00C61197">
        <w:rPr>
          <w:rFonts w:ascii="Times New Roman" w:hAnsi="Times New Roman" w:cs="Times New Roman"/>
          <w:sz w:val="26"/>
          <w:szCs w:val="26"/>
        </w:rPr>
        <w:t xml:space="preserve"> устанавливает</w:t>
      </w:r>
      <w:r w:rsidR="00292692">
        <w:rPr>
          <w:rFonts w:ascii="Times New Roman" w:hAnsi="Times New Roman" w:cs="Times New Roman"/>
          <w:sz w:val="26"/>
          <w:szCs w:val="26"/>
        </w:rPr>
        <w:t xml:space="preserve"> состав, структуру,</w:t>
      </w:r>
      <w:r w:rsidRPr="00C61197">
        <w:rPr>
          <w:rFonts w:ascii="Times New Roman" w:hAnsi="Times New Roman" w:cs="Times New Roman"/>
          <w:sz w:val="26"/>
          <w:szCs w:val="26"/>
        </w:rPr>
        <w:t xml:space="preserve"> правила </w:t>
      </w:r>
      <w:r w:rsidR="000D3771">
        <w:rPr>
          <w:rFonts w:ascii="Times New Roman" w:hAnsi="Times New Roman" w:cs="Times New Roman"/>
          <w:sz w:val="26"/>
          <w:szCs w:val="26"/>
        </w:rPr>
        <w:t>формирования</w:t>
      </w:r>
      <w:r w:rsidRPr="00C61197">
        <w:rPr>
          <w:rFonts w:ascii="Times New Roman" w:hAnsi="Times New Roman" w:cs="Times New Roman"/>
          <w:sz w:val="26"/>
          <w:szCs w:val="26"/>
        </w:rPr>
        <w:t xml:space="preserve"> и </w:t>
      </w:r>
      <w:r w:rsidR="000D3771">
        <w:rPr>
          <w:rFonts w:ascii="Times New Roman" w:hAnsi="Times New Roman" w:cs="Times New Roman"/>
          <w:sz w:val="26"/>
          <w:szCs w:val="26"/>
        </w:rPr>
        <w:t>публикации</w:t>
      </w:r>
      <w:r w:rsidRPr="00C61197">
        <w:rPr>
          <w:rFonts w:ascii="Times New Roman" w:hAnsi="Times New Roman" w:cs="Times New Roman"/>
          <w:sz w:val="26"/>
          <w:szCs w:val="26"/>
        </w:rPr>
        <w:t xml:space="preserve"> информации о проекте закона </w:t>
      </w:r>
      <w:r w:rsidR="006863C2" w:rsidRPr="00C61197">
        <w:rPr>
          <w:rFonts w:ascii="Times New Roman" w:hAnsi="Times New Roman" w:cs="Times New Roman"/>
          <w:sz w:val="26"/>
          <w:szCs w:val="26"/>
        </w:rPr>
        <w:t>Томской</w:t>
      </w:r>
      <w:r w:rsidRPr="00C61197">
        <w:rPr>
          <w:rFonts w:ascii="Times New Roman" w:hAnsi="Times New Roman" w:cs="Times New Roman"/>
          <w:sz w:val="26"/>
          <w:szCs w:val="26"/>
        </w:rPr>
        <w:t xml:space="preserve"> области об областном бюджете на очередной финансовый год и плановый период, законе </w:t>
      </w:r>
      <w:r w:rsidR="006863C2" w:rsidRPr="00C61197">
        <w:rPr>
          <w:rFonts w:ascii="Times New Roman" w:hAnsi="Times New Roman" w:cs="Times New Roman"/>
          <w:sz w:val="26"/>
          <w:szCs w:val="26"/>
        </w:rPr>
        <w:t>Томской</w:t>
      </w:r>
      <w:r w:rsidRPr="00C61197">
        <w:rPr>
          <w:rFonts w:ascii="Times New Roman" w:hAnsi="Times New Roman" w:cs="Times New Roman"/>
          <w:sz w:val="26"/>
          <w:szCs w:val="26"/>
        </w:rPr>
        <w:t xml:space="preserve"> области об областном бюджете на очередной финансовый год и плановый период и законе </w:t>
      </w:r>
      <w:r w:rsidR="00C61197" w:rsidRPr="00C61197">
        <w:rPr>
          <w:rFonts w:ascii="Times New Roman" w:hAnsi="Times New Roman" w:cs="Times New Roman"/>
          <w:sz w:val="26"/>
          <w:szCs w:val="26"/>
        </w:rPr>
        <w:t>Томской</w:t>
      </w:r>
      <w:r w:rsidRPr="00C61197">
        <w:rPr>
          <w:rFonts w:ascii="Times New Roman" w:hAnsi="Times New Roman" w:cs="Times New Roman"/>
          <w:sz w:val="26"/>
          <w:szCs w:val="26"/>
        </w:rPr>
        <w:t xml:space="preserve"> области об исполнении областного бюджета за отчетный финансовый год в </w:t>
      </w:r>
      <w:r w:rsidR="00292692">
        <w:rPr>
          <w:rFonts w:ascii="Times New Roman" w:hAnsi="Times New Roman" w:cs="Times New Roman"/>
          <w:sz w:val="26"/>
          <w:szCs w:val="26"/>
        </w:rPr>
        <w:t xml:space="preserve">понятной для широкого круга граждан (заинтересованных пользователей) форме (далее – </w:t>
      </w:r>
      <w:r w:rsidR="00947763">
        <w:rPr>
          <w:rFonts w:ascii="Times New Roman" w:hAnsi="Times New Roman" w:cs="Times New Roman"/>
          <w:sz w:val="26"/>
          <w:szCs w:val="26"/>
        </w:rPr>
        <w:t>«Б</w:t>
      </w:r>
      <w:r w:rsidR="00292692">
        <w:rPr>
          <w:rFonts w:ascii="Times New Roman" w:hAnsi="Times New Roman" w:cs="Times New Roman"/>
          <w:sz w:val="26"/>
          <w:szCs w:val="26"/>
        </w:rPr>
        <w:t>юджет для граждан</w:t>
      </w:r>
      <w:r w:rsidR="00947763">
        <w:rPr>
          <w:rFonts w:ascii="Times New Roman" w:hAnsi="Times New Roman" w:cs="Times New Roman"/>
          <w:sz w:val="26"/>
          <w:szCs w:val="26"/>
        </w:rPr>
        <w:t>»</w:t>
      </w:r>
      <w:r w:rsidR="00292692">
        <w:rPr>
          <w:rFonts w:ascii="Times New Roman" w:hAnsi="Times New Roman" w:cs="Times New Roman"/>
          <w:sz w:val="26"/>
          <w:szCs w:val="26"/>
        </w:rPr>
        <w:t>)</w:t>
      </w:r>
      <w:r w:rsidRPr="00C61197">
        <w:rPr>
          <w:rFonts w:ascii="Times New Roman" w:hAnsi="Times New Roman" w:cs="Times New Roman"/>
          <w:sz w:val="26"/>
          <w:szCs w:val="26"/>
        </w:rPr>
        <w:t>.</w:t>
      </w:r>
    </w:p>
    <w:p w:rsidR="00E36823" w:rsidRPr="00C61197" w:rsidRDefault="00947763" w:rsidP="00E368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E36823" w:rsidRPr="00C61197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E36823" w:rsidRPr="00C61197">
        <w:rPr>
          <w:rFonts w:ascii="Times New Roman" w:hAnsi="Times New Roman" w:cs="Times New Roman"/>
          <w:sz w:val="26"/>
          <w:szCs w:val="26"/>
        </w:rPr>
        <w:t>Бюджет для граждан</w:t>
      </w:r>
      <w:r>
        <w:rPr>
          <w:rFonts w:ascii="Times New Roman" w:hAnsi="Times New Roman" w:cs="Times New Roman"/>
          <w:sz w:val="26"/>
          <w:szCs w:val="26"/>
        </w:rPr>
        <w:t>»</w:t>
      </w:r>
      <w:r w:rsidR="00E36823" w:rsidRPr="00C61197">
        <w:rPr>
          <w:rFonts w:ascii="Times New Roman" w:hAnsi="Times New Roman" w:cs="Times New Roman"/>
          <w:sz w:val="26"/>
          <w:szCs w:val="26"/>
        </w:rPr>
        <w:t xml:space="preserve"> </w:t>
      </w:r>
      <w:r w:rsidR="00292692">
        <w:rPr>
          <w:rFonts w:ascii="Times New Roman" w:hAnsi="Times New Roman" w:cs="Times New Roman"/>
          <w:sz w:val="26"/>
          <w:szCs w:val="26"/>
        </w:rPr>
        <w:t>разрабатывается</w:t>
      </w:r>
      <w:r w:rsidR="00E36823" w:rsidRPr="00C61197">
        <w:rPr>
          <w:rFonts w:ascii="Times New Roman" w:hAnsi="Times New Roman" w:cs="Times New Roman"/>
          <w:sz w:val="26"/>
          <w:szCs w:val="26"/>
        </w:rPr>
        <w:t xml:space="preserve"> </w:t>
      </w:r>
      <w:r w:rsidR="00C61197" w:rsidRPr="00C61197">
        <w:rPr>
          <w:rFonts w:ascii="Times New Roman" w:hAnsi="Times New Roman" w:cs="Times New Roman"/>
          <w:sz w:val="26"/>
          <w:szCs w:val="26"/>
        </w:rPr>
        <w:t>Департаментом финансов Томской</w:t>
      </w:r>
      <w:r w:rsidR="00E36823" w:rsidRPr="00C61197">
        <w:rPr>
          <w:rFonts w:ascii="Times New Roman" w:hAnsi="Times New Roman" w:cs="Times New Roman"/>
          <w:sz w:val="26"/>
          <w:szCs w:val="26"/>
        </w:rPr>
        <w:t xml:space="preserve"> област</w:t>
      </w:r>
      <w:r w:rsidR="00C61197" w:rsidRPr="00C61197">
        <w:rPr>
          <w:rFonts w:ascii="Times New Roman" w:hAnsi="Times New Roman" w:cs="Times New Roman"/>
          <w:sz w:val="26"/>
          <w:szCs w:val="26"/>
        </w:rPr>
        <w:t>и (далее – Департамент финансов</w:t>
      </w:r>
      <w:r w:rsidR="00E36823" w:rsidRPr="00C61197">
        <w:rPr>
          <w:rFonts w:ascii="Times New Roman" w:hAnsi="Times New Roman" w:cs="Times New Roman"/>
          <w:sz w:val="26"/>
          <w:szCs w:val="26"/>
        </w:rPr>
        <w:t xml:space="preserve">) </w:t>
      </w:r>
      <w:r w:rsidR="00292692">
        <w:rPr>
          <w:rFonts w:ascii="Times New Roman" w:hAnsi="Times New Roman" w:cs="Times New Roman"/>
          <w:sz w:val="26"/>
          <w:szCs w:val="26"/>
        </w:rPr>
        <w:t xml:space="preserve">в виде презентационных материалов </w:t>
      </w:r>
      <w:r w:rsidR="00E36823" w:rsidRPr="00C61197">
        <w:rPr>
          <w:rFonts w:ascii="Times New Roman" w:hAnsi="Times New Roman" w:cs="Times New Roman"/>
          <w:sz w:val="26"/>
          <w:szCs w:val="26"/>
        </w:rPr>
        <w:t>на основе следующих документов:</w:t>
      </w:r>
    </w:p>
    <w:p w:rsidR="00E36823" w:rsidRPr="00C61197" w:rsidRDefault="00E36823" w:rsidP="00E368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61197">
        <w:rPr>
          <w:rFonts w:ascii="Times New Roman" w:hAnsi="Times New Roman" w:cs="Times New Roman"/>
          <w:sz w:val="26"/>
          <w:szCs w:val="26"/>
        </w:rPr>
        <w:t>проект</w:t>
      </w:r>
      <w:r w:rsidR="00F5284C">
        <w:rPr>
          <w:rFonts w:ascii="Times New Roman" w:hAnsi="Times New Roman" w:cs="Times New Roman"/>
          <w:sz w:val="26"/>
          <w:szCs w:val="26"/>
        </w:rPr>
        <w:t>а</w:t>
      </w:r>
      <w:r w:rsidRPr="00C61197">
        <w:rPr>
          <w:rFonts w:ascii="Times New Roman" w:hAnsi="Times New Roman" w:cs="Times New Roman"/>
          <w:sz w:val="26"/>
          <w:szCs w:val="26"/>
        </w:rPr>
        <w:t xml:space="preserve"> закона </w:t>
      </w:r>
      <w:r w:rsidR="00C61197" w:rsidRPr="00C61197">
        <w:rPr>
          <w:rFonts w:ascii="Times New Roman" w:hAnsi="Times New Roman" w:cs="Times New Roman"/>
          <w:sz w:val="26"/>
          <w:szCs w:val="26"/>
        </w:rPr>
        <w:t>Томской</w:t>
      </w:r>
      <w:r w:rsidRPr="00C61197">
        <w:rPr>
          <w:rFonts w:ascii="Times New Roman" w:hAnsi="Times New Roman" w:cs="Times New Roman"/>
          <w:sz w:val="26"/>
          <w:szCs w:val="26"/>
        </w:rPr>
        <w:t xml:space="preserve"> области об областном бюджете на очередной финансовый год и плановый период (далее - проект закона о бюджете);</w:t>
      </w:r>
    </w:p>
    <w:p w:rsidR="00E36823" w:rsidRPr="00C61197" w:rsidRDefault="00E36823" w:rsidP="00E368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61197">
        <w:rPr>
          <w:rFonts w:ascii="Times New Roman" w:hAnsi="Times New Roman" w:cs="Times New Roman"/>
          <w:sz w:val="26"/>
          <w:szCs w:val="26"/>
        </w:rPr>
        <w:t>закон</w:t>
      </w:r>
      <w:r w:rsidR="00F5284C">
        <w:rPr>
          <w:rFonts w:ascii="Times New Roman" w:hAnsi="Times New Roman" w:cs="Times New Roman"/>
          <w:sz w:val="26"/>
          <w:szCs w:val="26"/>
        </w:rPr>
        <w:t>а</w:t>
      </w:r>
      <w:r w:rsidRPr="00C61197">
        <w:rPr>
          <w:rFonts w:ascii="Times New Roman" w:hAnsi="Times New Roman" w:cs="Times New Roman"/>
          <w:sz w:val="26"/>
          <w:szCs w:val="26"/>
        </w:rPr>
        <w:t xml:space="preserve"> </w:t>
      </w:r>
      <w:r w:rsidR="00C61197" w:rsidRPr="00C61197">
        <w:rPr>
          <w:rFonts w:ascii="Times New Roman" w:hAnsi="Times New Roman" w:cs="Times New Roman"/>
          <w:sz w:val="26"/>
          <w:szCs w:val="26"/>
        </w:rPr>
        <w:t>Томской</w:t>
      </w:r>
      <w:r w:rsidRPr="00C61197">
        <w:rPr>
          <w:rFonts w:ascii="Times New Roman" w:hAnsi="Times New Roman" w:cs="Times New Roman"/>
          <w:sz w:val="26"/>
          <w:szCs w:val="26"/>
        </w:rPr>
        <w:t xml:space="preserve"> области об областном бюджете на очередной финансовый год и плановый период (далее - закон о бюджете);</w:t>
      </w:r>
    </w:p>
    <w:p w:rsidR="00AB4B47" w:rsidRDefault="00E36823" w:rsidP="00E368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61197">
        <w:rPr>
          <w:rFonts w:ascii="Times New Roman" w:hAnsi="Times New Roman" w:cs="Times New Roman"/>
          <w:sz w:val="26"/>
          <w:szCs w:val="26"/>
        </w:rPr>
        <w:t>закон</w:t>
      </w:r>
      <w:r w:rsidR="00F5284C">
        <w:rPr>
          <w:rFonts w:ascii="Times New Roman" w:hAnsi="Times New Roman" w:cs="Times New Roman"/>
          <w:sz w:val="26"/>
          <w:szCs w:val="26"/>
        </w:rPr>
        <w:t>а</w:t>
      </w:r>
      <w:r w:rsidRPr="00C61197">
        <w:rPr>
          <w:rFonts w:ascii="Times New Roman" w:hAnsi="Times New Roman" w:cs="Times New Roman"/>
          <w:sz w:val="26"/>
          <w:szCs w:val="26"/>
        </w:rPr>
        <w:t xml:space="preserve"> </w:t>
      </w:r>
      <w:r w:rsidR="00C61197" w:rsidRPr="00C61197">
        <w:rPr>
          <w:rFonts w:ascii="Times New Roman" w:hAnsi="Times New Roman" w:cs="Times New Roman"/>
          <w:sz w:val="26"/>
          <w:szCs w:val="26"/>
        </w:rPr>
        <w:t>Томской</w:t>
      </w:r>
      <w:r w:rsidRPr="00C61197">
        <w:rPr>
          <w:rFonts w:ascii="Times New Roman" w:hAnsi="Times New Roman" w:cs="Times New Roman"/>
          <w:sz w:val="26"/>
          <w:szCs w:val="26"/>
        </w:rPr>
        <w:t xml:space="preserve"> области об исполнении областного бюджета за отчетный финансовый год (далее - закон об исполнении бюджета)</w:t>
      </w:r>
      <w:r w:rsidR="00AB4B47">
        <w:rPr>
          <w:rFonts w:ascii="Times New Roman" w:hAnsi="Times New Roman" w:cs="Times New Roman"/>
          <w:sz w:val="26"/>
          <w:szCs w:val="26"/>
        </w:rPr>
        <w:t>;</w:t>
      </w:r>
    </w:p>
    <w:p w:rsidR="00E36823" w:rsidRPr="00C61197" w:rsidRDefault="00AB4B47" w:rsidP="0094776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государст</w:t>
      </w:r>
      <w:r w:rsidR="00947763">
        <w:rPr>
          <w:rFonts w:ascii="Times New Roman" w:hAnsi="Times New Roman" w:cs="Times New Roman"/>
          <w:sz w:val="26"/>
          <w:szCs w:val="26"/>
        </w:rPr>
        <w:t>венных программ Томской области и иных документов, указанных в настоящем Порядке</w:t>
      </w:r>
      <w:r w:rsidR="00E36823" w:rsidRPr="00C61197">
        <w:rPr>
          <w:rFonts w:ascii="Times New Roman" w:hAnsi="Times New Roman" w:cs="Times New Roman"/>
          <w:sz w:val="26"/>
          <w:szCs w:val="26"/>
        </w:rPr>
        <w:t>.</w:t>
      </w:r>
    </w:p>
    <w:p w:rsidR="00E36823" w:rsidRPr="00275052" w:rsidRDefault="00947763" w:rsidP="0027505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E36823" w:rsidRPr="006220AC">
        <w:rPr>
          <w:rFonts w:ascii="Times New Roman" w:hAnsi="Times New Roman" w:cs="Times New Roman"/>
          <w:color w:val="000000" w:themeColor="text1"/>
          <w:sz w:val="26"/>
          <w:szCs w:val="26"/>
        </w:rPr>
        <w:t>. В целях обеспечения прозрачности и доступности</w:t>
      </w:r>
      <w:r w:rsidR="00E36823" w:rsidRPr="009B18B7">
        <w:rPr>
          <w:rFonts w:ascii="Times New Roman" w:hAnsi="Times New Roman" w:cs="Times New Roman"/>
          <w:sz w:val="26"/>
          <w:szCs w:val="26"/>
        </w:rPr>
        <w:t xml:space="preserve"> информации при формировании </w:t>
      </w:r>
      <w:r>
        <w:rPr>
          <w:rFonts w:ascii="Times New Roman" w:hAnsi="Times New Roman" w:cs="Times New Roman"/>
          <w:sz w:val="26"/>
          <w:szCs w:val="26"/>
        </w:rPr>
        <w:t>«Б</w:t>
      </w:r>
      <w:r w:rsidR="00E36823" w:rsidRPr="009B18B7">
        <w:rPr>
          <w:rFonts w:ascii="Times New Roman" w:hAnsi="Times New Roman" w:cs="Times New Roman"/>
          <w:sz w:val="26"/>
          <w:szCs w:val="26"/>
        </w:rPr>
        <w:t>юджета для граждан</w:t>
      </w:r>
      <w:r>
        <w:rPr>
          <w:rFonts w:ascii="Times New Roman" w:hAnsi="Times New Roman" w:cs="Times New Roman"/>
          <w:sz w:val="26"/>
          <w:szCs w:val="26"/>
        </w:rPr>
        <w:t>»</w:t>
      </w:r>
      <w:r w:rsidR="00E36823" w:rsidRPr="009B18B7">
        <w:rPr>
          <w:rFonts w:ascii="Times New Roman" w:hAnsi="Times New Roman" w:cs="Times New Roman"/>
          <w:sz w:val="26"/>
          <w:szCs w:val="26"/>
        </w:rPr>
        <w:t xml:space="preserve"> используются различные методы визуализации данных, в том числе графики, диаграммы, рисунки, схемы.</w:t>
      </w:r>
    </w:p>
    <w:p w:rsidR="004A1BB7" w:rsidRDefault="00947763" w:rsidP="00E368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E36823" w:rsidRPr="00E36823">
        <w:rPr>
          <w:rFonts w:ascii="Times New Roman" w:hAnsi="Times New Roman" w:cs="Times New Roman"/>
          <w:sz w:val="26"/>
          <w:szCs w:val="26"/>
        </w:rPr>
        <w:t>.</w:t>
      </w:r>
      <w:r w:rsidR="00E36823" w:rsidRPr="00E3682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947763">
        <w:rPr>
          <w:rFonts w:ascii="Times New Roman" w:hAnsi="Times New Roman" w:cs="Times New Roman"/>
          <w:sz w:val="26"/>
          <w:szCs w:val="26"/>
        </w:rPr>
        <w:t>«</w:t>
      </w:r>
      <w:r w:rsidR="00E36823" w:rsidRPr="00947763">
        <w:rPr>
          <w:rFonts w:ascii="Times New Roman" w:hAnsi="Times New Roman" w:cs="Times New Roman"/>
          <w:sz w:val="26"/>
          <w:szCs w:val="26"/>
        </w:rPr>
        <w:t>Б</w:t>
      </w:r>
      <w:r w:rsidR="00E36823" w:rsidRPr="00E36823">
        <w:rPr>
          <w:rFonts w:ascii="Times New Roman" w:hAnsi="Times New Roman" w:cs="Times New Roman"/>
          <w:sz w:val="26"/>
          <w:szCs w:val="26"/>
        </w:rPr>
        <w:t>юджет для граждан</w:t>
      </w:r>
      <w:r>
        <w:rPr>
          <w:rFonts w:ascii="Times New Roman" w:hAnsi="Times New Roman" w:cs="Times New Roman"/>
          <w:sz w:val="26"/>
          <w:szCs w:val="26"/>
        </w:rPr>
        <w:t>»</w:t>
      </w:r>
      <w:r w:rsidR="00E36823" w:rsidRPr="00E36823">
        <w:rPr>
          <w:rFonts w:ascii="Times New Roman" w:hAnsi="Times New Roman" w:cs="Times New Roman"/>
          <w:sz w:val="26"/>
          <w:szCs w:val="26"/>
        </w:rPr>
        <w:t xml:space="preserve"> публик</w:t>
      </w:r>
      <w:r w:rsidR="002D213F">
        <w:rPr>
          <w:rFonts w:ascii="Times New Roman" w:hAnsi="Times New Roman" w:cs="Times New Roman"/>
          <w:sz w:val="26"/>
          <w:szCs w:val="26"/>
        </w:rPr>
        <w:t>уется</w:t>
      </w:r>
      <w:r w:rsidR="00E36823" w:rsidRPr="00E36823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</w:t>
      </w:r>
      <w:r w:rsidR="00036690">
        <w:rPr>
          <w:rFonts w:ascii="Times New Roman" w:hAnsi="Times New Roman" w:cs="Times New Roman"/>
          <w:sz w:val="26"/>
          <w:szCs w:val="26"/>
        </w:rPr>
        <w:t>«</w:t>
      </w:r>
      <w:r w:rsidR="00E36823" w:rsidRPr="00E36823">
        <w:rPr>
          <w:rFonts w:ascii="Times New Roman" w:hAnsi="Times New Roman" w:cs="Times New Roman"/>
          <w:sz w:val="26"/>
          <w:szCs w:val="26"/>
        </w:rPr>
        <w:t>Интернет</w:t>
      </w:r>
      <w:r w:rsidR="00036690">
        <w:rPr>
          <w:rFonts w:ascii="Times New Roman" w:hAnsi="Times New Roman" w:cs="Times New Roman"/>
          <w:sz w:val="26"/>
          <w:szCs w:val="26"/>
        </w:rPr>
        <w:t>»</w:t>
      </w:r>
      <w:r w:rsidR="00E36823" w:rsidRPr="00E36823">
        <w:rPr>
          <w:rFonts w:ascii="Times New Roman" w:hAnsi="Times New Roman" w:cs="Times New Roman"/>
          <w:sz w:val="26"/>
          <w:szCs w:val="26"/>
        </w:rPr>
        <w:t xml:space="preserve"> посредством размещения на официальном сайте Департамента финансов </w:t>
      </w:r>
      <w:r w:rsidR="00036690">
        <w:rPr>
          <w:rFonts w:ascii="Times New Roman" w:hAnsi="Times New Roman" w:cs="Times New Roman"/>
          <w:sz w:val="26"/>
          <w:szCs w:val="26"/>
        </w:rPr>
        <w:t xml:space="preserve">и на интернет-портале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036690">
        <w:rPr>
          <w:rFonts w:ascii="Times New Roman" w:hAnsi="Times New Roman" w:cs="Times New Roman"/>
          <w:sz w:val="26"/>
          <w:szCs w:val="26"/>
        </w:rPr>
        <w:t>Открытый бюджет</w:t>
      </w:r>
      <w:r>
        <w:rPr>
          <w:rFonts w:ascii="Times New Roman" w:hAnsi="Times New Roman" w:cs="Times New Roman"/>
          <w:sz w:val="26"/>
          <w:szCs w:val="26"/>
        </w:rPr>
        <w:t xml:space="preserve"> Томской области»</w:t>
      </w:r>
      <w:r w:rsidR="00036690">
        <w:rPr>
          <w:rFonts w:ascii="Times New Roman" w:hAnsi="Times New Roman" w:cs="Times New Roman"/>
          <w:sz w:val="26"/>
          <w:szCs w:val="26"/>
        </w:rPr>
        <w:t xml:space="preserve"> </w:t>
      </w:r>
      <w:r w:rsidR="004A1BB7">
        <w:rPr>
          <w:rFonts w:ascii="Times New Roman" w:hAnsi="Times New Roman" w:cs="Times New Roman"/>
          <w:sz w:val="26"/>
          <w:szCs w:val="26"/>
        </w:rPr>
        <w:t>в отдельном разделе. В данном разделе в обязательном порядке предусматриваются:</w:t>
      </w:r>
    </w:p>
    <w:p w:rsidR="004A1BB7" w:rsidRPr="006123D1" w:rsidRDefault="004A1BB7" w:rsidP="004A1BB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>приветственно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слов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(обращени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 гражданам)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заместителя Губернатора Томской области – начальника Департамента финансов Томской области – читателям «Бюджета для граждан»;</w:t>
      </w:r>
    </w:p>
    <w:p w:rsidR="004A1BB7" w:rsidRDefault="004A1BB7" w:rsidP="00E368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>контактн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ая</w:t>
      </w:r>
      <w:r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информаци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Pr="00275052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275052">
        <w:rPr>
          <w:rFonts w:ascii="Times New Roman" w:hAnsi="Times New Roman" w:cs="Times New Roman"/>
          <w:sz w:val="26"/>
          <w:szCs w:val="26"/>
        </w:rPr>
        <w:t xml:space="preserve"> включающ</w:t>
      </w:r>
      <w:r>
        <w:rPr>
          <w:rFonts w:ascii="Times New Roman" w:hAnsi="Times New Roman" w:cs="Times New Roman"/>
          <w:sz w:val="26"/>
          <w:szCs w:val="26"/>
        </w:rPr>
        <w:t>ая</w:t>
      </w:r>
      <w:r w:rsidRPr="00275052">
        <w:rPr>
          <w:rFonts w:ascii="Times New Roman" w:hAnsi="Times New Roman" w:cs="Times New Roman"/>
          <w:sz w:val="26"/>
          <w:szCs w:val="26"/>
        </w:rPr>
        <w:t xml:space="preserve"> в себя сведения о месте нахождения, контактных телефонах, адресе электронной почты, графике работы Департамента финансов</w:t>
      </w:r>
      <w:r>
        <w:rPr>
          <w:rFonts w:ascii="Times New Roman" w:hAnsi="Times New Roman" w:cs="Times New Roman"/>
          <w:sz w:val="26"/>
          <w:szCs w:val="26"/>
        </w:rPr>
        <w:t>, ссылки на интернет-адреса органов государственной власти, иных организаций, на которых размещается информация, связанная с формированием и исполнением областного бюджета</w:t>
      </w:r>
      <w:r w:rsidRPr="00275052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036690" w:rsidRDefault="004A1BB7" w:rsidP="00E368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947763">
        <w:rPr>
          <w:rFonts w:ascii="Times New Roman" w:hAnsi="Times New Roman" w:cs="Times New Roman"/>
          <w:sz w:val="26"/>
          <w:szCs w:val="26"/>
        </w:rPr>
        <w:t>«Б</w:t>
      </w:r>
      <w:r w:rsidRPr="00E36823">
        <w:rPr>
          <w:rFonts w:ascii="Times New Roman" w:hAnsi="Times New Roman" w:cs="Times New Roman"/>
          <w:sz w:val="26"/>
          <w:szCs w:val="26"/>
        </w:rPr>
        <w:t>юджет для граждан</w:t>
      </w:r>
      <w:r>
        <w:rPr>
          <w:rFonts w:ascii="Times New Roman" w:hAnsi="Times New Roman" w:cs="Times New Roman"/>
          <w:sz w:val="26"/>
          <w:szCs w:val="26"/>
        </w:rPr>
        <w:t xml:space="preserve">» </w:t>
      </w:r>
      <w:r w:rsidRPr="00E36823">
        <w:rPr>
          <w:rFonts w:ascii="Times New Roman" w:hAnsi="Times New Roman" w:cs="Times New Roman"/>
          <w:sz w:val="26"/>
          <w:szCs w:val="26"/>
        </w:rPr>
        <w:t>публик</w:t>
      </w:r>
      <w:r>
        <w:rPr>
          <w:rFonts w:ascii="Times New Roman" w:hAnsi="Times New Roman" w:cs="Times New Roman"/>
          <w:sz w:val="26"/>
          <w:szCs w:val="26"/>
        </w:rPr>
        <w:t>уется</w:t>
      </w:r>
      <w:r w:rsidRPr="00E36823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E36823">
        <w:rPr>
          <w:rFonts w:ascii="Times New Roman" w:hAnsi="Times New Roman" w:cs="Times New Roman"/>
          <w:sz w:val="26"/>
          <w:szCs w:val="26"/>
        </w:rPr>
        <w:t>Интернет</w:t>
      </w:r>
      <w:r>
        <w:rPr>
          <w:rFonts w:ascii="Times New Roman" w:hAnsi="Times New Roman" w:cs="Times New Roman"/>
          <w:sz w:val="26"/>
          <w:szCs w:val="26"/>
        </w:rPr>
        <w:t>»</w:t>
      </w:r>
      <w:r w:rsidR="006807D7">
        <w:rPr>
          <w:rFonts w:ascii="Times New Roman" w:hAnsi="Times New Roman" w:cs="Times New Roman"/>
          <w:sz w:val="26"/>
          <w:szCs w:val="26"/>
        </w:rPr>
        <w:t xml:space="preserve"> </w:t>
      </w:r>
      <w:r w:rsidR="00036690">
        <w:rPr>
          <w:rFonts w:ascii="Times New Roman" w:hAnsi="Times New Roman" w:cs="Times New Roman"/>
          <w:sz w:val="26"/>
          <w:szCs w:val="26"/>
        </w:rPr>
        <w:t>в следующие сроки:</w:t>
      </w:r>
    </w:p>
    <w:p w:rsidR="00036690" w:rsidRDefault="00947763" w:rsidP="00E368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«Б</w:t>
      </w:r>
      <w:r w:rsidR="00036690">
        <w:rPr>
          <w:rFonts w:ascii="Times New Roman" w:hAnsi="Times New Roman" w:cs="Times New Roman"/>
          <w:sz w:val="26"/>
          <w:szCs w:val="26"/>
        </w:rPr>
        <w:t>юджет для граждан</w:t>
      </w:r>
      <w:r>
        <w:rPr>
          <w:rFonts w:ascii="Times New Roman" w:hAnsi="Times New Roman" w:cs="Times New Roman"/>
          <w:sz w:val="26"/>
          <w:szCs w:val="26"/>
        </w:rPr>
        <w:t>»</w:t>
      </w:r>
      <w:r w:rsidR="00036690">
        <w:rPr>
          <w:rFonts w:ascii="Times New Roman" w:hAnsi="Times New Roman" w:cs="Times New Roman"/>
          <w:sz w:val="26"/>
          <w:szCs w:val="26"/>
        </w:rPr>
        <w:t xml:space="preserve"> на основе проекта закона о бюджете – в </w:t>
      </w:r>
      <w:r w:rsidR="00A74AA1">
        <w:rPr>
          <w:rFonts w:ascii="Times New Roman" w:hAnsi="Times New Roman" w:cs="Times New Roman"/>
          <w:sz w:val="26"/>
          <w:szCs w:val="26"/>
        </w:rPr>
        <w:t>течение 14 рабочих дней после внесения проекта закона о бюджете в Законодательную Думу Томской области</w:t>
      </w:r>
      <w:r w:rsidR="00036690">
        <w:rPr>
          <w:rFonts w:ascii="Times New Roman" w:hAnsi="Times New Roman" w:cs="Times New Roman"/>
          <w:sz w:val="26"/>
          <w:szCs w:val="26"/>
        </w:rPr>
        <w:t>;</w:t>
      </w:r>
    </w:p>
    <w:p w:rsidR="00036690" w:rsidRDefault="00947763" w:rsidP="00E368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«Б</w:t>
      </w:r>
      <w:r w:rsidR="00036690">
        <w:rPr>
          <w:rFonts w:ascii="Times New Roman" w:hAnsi="Times New Roman" w:cs="Times New Roman"/>
          <w:sz w:val="26"/>
          <w:szCs w:val="26"/>
        </w:rPr>
        <w:t>юджет для граждан</w:t>
      </w:r>
      <w:r>
        <w:rPr>
          <w:rFonts w:ascii="Times New Roman" w:hAnsi="Times New Roman" w:cs="Times New Roman"/>
          <w:sz w:val="26"/>
          <w:szCs w:val="26"/>
        </w:rPr>
        <w:t>»</w:t>
      </w:r>
      <w:r w:rsidR="00036690">
        <w:rPr>
          <w:rFonts w:ascii="Times New Roman" w:hAnsi="Times New Roman" w:cs="Times New Roman"/>
          <w:sz w:val="26"/>
          <w:szCs w:val="26"/>
        </w:rPr>
        <w:t xml:space="preserve"> на основе закона о бюджете –</w:t>
      </w:r>
      <w:r w:rsidR="00A74AA1">
        <w:rPr>
          <w:rFonts w:ascii="Times New Roman" w:hAnsi="Times New Roman" w:cs="Times New Roman"/>
          <w:sz w:val="26"/>
          <w:szCs w:val="26"/>
        </w:rPr>
        <w:t xml:space="preserve"> в течение 14 рабочих дней после вступления в силу закона о бюджете</w:t>
      </w:r>
      <w:r w:rsidR="00036690">
        <w:rPr>
          <w:rFonts w:ascii="Times New Roman" w:hAnsi="Times New Roman" w:cs="Times New Roman"/>
          <w:sz w:val="26"/>
          <w:szCs w:val="26"/>
        </w:rPr>
        <w:t>;</w:t>
      </w:r>
    </w:p>
    <w:p w:rsidR="00E36823" w:rsidRDefault="00947763" w:rsidP="00E368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«Б</w:t>
      </w:r>
      <w:r w:rsidR="00036690">
        <w:rPr>
          <w:rFonts w:ascii="Times New Roman" w:hAnsi="Times New Roman" w:cs="Times New Roman"/>
          <w:sz w:val="26"/>
          <w:szCs w:val="26"/>
        </w:rPr>
        <w:t>юджет для граждан</w:t>
      </w:r>
      <w:r>
        <w:rPr>
          <w:rFonts w:ascii="Times New Roman" w:hAnsi="Times New Roman" w:cs="Times New Roman"/>
          <w:sz w:val="26"/>
          <w:szCs w:val="26"/>
        </w:rPr>
        <w:t>»</w:t>
      </w:r>
      <w:r w:rsidR="00036690">
        <w:rPr>
          <w:rFonts w:ascii="Times New Roman" w:hAnsi="Times New Roman" w:cs="Times New Roman"/>
          <w:sz w:val="26"/>
          <w:szCs w:val="26"/>
        </w:rPr>
        <w:t xml:space="preserve"> на основе закона об исполнении бюджета – в </w:t>
      </w:r>
      <w:r w:rsidR="00A74AA1">
        <w:rPr>
          <w:rFonts w:ascii="Times New Roman" w:hAnsi="Times New Roman" w:cs="Times New Roman"/>
          <w:sz w:val="26"/>
          <w:szCs w:val="26"/>
        </w:rPr>
        <w:t xml:space="preserve">течение 14 рабочих дней </w:t>
      </w:r>
      <w:r w:rsidR="003D0F9D">
        <w:rPr>
          <w:rFonts w:ascii="Times New Roman" w:hAnsi="Times New Roman" w:cs="Times New Roman"/>
          <w:sz w:val="26"/>
          <w:szCs w:val="26"/>
        </w:rPr>
        <w:t xml:space="preserve">после </w:t>
      </w:r>
      <w:r w:rsidR="00A74AA1">
        <w:rPr>
          <w:rFonts w:ascii="Times New Roman" w:hAnsi="Times New Roman" w:cs="Times New Roman"/>
          <w:sz w:val="26"/>
          <w:szCs w:val="26"/>
        </w:rPr>
        <w:t>вступления в силу закона об исполнении бюджета</w:t>
      </w:r>
      <w:r w:rsidR="00E36823" w:rsidRPr="00E36823">
        <w:rPr>
          <w:rFonts w:ascii="Times New Roman" w:hAnsi="Times New Roman" w:cs="Times New Roman"/>
          <w:sz w:val="26"/>
          <w:szCs w:val="26"/>
        </w:rPr>
        <w:t>.</w:t>
      </w:r>
    </w:p>
    <w:p w:rsidR="0022062C" w:rsidRDefault="0022062C" w:rsidP="00E3682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D213F" w:rsidRDefault="0022062C" w:rsidP="002D213F">
      <w:pPr>
        <w:pStyle w:val="ConsPlusNormal"/>
        <w:ind w:firstLine="54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062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2. </w:t>
      </w:r>
      <w:r w:rsidR="002D21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Составление </w:t>
      </w:r>
      <w:r w:rsidR="00947763">
        <w:rPr>
          <w:rFonts w:ascii="Times New Roman" w:hAnsi="Times New Roman" w:cs="Times New Roman"/>
          <w:color w:val="000000" w:themeColor="text1"/>
          <w:sz w:val="26"/>
          <w:szCs w:val="26"/>
        </w:rPr>
        <w:t>«Б</w:t>
      </w:r>
      <w:r w:rsidR="002D213F">
        <w:rPr>
          <w:rFonts w:ascii="Times New Roman" w:hAnsi="Times New Roman" w:cs="Times New Roman"/>
          <w:color w:val="000000" w:themeColor="text1"/>
          <w:sz w:val="26"/>
          <w:szCs w:val="26"/>
        </w:rPr>
        <w:t>юджета для граждан</w:t>
      </w:r>
      <w:r w:rsidR="00947763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2D21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основе проекта закона о бюджете </w:t>
      </w:r>
    </w:p>
    <w:p w:rsidR="0022062C" w:rsidRPr="0022062C" w:rsidRDefault="002D213F" w:rsidP="002D213F">
      <w:pPr>
        <w:pStyle w:val="ConsPlusNormal"/>
        <w:ind w:firstLine="54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закона о бюджете </w:t>
      </w:r>
    </w:p>
    <w:p w:rsidR="0022062C" w:rsidRPr="0022062C" w:rsidRDefault="0022062C" w:rsidP="0022062C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E771B0" w:rsidRDefault="004A1BB7" w:rsidP="0022062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1" w:name="Par53"/>
      <w:bookmarkEnd w:id="1"/>
      <w:r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22062C" w:rsidRPr="0047366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3D0F9D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22062C" w:rsidRPr="00E52016">
        <w:rPr>
          <w:rFonts w:ascii="Times New Roman" w:hAnsi="Times New Roman" w:cs="Times New Roman"/>
          <w:color w:val="000000" w:themeColor="text1"/>
          <w:sz w:val="26"/>
          <w:szCs w:val="26"/>
        </w:rPr>
        <w:t>Бюджет для граждан</w:t>
      </w:r>
      <w:r w:rsidR="003D0F9D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22062C" w:rsidRPr="00E520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</w:t>
      </w:r>
      <w:r w:rsidR="00E771B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основе проекта закона о бюджете составляется с использованием документов и материалов, указанных в части 2 статьи 18 Закона Томской области от 11 октября </w:t>
      </w:r>
      <w:r w:rsidR="006D104E">
        <w:rPr>
          <w:rFonts w:ascii="Times New Roman" w:hAnsi="Times New Roman" w:cs="Times New Roman"/>
          <w:color w:val="000000" w:themeColor="text1"/>
          <w:sz w:val="26"/>
          <w:szCs w:val="26"/>
        </w:rPr>
        <w:t>2007 года № 231-ОЗ «О бюджетном процессе в Томской области», проектов государственных программ Томской области (проектов изменений в государственные программы Томской области на очередной финансовый год и плановый период)</w:t>
      </w:r>
      <w:r w:rsidR="003D0F9D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6D104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проектов ведомственных целевых программ Томской области, прошедших в установленном порядке экспертизу в Департаменте экономики Администрации Томской области и Департаменте финансов.</w:t>
      </w:r>
    </w:p>
    <w:p w:rsidR="00E771B0" w:rsidRDefault="004A1BB7" w:rsidP="0022062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="006D104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6D104E">
        <w:rPr>
          <w:rFonts w:ascii="Times New Roman" w:hAnsi="Times New Roman" w:cs="Times New Roman"/>
          <w:color w:val="000000" w:themeColor="text1"/>
          <w:sz w:val="26"/>
          <w:szCs w:val="26"/>
        </w:rPr>
        <w:t>Бюджет для граждан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6D104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основе проекта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закона о</w:t>
      </w:r>
      <w:r w:rsidR="006D104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бюджет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="00AE149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состоит из разделов и</w:t>
      </w:r>
      <w:r w:rsidR="006D104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1496">
        <w:rPr>
          <w:rFonts w:ascii="Times New Roman" w:hAnsi="Times New Roman" w:cs="Times New Roman"/>
          <w:color w:val="000000" w:themeColor="text1"/>
          <w:sz w:val="26"/>
          <w:szCs w:val="26"/>
        </w:rPr>
        <w:t>включает в себя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следующую информацию</w:t>
      </w:r>
      <w:r w:rsidR="006D104E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22062C" w:rsidRPr="00E52016" w:rsidRDefault="00473663" w:rsidP="0022062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52016">
        <w:rPr>
          <w:rFonts w:ascii="Times New Roman" w:hAnsi="Times New Roman" w:cs="Times New Roman"/>
          <w:color w:val="000000" w:themeColor="text1"/>
          <w:sz w:val="26"/>
          <w:szCs w:val="26"/>
        </w:rPr>
        <w:t>общие сведения о бюджете</w:t>
      </w:r>
      <w:r w:rsidR="0022062C" w:rsidRPr="00E52016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AE1496" w:rsidRDefault="007F0A5E" w:rsidP="0022062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сведения об </w:t>
      </w:r>
      <w:r w:rsidR="00473663" w:rsidRPr="00E52016">
        <w:rPr>
          <w:rFonts w:ascii="Times New Roman" w:hAnsi="Times New Roman" w:cs="Times New Roman"/>
          <w:color w:val="000000" w:themeColor="text1"/>
          <w:sz w:val="26"/>
          <w:szCs w:val="26"/>
        </w:rPr>
        <w:t>основны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="00473663" w:rsidRPr="00E520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характеристик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ах</w:t>
      </w:r>
      <w:r w:rsidR="00473663" w:rsidRPr="00E520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проекта бюджета</w:t>
      </w:r>
      <w:r w:rsidR="004A1BB7">
        <w:rPr>
          <w:rFonts w:ascii="Times New Roman" w:hAnsi="Times New Roman" w:cs="Times New Roman"/>
          <w:color w:val="000000" w:themeColor="text1"/>
          <w:sz w:val="26"/>
          <w:szCs w:val="26"/>
        </w:rPr>
        <w:t>, основных задачах и приоритетных направлениях бюджетной политики</w:t>
      </w:r>
      <w:r w:rsidR="0022062C" w:rsidRPr="00E52016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AE1496" w:rsidRDefault="00AE1496" w:rsidP="0027505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сведения о планируемых расходах на реализацию государственных программ Томской области</w:t>
      </w:r>
      <w:r w:rsidR="00B44FD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(далее – государственные программы)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AE1496" w:rsidRDefault="004A1BB7" w:rsidP="007501B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="007501B1"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>. Общие сведения о бюджете</w:t>
      </w:r>
      <w:r w:rsidR="00AE149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включаются в раздел 1 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«Б</w:t>
      </w:r>
      <w:r w:rsidR="00275052">
        <w:rPr>
          <w:rFonts w:ascii="Times New Roman" w:hAnsi="Times New Roman" w:cs="Times New Roman"/>
          <w:color w:val="000000" w:themeColor="text1"/>
          <w:sz w:val="26"/>
          <w:szCs w:val="26"/>
        </w:rPr>
        <w:t>юджета для граждан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2750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3058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основе проекта бюджета </w:t>
      </w:r>
      <w:r w:rsidR="00275052">
        <w:rPr>
          <w:rFonts w:ascii="Times New Roman" w:hAnsi="Times New Roman" w:cs="Times New Roman"/>
          <w:color w:val="000000" w:themeColor="text1"/>
          <w:sz w:val="26"/>
          <w:szCs w:val="26"/>
        </w:rPr>
        <w:t>и состоят из следующей информации</w:t>
      </w:r>
      <w:r w:rsidR="00AE1496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7501B1" w:rsidRPr="006123D1" w:rsidRDefault="00B46177" w:rsidP="007501B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разъяснений в доступной для граждан форме </w:t>
      </w:r>
      <w:r w:rsidR="007501B1"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основных понятий, используемых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в бюджетном процессе</w:t>
      </w:r>
      <w:r w:rsidR="007501B1"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6123D1" w:rsidRPr="006123D1" w:rsidRDefault="007F0A5E" w:rsidP="006123D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переч</w:t>
      </w:r>
      <w:r w:rsidR="006123D1"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>н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="006123D1"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основных нормативн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ых </w:t>
      </w:r>
      <w:r w:rsidR="006123D1"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>правовых актов, регулирующих бюджетный процесс в Томской области;</w:t>
      </w:r>
    </w:p>
    <w:p w:rsidR="006123D1" w:rsidRPr="006123D1" w:rsidRDefault="006123D1" w:rsidP="006123D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>описани</w:t>
      </w:r>
      <w:r w:rsidR="007F0A5E">
        <w:rPr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административно-территориального деления Томской области;</w:t>
      </w:r>
    </w:p>
    <w:p w:rsidR="00275052" w:rsidRPr="006123D1" w:rsidRDefault="007F0A5E" w:rsidP="004A1BB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общих сведений</w:t>
      </w:r>
      <w:r w:rsidR="00F97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 порядке составления проекта областного бюджета, включая </w:t>
      </w:r>
      <w:r w:rsidR="006123D1" w:rsidRPr="006123D1">
        <w:rPr>
          <w:rFonts w:ascii="Times New Roman" w:hAnsi="Times New Roman" w:cs="Times New Roman"/>
          <w:color w:val="000000" w:themeColor="text1"/>
          <w:sz w:val="26"/>
          <w:szCs w:val="26"/>
        </w:rPr>
        <w:t>график подготовки обл</w:t>
      </w:r>
      <w:r w:rsidR="004A1BB7">
        <w:rPr>
          <w:rFonts w:ascii="Times New Roman" w:hAnsi="Times New Roman" w:cs="Times New Roman"/>
          <w:color w:val="000000" w:themeColor="text1"/>
          <w:sz w:val="26"/>
          <w:szCs w:val="26"/>
        </w:rPr>
        <w:t>астного бюджета.</w:t>
      </w:r>
    </w:p>
    <w:p w:rsidR="00AD4CF0" w:rsidRPr="003E24AB" w:rsidRDefault="004A1BB7" w:rsidP="00AD4CF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AD4CF0" w:rsidRPr="003E24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7F0A5E">
        <w:rPr>
          <w:rFonts w:ascii="Times New Roman" w:hAnsi="Times New Roman" w:cs="Times New Roman"/>
          <w:color w:val="000000" w:themeColor="text1"/>
          <w:sz w:val="26"/>
          <w:szCs w:val="26"/>
        </w:rPr>
        <w:t>Сведения об о</w:t>
      </w:r>
      <w:r w:rsidR="00AD4CF0" w:rsidRPr="003E24AB">
        <w:rPr>
          <w:rFonts w:ascii="Times New Roman" w:hAnsi="Times New Roman" w:cs="Times New Roman"/>
          <w:color w:val="000000" w:themeColor="text1"/>
          <w:sz w:val="26"/>
          <w:szCs w:val="26"/>
        </w:rPr>
        <w:t>сновны</w:t>
      </w:r>
      <w:r w:rsidR="007F0A5E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="00AD4CF0" w:rsidRPr="003E24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характеристик</w:t>
      </w:r>
      <w:r w:rsidR="007F0A5E">
        <w:rPr>
          <w:rFonts w:ascii="Times New Roman" w:hAnsi="Times New Roman" w:cs="Times New Roman"/>
          <w:color w:val="000000" w:themeColor="text1"/>
          <w:sz w:val="26"/>
          <w:szCs w:val="26"/>
        </w:rPr>
        <w:t>ах</w:t>
      </w:r>
      <w:r w:rsidR="00AD4CF0" w:rsidRPr="003E24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проекта бюджета, основных задачах и приоритетных направлениях бюджетной политики </w:t>
      </w:r>
      <w:r w:rsidR="002750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включаются в раздел 2 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«Б</w:t>
      </w:r>
      <w:r w:rsidR="00275052">
        <w:rPr>
          <w:rFonts w:ascii="Times New Roman" w:hAnsi="Times New Roman" w:cs="Times New Roman"/>
          <w:color w:val="000000" w:themeColor="text1"/>
          <w:sz w:val="26"/>
          <w:szCs w:val="26"/>
        </w:rPr>
        <w:t>юджета для граждан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27505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3058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основе проекта бюджета </w:t>
      </w:r>
      <w:r w:rsidR="00275052">
        <w:rPr>
          <w:rFonts w:ascii="Times New Roman" w:hAnsi="Times New Roman" w:cs="Times New Roman"/>
          <w:color w:val="000000" w:themeColor="text1"/>
          <w:sz w:val="26"/>
          <w:szCs w:val="26"/>
        </w:rPr>
        <w:t>и состоят из следующей информации</w:t>
      </w:r>
      <w:r w:rsidR="00AD4CF0" w:rsidRPr="003E24AB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58754F" w:rsidRPr="009F4DCE" w:rsidRDefault="00275052" w:rsidP="004277A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данны</w:t>
      </w:r>
      <w:r w:rsidR="002839C2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 </w:t>
      </w:r>
      <w:r w:rsidR="0058754F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динамик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="0058754F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основных показателей социально-экономического развития Томской области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, указанных в приложении к настоящему Порядку, на очередной финансовый год и плановый период в сравнении с</w:t>
      </w:r>
      <w:r w:rsidR="001F7854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плановыми значениями в текущем году и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фактическ</w:t>
      </w:r>
      <w:r w:rsidR="001F7854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ими значениями в отчетном году</w:t>
      </w:r>
      <w:r w:rsidR="0058754F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AD4CF0" w:rsidRPr="009F4DCE" w:rsidRDefault="002839C2" w:rsidP="00AD4CF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описания </w:t>
      </w:r>
      <w:r w:rsidR="00AD4CF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цел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="00AD4CF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задач бюджетной политики на очередной финансовый год и плановый период; </w:t>
      </w:r>
    </w:p>
    <w:p w:rsidR="006123D1" w:rsidRPr="009F4DCE" w:rsidRDefault="00AD4CF0" w:rsidP="007501B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основны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характеристик областного бюджета</w:t>
      </w:r>
      <w:r w:rsidR="002839C2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очередной финансовый год и плановый период (общий объем доходов, расходов, дефицит (профицит) областного бюджета)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AD4CF0" w:rsidRPr="009F4DCE" w:rsidRDefault="001F7854" w:rsidP="007501B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данных об объеме </w:t>
      </w:r>
      <w:r w:rsidR="00AD4CF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государственн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ого</w:t>
      </w:r>
      <w:r w:rsidR="00AD4CF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долг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="00AD4CF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долгов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ой </w:t>
      </w:r>
      <w:r w:rsidR="00AD4CF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нагрузк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на очередной финансовый год и плановый период в сравнении 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плановыми значениями в текущем финансовом году,  фактическими значениями в отчетном году</w:t>
      </w:r>
      <w:r w:rsidR="00AD4CF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3A1B3C" w:rsidRPr="009F4DCE" w:rsidRDefault="00195D31" w:rsidP="007501B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сведени</w:t>
      </w:r>
      <w:r w:rsidR="008C5709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="003A1B3C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 объеме и структуре налоговых и неналоговых доходов</w:t>
      </w:r>
      <w:r w:rsidR="001F7854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областного бюджета, безвозмездных поступлений из федерального бюджета </w:t>
      </w:r>
      <w:r w:rsidR="003A1B3C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F7854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на очередной финансовый год и плановый период, в том числе в разрезе основных видов доходов</w:t>
      </w:r>
      <w:r w:rsidR="003A1B3C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</w:p>
    <w:p w:rsidR="003E24AB" w:rsidRPr="009F4DCE" w:rsidRDefault="00195D31" w:rsidP="007501B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данных о </w:t>
      </w:r>
      <w:r w:rsidR="001F7854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расход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ах</w:t>
      </w:r>
      <w:r w:rsidR="003E24AB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областного бюджета</w:t>
      </w:r>
      <w:r w:rsidR="001F7854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очередной финансовый год и плановый период по разделам и подразделам классификации расходов бюджета</w:t>
      </w:r>
      <w:r w:rsidR="003E24AB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3A1B3C" w:rsidRPr="009F4DCE" w:rsidRDefault="00B44FD9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особенност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ей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формирования расходной части областного бюджета на очередной финансовый год и плановый период (включая приоритетные направления расходов, 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объем 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расход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ов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социальную сферу и поддержку реального сектора экономики, объем </w:t>
      </w:r>
      <w:r w:rsidR="003A1B3C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межбюджетных трансфертов, планируемых к предоставлению из областного бюджета местным бюджетам, по видам межбюджетных трансфертов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B44FD9" w:rsidRPr="009F4DCE" w:rsidRDefault="00C237D3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10</w:t>
      </w:r>
      <w:r w:rsidR="003A1B3C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B44FD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Сведения о планируемых расходах на реализацию государственных программ Томской области группируются в пять разделов с учетом распределения государственных программ по пяти целям социально-экономического развития Томской области, установленны</w:t>
      </w:r>
      <w:r w:rsidR="008C5709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="00B44FD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Стратегией социально-экономического развития Томской области до 2030 года, утвержденной постановлением Законодательной Думы Томской области от 26.03.2015 № 2580 (далее – цели СЭР), на реализацию которых направлены соответствующие государственные программы.</w:t>
      </w:r>
    </w:p>
    <w:p w:rsidR="005872D7" w:rsidRPr="009F4DCE" w:rsidRDefault="005872D7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Каждый раздел, характеризующий государственные программы, направленные на достижение цели СЭР, содержит следующую информацию:</w:t>
      </w:r>
    </w:p>
    <w:p w:rsidR="005872D7" w:rsidRPr="009F4DCE" w:rsidRDefault="005872D7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перечень государственных программ, направленных на достижение соответствующей цели СЭР, их краткую характеристику;</w:t>
      </w:r>
    </w:p>
    <w:p w:rsidR="005872D7" w:rsidRPr="009F4DCE" w:rsidRDefault="005872D7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описание каждой государственной программы.</w:t>
      </w:r>
    </w:p>
    <w:p w:rsidR="005872D7" w:rsidRPr="009F4DCE" w:rsidRDefault="005872D7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C237D3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. Описание государственной программы состоит из:</w:t>
      </w:r>
    </w:p>
    <w:p w:rsidR="005872D7" w:rsidRPr="009F4DCE" w:rsidRDefault="005872D7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описания цели государственной программы, показателей цели государственной программы, их значений на очередной финансовый год и плановый период в сравнении с плановыми значениями на текущий финансовый год;</w:t>
      </w:r>
    </w:p>
    <w:p w:rsidR="005872D7" w:rsidRPr="009F4DCE" w:rsidRDefault="005872D7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данных об объеме финансирования государственной программы на очередной финансовый год и плановый период в разрезе подпрограмм;</w:t>
      </w:r>
    </w:p>
    <w:p w:rsidR="0071296A" w:rsidRPr="009F4DCE" w:rsidRDefault="003073C7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основны</w:t>
      </w:r>
      <w:r w:rsidR="00D41BA3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направлени</w:t>
      </w:r>
      <w:r w:rsidR="00D41BA3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расходов, осуществляемых в рамках государственной программы, с описанием результатов, которых планируется достичь по итогам реализации мероприятий государственной</w:t>
      </w:r>
      <w:r w:rsidR="0071296A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программы в очередном финансовом году.</w:t>
      </w:r>
    </w:p>
    <w:p w:rsidR="008D43FC" w:rsidRPr="009F4DCE" w:rsidRDefault="00195D31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C237D3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71296A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. При описании государственной программы мо</w:t>
      </w:r>
      <w:r w:rsidR="00E353A6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гут</w:t>
      </w:r>
      <w:r w:rsidR="008D43FC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предусматриваться:</w:t>
      </w:r>
    </w:p>
    <w:p w:rsidR="00BF6984" w:rsidRPr="009F4DCE" w:rsidRDefault="008D43FC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1) 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Ц</w:t>
      </w:r>
      <w:r w:rsidR="00E353A6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елевые группы пользователей информации</w:t>
      </w:r>
      <w:r w:rsidR="00BF6984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(далее – целевая группа)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</w:t>
      </w:r>
      <w:r w:rsidR="00E353A6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группы физических</w:t>
      </w:r>
      <w:r w:rsidR="00696035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(или) юридических лиц</w:t>
      </w:r>
      <w:r w:rsidR="00BF6984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, имеющих определенный социальный и (или) правовой признак, на которые направлена реализация мероприятий государственной программы.</w:t>
      </w:r>
    </w:p>
    <w:p w:rsidR="005872D7" w:rsidRPr="009F4DCE" w:rsidRDefault="00BF6984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В случае, если при описании государственной программы предусматривается целевая группа, указывается наименование (состав) данной группы и ее численность</w:t>
      </w:r>
      <w:r w:rsidR="008D43FC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(для физических лиц </w:t>
      </w:r>
      <w:r w:rsidR="00C237D3">
        <w:rPr>
          <w:rFonts w:ascii="Times New Roman" w:hAnsi="Times New Roman" w:cs="Times New Roman"/>
          <w:color w:val="000000" w:themeColor="text1"/>
          <w:sz w:val="26"/>
          <w:szCs w:val="26"/>
        </w:rPr>
        <w:t>также может быть указана</w:t>
      </w:r>
      <w:r w:rsidR="008D43FC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доля в общей численности населения Томской области)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8D43FC" w:rsidRPr="009F4DCE" w:rsidRDefault="008D43FC" w:rsidP="003A1B3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2) 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бщественно значимые проекты, реализуемые на территории Томской области в рамках мероприятий государственной программы.</w:t>
      </w:r>
    </w:p>
    <w:p w:rsidR="008D43FC" w:rsidRPr="009F4DCE" w:rsidRDefault="008D43FC" w:rsidP="00E11F4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Под общественно значимыми проектами в </w:t>
      </w:r>
      <w:r w:rsidR="00010A26">
        <w:rPr>
          <w:rFonts w:ascii="Times New Roman" w:hAnsi="Times New Roman" w:cs="Times New Roman"/>
          <w:color w:val="000000" w:themeColor="text1"/>
          <w:sz w:val="26"/>
          <w:szCs w:val="26"/>
        </w:rPr>
        <w:t>целях настоящего Порядка понимаю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тся</w:t>
      </w:r>
      <w:r w:rsidR="00010A2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крупномасштабные мероприятия, направленные на решение социальных проблем широких слоев населения Томской области и на которые выделяется значительный объем ассигнований из областного бюджета, в том числе мероприятия по</w:t>
      </w:r>
      <w:r w:rsidR="00E11F4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строительств</w:t>
      </w:r>
      <w:r w:rsidR="00010A26">
        <w:rPr>
          <w:rFonts w:ascii="Times New Roman" w:hAnsi="Times New Roman" w:cs="Times New Roman"/>
          <w:color w:val="000000" w:themeColor="text1"/>
          <w:sz w:val="26"/>
          <w:szCs w:val="26"/>
        </w:rPr>
        <w:t>у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(реконструкци</w:t>
      </w:r>
      <w:r w:rsidR="00010A26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) объектов капитального строительства, имеющих важное значение для социально-экономического развития Томской области</w:t>
      </w:r>
      <w:r w:rsidR="00E11F4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1752F0" w:rsidRDefault="00E11F49" w:rsidP="00E11F4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 описании </w:t>
      </w:r>
      <w:r w:rsidR="00D41B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общественно 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значимого проекта</w:t>
      </w:r>
      <w:r w:rsidR="001752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указывается его наименование, объем финансирования, ожидаемые социально-значимые результаты.</w:t>
      </w:r>
    </w:p>
    <w:p w:rsidR="00E11F49" w:rsidRPr="009F4DCE" w:rsidRDefault="001752F0" w:rsidP="00E11F4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Для общественно значимого проекта, связанного со строительством (реконструкцией) объекта капитального строительства, также </w:t>
      </w:r>
      <w:r w:rsidR="00E11F4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указывается наименование и местонахождение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соответствующего</w:t>
      </w:r>
      <w:r w:rsidR="00E11F4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объекта и срок ввода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его</w:t>
      </w:r>
      <w:r w:rsidR="00E11F4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эксплуатацию. </w:t>
      </w:r>
    </w:p>
    <w:p w:rsidR="007501B1" w:rsidRPr="009F4DCE" w:rsidRDefault="00E11F49" w:rsidP="00F3058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Бюджет для граждан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основе закона о бюджете формируется путем корректировки сведений, предусмотренных в 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«Б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юджете для граждан</w:t>
      </w:r>
      <w:r w:rsidR="00195D31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основе проекта 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закона о бюджете, с учетом утвержденных законом о бюджете </w:t>
      </w:r>
      <w:r w:rsidR="0096567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объемов 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бюджетных ассигнований.</w:t>
      </w:r>
    </w:p>
    <w:p w:rsidR="0022062C" w:rsidRPr="009F4DCE" w:rsidRDefault="0022062C" w:rsidP="0022062C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22062C" w:rsidRPr="009F4DCE" w:rsidRDefault="0022062C" w:rsidP="00E11F49">
      <w:pPr>
        <w:pStyle w:val="ConsPlusNormal"/>
        <w:ind w:firstLine="540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3. </w:t>
      </w:r>
      <w:r w:rsidR="00E11F4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Составление 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«Б</w:t>
      </w:r>
      <w:r w:rsidR="00E11F4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юджета для граждан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E11F4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основе</w:t>
      </w:r>
      <w:r w:rsidR="008D5AE9" w:rsidRPr="009F4DCE">
        <w:rPr>
          <w:rFonts w:ascii="Times New Roman" w:hAnsi="Times New Roman" w:cs="Times New Roman"/>
          <w:sz w:val="26"/>
          <w:szCs w:val="26"/>
        </w:rPr>
        <w:t xml:space="preserve"> закона об исполнении бюджета</w:t>
      </w:r>
    </w:p>
    <w:p w:rsidR="00E11F49" w:rsidRPr="009F4DCE" w:rsidRDefault="00E11F49" w:rsidP="0022062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2" w:name="Par120"/>
      <w:bookmarkEnd w:id="2"/>
    </w:p>
    <w:p w:rsidR="008D5AE9" w:rsidRPr="009F4DCE" w:rsidRDefault="00E80EE4" w:rsidP="008D5AE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22062C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DE1271" w:rsidRPr="009F4DCE">
        <w:rPr>
          <w:rFonts w:ascii="Times New Roman" w:hAnsi="Times New Roman" w:cs="Times New Roman"/>
          <w:sz w:val="26"/>
          <w:szCs w:val="26"/>
        </w:rPr>
        <w:t>Бюджет для граждан</w:t>
      </w:r>
      <w:r w:rsidR="00175A32">
        <w:rPr>
          <w:rFonts w:ascii="Times New Roman" w:hAnsi="Times New Roman" w:cs="Times New Roman"/>
          <w:sz w:val="26"/>
          <w:szCs w:val="26"/>
        </w:rPr>
        <w:t>»</w:t>
      </w:r>
      <w:r w:rsidR="00DE1271" w:rsidRPr="009F4DCE">
        <w:rPr>
          <w:rFonts w:ascii="Times New Roman" w:hAnsi="Times New Roman" w:cs="Times New Roman"/>
          <w:sz w:val="26"/>
          <w:szCs w:val="26"/>
        </w:rPr>
        <w:t xml:space="preserve"> на осно</w:t>
      </w:r>
      <w:r w:rsidR="008D5AE9" w:rsidRPr="009F4DCE">
        <w:rPr>
          <w:rFonts w:ascii="Times New Roman" w:hAnsi="Times New Roman" w:cs="Times New Roman"/>
          <w:sz w:val="26"/>
          <w:szCs w:val="26"/>
        </w:rPr>
        <w:t xml:space="preserve">ве закона об исполнении бюджета </w:t>
      </w:r>
      <w:r w:rsidR="008D5AE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составляется с использованием данных бюджетной отчетности</w:t>
      </w:r>
      <w:r w:rsidR="00F3058B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 исполнении областного бюджета</w:t>
      </w:r>
      <w:r w:rsidR="008D5AE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, отчетности об исполнении государственных программ, информации об исполнении государственных заданий областными государственными учреждениями.</w:t>
      </w:r>
    </w:p>
    <w:p w:rsidR="00DE1271" w:rsidRPr="009F4DCE" w:rsidRDefault="00F3058B" w:rsidP="00F305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F4DCE">
        <w:rPr>
          <w:rFonts w:ascii="Times New Roman" w:hAnsi="Times New Roman" w:cs="Times New Roman"/>
          <w:sz w:val="26"/>
          <w:szCs w:val="26"/>
        </w:rPr>
        <w:t>1</w:t>
      </w:r>
      <w:r w:rsidR="006807D7">
        <w:rPr>
          <w:rFonts w:ascii="Times New Roman" w:hAnsi="Times New Roman" w:cs="Times New Roman"/>
          <w:sz w:val="26"/>
          <w:szCs w:val="26"/>
        </w:rPr>
        <w:t>5</w:t>
      </w:r>
      <w:r w:rsidRPr="009F4DCE">
        <w:rPr>
          <w:rFonts w:ascii="Times New Roman" w:hAnsi="Times New Roman" w:cs="Times New Roman"/>
          <w:sz w:val="26"/>
          <w:szCs w:val="26"/>
        </w:rPr>
        <w:t xml:space="preserve">. </w:t>
      </w:r>
      <w:r w:rsidR="00175A32">
        <w:rPr>
          <w:rFonts w:ascii="Times New Roman" w:hAnsi="Times New Roman" w:cs="Times New Roman"/>
          <w:sz w:val="26"/>
          <w:szCs w:val="26"/>
        </w:rPr>
        <w:t>«</w:t>
      </w:r>
      <w:r w:rsidRPr="009F4DCE">
        <w:rPr>
          <w:rFonts w:ascii="Times New Roman" w:hAnsi="Times New Roman" w:cs="Times New Roman"/>
          <w:sz w:val="26"/>
          <w:szCs w:val="26"/>
        </w:rPr>
        <w:t>Бюджет для граждан</w:t>
      </w:r>
      <w:r w:rsidR="00175A32">
        <w:rPr>
          <w:rFonts w:ascii="Times New Roman" w:hAnsi="Times New Roman" w:cs="Times New Roman"/>
          <w:sz w:val="26"/>
          <w:szCs w:val="26"/>
        </w:rPr>
        <w:t>»</w:t>
      </w:r>
      <w:r w:rsidRPr="009F4DCE">
        <w:rPr>
          <w:rFonts w:ascii="Times New Roman" w:hAnsi="Times New Roman" w:cs="Times New Roman"/>
          <w:sz w:val="26"/>
          <w:szCs w:val="26"/>
        </w:rPr>
        <w:t xml:space="preserve"> на основе закона об исполнении бюджета состоит из разделов и включает в себя</w:t>
      </w:r>
      <w:r w:rsidR="00175A32">
        <w:rPr>
          <w:rFonts w:ascii="Times New Roman" w:hAnsi="Times New Roman" w:cs="Times New Roman"/>
          <w:sz w:val="26"/>
          <w:szCs w:val="26"/>
        </w:rPr>
        <w:t xml:space="preserve"> следующую информацию</w:t>
      </w:r>
      <w:r w:rsidRPr="009F4DCE">
        <w:rPr>
          <w:rFonts w:ascii="Times New Roman" w:hAnsi="Times New Roman" w:cs="Times New Roman"/>
          <w:sz w:val="26"/>
          <w:szCs w:val="26"/>
        </w:rPr>
        <w:t>:</w:t>
      </w:r>
    </w:p>
    <w:p w:rsidR="00DE1271" w:rsidRPr="009F4DCE" w:rsidRDefault="00F3058B" w:rsidP="00DE127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общ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ие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сведения</w:t>
      </w:r>
      <w:r w:rsidR="002D41E3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 итогах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исполнения областного бюджета в</w:t>
      </w:r>
      <w:r w:rsidR="002D41E3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отчетно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="002D41E3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финансово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="002D41E3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>у</w:t>
      </w:r>
      <w:r w:rsidR="00913F47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  <w:r w:rsidR="00DE1271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DE1271" w:rsidRPr="009F4DCE" w:rsidRDefault="00F3058B" w:rsidP="00DE127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сведения об </w:t>
      </w:r>
      <w:r w:rsidR="00DE1271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исполнени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="00DE1271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бюджета по доходам</w:t>
      </w:r>
      <w:r w:rsidR="00913F47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DE1271" w:rsidRPr="009F4DCE" w:rsidRDefault="00F3058B" w:rsidP="00DE127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сведения об </w:t>
      </w:r>
      <w:r w:rsidR="00DE1271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исполнени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="00DE1271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бюджета по расходам</w:t>
      </w:r>
      <w:r w:rsidR="008D5AE9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разрезе государственных программ</w:t>
      </w:r>
      <w:r w:rsidR="008C570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3058B" w:rsidRPr="009F4DCE" w:rsidRDefault="00F3058B" w:rsidP="00F3058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913F47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Общ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ие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сведения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D41E3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 итогах отчетного финансового года 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включа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ю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тся в раздел 1 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«Б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юджета для граждан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9F4DCE">
        <w:rPr>
          <w:rFonts w:ascii="Times New Roman" w:hAnsi="Times New Roman" w:cs="Times New Roman"/>
          <w:sz w:val="26"/>
          <w:szCs w:val="26"/>
        </w:rPr>
        <w:t>на основе закона об исполнении бюджета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и состоя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т из:</w:t>
      </w:r>
    </w:p>
    <w:p w:rsidR="00F3058B" w:rsidRPr="009F4DCE" w:rsidRDefault="00175A32" w:rsidP="00F3058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данных о </w:t>
      </w:r>
      <w:r w:rsidR="00F3058B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планируемых и достигнутых в отчетном году показател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>ях</w:t>
      </w:r>
      <w:r w:rsidR="00F3058B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социально-экономического развития Томской области, указанных в приложении к настоящему Порядку;</w:t>
      </w:r>
    </w:p>
    <w:p w:rsidR="003B0F1D" w:rsidRPr="009F4DCE" w:rsidRDefault="00F3058B" w:rsidP="00DE127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основных</w:t>
      </w:r>
      <w:r w:rsidR="003B0F1D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итог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ов</w:t>
      </w:r>
      <w:r w:rsidR="003B0F1D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бюджетной политики Томской области за отчетный </w:t>
      </w:r>
      <w:r w:rsidR="0096567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финансовый </w:t>
      </w:r>
      <w:r w:rsidR="003B0F1D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год;</w:t>
      </w:r>
    </w:p>
    <w:p w:rsidR="00E80EE4" w:rsidRPr="009F4DCE" w:rsidRDefault="00175A32" w:rsidP="0022062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описания </w:t>
      </w:r>
      <w:r w:rsidR="003B0F1D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результат</w:t>
      </w:r>
      <w:r w:rsidR="00F3058B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ов</w:t>
      </w:r>
      <w:r w:rsidR="003B0F1D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реализации приоритетных направлений расходов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областного бюджета</w:t>
      </w:r>
      <w:r w:rsidR="00F3058B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отчетном </w:t>
      </w:r>
      <w:r w:rsidR="0096567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финансовом </w:t>
      </w:r>
      <w:r w:rsidR="00F3058B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году</w:t>
      </w:r>
      <w:r w:rsidR="003B0F1D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3B0F1D" w:rsidRPr="009F4DCE" w:rsidRDefault="00175A32" w:rsidP="0022062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данных об </w:t>
      </w:r>
      <w:r w:rsidR="00F3058B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основных</w:t>
      </w:r>
      <w:r w:rsidR="003B0F1D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параметр</w:t>
      </w:r>
      <w:r w:rsidR="00F3058B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ах</w:t>
      </w:r>
      <w:r w:rsidR="003B0F1D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</w:t>
      </w:r>
      <w:r w:rsidR="00F3058B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ластного бюджета за отчетный </w:t>
      </w:r>
      <w:r w:rsidR="0096567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финансовый </w:t>
      </w:r>
      <w:r w:rsidR="00F3058B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год;</w:t>
      </w:r>
    </w:p>
    <w:p w:rsidR="00F3058B" w:rsidRPr="009F4DCE" w:rsidRDefault="00F3058B" w:rsidP="0022062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информаци</w:t>
      </w:r>
      <w:r w:rsidR="00785904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 источниках финансирования дефицита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областного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бюджета в отчетном</w:t>
      </w:r>
      <w:r w:rsidR="0096567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финансовом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году;</w:t>
      </w:r>
    </w:p>
    <w:p w:rsidR="00F3058B" w:rsidRPr="009F4DCE" w:rsidRDefault="00F3058B" w:rsidP="0022062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общи</w:t>
      </w:r>
      <w:r w:rsidR="002D41E3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сведени</w:t>
      </w:r>
      <w:r w:rsidR="002D41E3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 </w:t>
      </w:r>
      <w:r w:rsidR="002D41E3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планируемых и фактических объемах бюджетных</w:t>
      </w:r>
      <w:r w:rsidR="007D1F0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ассигнований</w:t>
      </w:r>
      <w:r w:rsidR="002D41E3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реализацию государственных программ и на непрограммные направления расходов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отчетном финансовом году</w:t>
      </w:r>
      <w:r w:rsidR="002D41E3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2D41E3" w:rsidRDefault="00175A32" w:rsidP="006807D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сведений об общих объемах</w:t>
      </w:r>
      <w:r w:rsidR="007D1F0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межбюджетных трансфертов, пред</w:t>
      </w:r>
      <w:r w:rsidR="005D0275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7D1F00" w:rsidRPr="009F4DCE">
        <w:rPr>
          <w:rFonts w:ascii="Times New Roman" w:hAnsi="Times New Roman" w:cs="Times New Roman"/>
          <w:color w:val="000000" w:themeColor="text1"/>
          <w:sz w:val="26"/>
          <w:szCs w:val="26"/>
        </w:rPr>
        <w:t>ставленных из областного бюджета</w:t>
      </w:r>
      <w:r w:rsidR="007D1F0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местным бюджетам в отчетном </w:t>
      </w:r>
      <w:r w:rsidR="009656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финансовом 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>году</w:t>
      </w:r>
      <w:r w:rsidR="002D41E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D41E3" w:rsidRDefault="00175A32" w:rsidP="00220B0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="002D41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Сведения об исполнении бюджета по доходам включаются в раздел 2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«Б</w:t>
      </w:r>
      <w:r w:rsidR="002D41E3">
        <w:rPr>
          <w:rFonts w:ascii="Times New Roman" w:hAnsi="Times New Roman" w:cs="Times New Roman"/>
          <w:color w:val="000000" w:themeColor="text1"/>
          <w:sz w:val="26"/>
          <w:szCs w:val="26"/>
        </w:rPr>
        <w:t>юджета для граждан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2D41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основе </w:t>
      </w:r>
      <w:r w:rsidR="002D41E3">
        <w:rPr>
          <w:rFonts w:ascii="Times New Roman" w:hAnsi="Times New Roman" w:cs="Times New Roman"/>
          <w:sz w:val="26"/>
          <w:szCs w:val="26"/>
        </w:rPr>
        <w:t>закона об исполнении бюджета</w:t>
      </w:r>
      <w:r>
        <w:rPr>
          <w:rFonts w:ascii="Times New Roman" w:hAnsi="Times New Roman" w:cs="Times New Roman"/>
          <w:sz w:val="26"/>
          <w:szCs w:val="26"/>
        </w:rPr>
        <w:t>,</w:t>
      </w:r>
      <w:r w:rsidR="002D41E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который</w:t>
      </w:r>
      <w:r w:rsidR="002D41E3">
        <w:rPr>
          <w:rFonts w:ascii="Times New Roman" w:hAnsi="Times New Roman" w:cs="Times New Roman"/>
          <w:sz w:val="26"/>
          <w:szCs w:val="26"/>
        </w:rPr>
        <w:t xml:space="preserve"> содержит следующую информацию:</w:t>
      </w:r>
    </w:p>
    <w:p w:rsidR="002D41E3" w:rsidRDefault="007D1F00" w:rsidP="00220B0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2D41E3">
        <w:rPr>
          <w:rFonts w:ascii="Times New Roman" w:hAnsi="Times New Roman" w:cs="Times New Roman"/>
          <w:sz w:val="26"/>
          <w:szCs w:val="26"/>
        </w:rPr>
        <w:t>бщие сведения об исполнении бюджета по доходам (плановые и фактические значения, процент исполнения);</w:t>
      </w:r>
    </w:p>
    <w:p w:rsidR="007D1F00" w:rsidRDefault="007D1F00" w:rsidP="00220B0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сведения об исполнении бюджета по основным видам налоговых и неналоговых доходов (плановые и фактические значения, процент исполнения, причины неисполнения);</w:t>
      </w:r>
    </w:p>
    <w:p w:rsidR="007D1F00" w:rsidRDefault="007D1F00" w:rsidP="00220B0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сведения об объемах безвозмездных поступлений из федерального бюджета в областной бюджет</w:t>
      </w:r>
      <w:r w:rsidR="00175A32">
        <w:rPr>
          <w:rFonts w:ascii="Times New Roman" w:hAnsi="Times New Roman" w:cs="Times New Roman"/>
          <w:sz w:val="26"/>
          <w:szCs w:val="26"/>
        </w:rPr>
        <w:t xml:space="preserve"> в отчетном финансовом году</w:t>
      </w:r>
      <w:r w:rsidR="0096567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2D41E3" w:rsidRDefault="00965670" w:rsidP="00220B0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Сведения об </w:t>
      </w:r>
      <w:r w:rsidRPr="00DE1271">
        <w:rPr>
          <w:rFonts w:ascii="Times New Roman" w:hAnsi="Times New Roman" w:cs="Times New Roman"/>
          <w:color w:val="000000" w:themeColor="text1"/>
          <w:sz w:val="26"/>
          <w:szCs w:val="26"/>
        </w:rPr>
        <w:t>исполнени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Pr="00DE127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бюджет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а по расходам в разрезе государственных программ группируются в пять разделов с учетом распределения государственных программ по пяти целям СЭР.</w:t>
      </w:r>
    </w:p>
    <w:p w:rsidR="00965670" w:rsidRDefault="00965670" w:rsidP="0096567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Каждый раздел, характеризующий государственные программы, направленные на достижение цели СЭР, содержит следующую информацию:</w:t>
      </w:r>
    </w:p>
    <w:p w:rsidR="00965670" w:rsidRDefault="00965670" w:rsidP="0096567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перечень государственных программ, направленных на достижение соответствующей цели СЭР, их краткую характеристику;</w:t>
      </w:r>
    </w:p>
    <w:p w:rsidR="00965670" w:rsidRDefault="00965670" w:rsidP="0096567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данные о реализации государственной программы в отчетном финансовом году.</w:t>
      </w:r>
    </w:p>
    <w:p w:rsidR="00965670" w:rsidRDefault="00965670" w:rsidP="0096567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1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 Описание государственной программы состоит из:</w:t>
      </w:r>
    </w:p>
    <w:p w:rsidR="00965670" w:rsidRDefault="00965670" w:rsidP="0096567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описания цели государственной программы, плановы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фактически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значени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показателей цели государственной программы за отчетный финансовый год;</w:t>
      </w:r>
    </w:p>
    <w:p w:rsidR="00965670" w:rsidRDefault="00965670" w:rsidP="0096567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данных о плановом и фактическом объеме финансирования государственной программы в отчетном финансовом году, причины </w:t>
      </w:r>
      <w:r w:rsidR="006807D7">
        <w:rPr>
          <w:rFonts w:ascii="Times New Roman" w:hAnsi="Times New Roman" w:cs="Times New Roman"/>
          <w:color w:val="000000" w:themeColor="text1"/>
          <w:sz w:val="26"/>
          <w:szCs w:val="26"/>
        </w:rPr>
        <w:t>недоиспользования бюджетных средств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(при наличии);</w:t>
      </w:r>
    </w:p>
    <w:p w:rsidR="00965670" w:rsidRDefault="00965670" w:rsidP="0096567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основны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направлени</w:t>
      </w:r>
      <w:r w:rsidR="00175A32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расходов, произведенных в рамках государственной программы, с описанием результатов, достигнутых в отчетном финансовом году.</w:t>
      </w:r>
    </w:p>
    <w:p w:rsidR="00A40C90" w:rsidRPr="0022062C" w:rsidRDefault="00A40C90" w:rsidP="00E36823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A40C90" w:rsidRPr="0022062C" w:rsidRDefault="00A40C90" w:rsidP="00E36823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A40C90" w:rsidRPr="0022062C" w:rsidRDefault="00A40C90" w:rsidP="00E36823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C545AF" w:rsidRDefault="00C545AF" w:rsidP="008C5709">
      <w:pPr>
        <w:pStyle w:val="ConsPlusNormal"/>
        <w:outlineLvl w:val="0"/>
        <w:rPr>
          <w:rFonts w:ascii="Times New Roman" w:hAnsi="Times New Roman" w:cs="Times New Roman"/>
          <w:sz w:val="26"/>
          <w:szCs w:val="26"/>
        </w:rPr>
        <w:sectPr w:rsidR="00C545AF" w:rsidSect="006807D7">
          <w:pgSz w:w="11905" w:h="16838"/>
          <w:pgMar w:top="709" w:right="595" w:bottom="851" w:left="1276" w:header="0" w:footer="0" w:gutter="0"/>
          <w:cols w:space="720"/>
          <w:noEndnote/>
        </w:sectPr>
      </w:pPr>
    </w:p>
    <w:p w:rsidR="005C12B3" w:rsidRDefault="005C12B3" w:rsidP="00A40C90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A40C90" w:rsidRPr="000F3AD0" w:rsidRDefault="00A40C90" w:rsidP="00A40C90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577624">
        <w:rPr>
          <w:rFonts w:ascii="Times New Roman" w:hAnsi="Times New Roman" w:cs="Times New Roman"/>
          <w:sz w:val="26"/>
          <w:szCs w:val="26"/>
        </w:rPr>
        <w:t>Приложение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1BC6" w:rsidRDefault="00373ECE" w:rsidP="00A40C90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 </w:t>
      </w:r>
      <w:r w:rsidR="00A61BC6" w:rsidRPr="00910BB8">
        <w:rPr>
          <w:rFonts w:ascii="Times New Roman" w:hAnsi="Times New Roman" w:cs="Times New Roman"/>
          <w:sz w:val="26"/>
          <w:szCs w:val="26"/>
        </w:rPr>
        <w:t>Порядк</w:t>
      </w:r>
      <w:r>
        <w:rPr>
          <w:rFonts w:ascii="Times New Roman" w:hAnsi="Times New Roman" w:cs="Times New Roman"/>
          <w:sz w:val="26"/>
          <w:szCs w:val="26"/>
        </w:rPr>
        <w:t>у</w:t>
      </w:r>
      <w:r w:rsidR="00A61BC6" w:rsidRPr="00910BB8">
        <w:rPr>
          <w:rFonts w:ascii="Times New Roman" w:hAnsi="Times New Roman" w:cs="Times New Roman"/>
          <w:sz w:val="26"/>
          <w:szCs w:val="26"/>
        </w:rPr>
        <w:t xml:space="preserve"> подготовки и</w:t>
      </w:r>
      <w:r w:rsidR="00A61BC6">
        <w:rPr>
          <w:rFonts w:ascii="Times New Roman" w:hAnsi="Times New Roman" w:cs="Times New Roman"/>
          <w:sz w:val="26"/>
          <w:szCs w:val="26"/>
        </w:rPr>
        <w:t xml:space="preserve"> публикации</w:t>
      </w:r>
      <w:r w:rsidR="00A61BC6" w:rsidRPr="00910B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1BC6" w:rsidRDefault="00A61BC6" w:rsidP="00A40C90">
      <w:pPr>
        <w:pStyle w:val="ConsPlusNormal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910BB8">
        <w:rPr>
          <w:rFonts w:ascii="Times New Roman" w:eastAsia="Calibri" w:hAnsi="Times New Roman" w:cs="Times New Roman"/>
          <w:sz w:val="26"/>
          <w:szCs w:val="26"/>
        </w:rPr>
        <w:t>информации об о</w:t>
      </w:r>
      <w:r>
        <w:rPr>
          <w:rFonts w:ascii="Times New Roman" w:eastAsia="Calibri" w:hAnsi="Times New Roman" w:cs="Times New Roman"/>
          <w:sz w:val="26"/>
          <w:szCs w:val="26"/>
        </w:rPr>
        <w:t>бластном бюджете и отчете о</w:t>
      </w:r>
    </w:p>
    <w:p w:rsidR="00A61BC6" w:rsidRDefault="00A61BC6" w:rsidP="00A40C90">
      <w:pPr>
        <w:pStyle w:val="ConsPlusNormal"/>
        <w:jc w:val="right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его </w:t>
      </w:r>
      <w:r w:rsidRPr="00910BB8">
        <w:rPr>
          <w:rFonts w:ascii="Times New Roman" w:eastAsia="Calibri" w:hAnsi="Times New Roman" w:cs="Times New Roman"/>
          <w:sz w:val="26"/>
          <w:szCs w:val="26"/>
        </w:rPr>
        <w:t xml:space="preserve">исполнении в доступной для граждан форме </w:t>
      </w:r>
    </w:p>
    <w:p w:rsidR="00A40C90" w:rsidRPr="000F3AD0" w:rsidRDefault="00A61BC6" w:rsidP="00A40C90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910BB8">
        <w:rPr>
          <w:rFonts w:ascii="Times New Roman" w:eastAsia="Calibri" w:hAnsi="Times New Roman" w:cs="Times New Roman"/>
          <w:sz w:val="26"/>
          <w:szCs w:val="26"/>
        </w:rPr>
        <w:t>(«Бюджет для граждан»)</w:t>
      </w:r>
    </w:p>
    <w:p w:rsidR="00A61BC6" w:rsidRDefault="00A61BC6" w:rsidP="00A61BC6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A61BC6" w:rsidRDefault="00A61BC6" w:rsidP="00A61BC6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Перечень показателей </w:t>
      </w:r>
      <w:r w:rsidRPr="003E24AB">
        <w:rPr>
          <w:rFonts w:ascii="Times New Roman" w:hAnsi="Times New Roman" w:cs="Times New Roman"/>
          <w:color w:val="000000" w:themeColor="text1"/>
          <w:sz w:val="26"/>
          <w:szCs w:val="26"/>
        </w:rPr>
        <w:t>социально-экономического развития Томской области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, отражаемых в «Бюджете для граждан»</w:t>
      </w:r>
    </w:p>
    <w:p w:rsidR="009B18B7" w:rsidRDefault="009B18B7" w:rsidP="009B18B7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0844F9" w:rsidRDefault="000844F9" w:rsidP="009B18B7">
      <w:pPr>
        <w:pStyle w:val="ConsPlusNormal"/>
        <w:jc w:val="center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a4"/>
        <w:tblW w:w="10206" w:type="dxa"/>
        <w:tblInd w:w="675" w:type="dxa"/>
        <w:tblLook w:val="04A0"/>
      </w:tblPr>
      <w:tblGrid>
        <w:gridCol w:w="567"/>
        <w:gridCol w:w="4253"/>
        <w:gridCol w:w="1984"/>
        <w:gridCol w:w="3402"/>
      </w:tblGrid>
      <w:tr w:rsidR="00AF2264" w:rsidTr="008C5709">
        <w:tc>
          <w:tcPr>
            <w:tcW w:w="567" w:type="dxa"/>
            <w:vAlign w:val="center"/>
          </w:tcPr>
          <w:p w:rsidR="00AF2264" w:rsidRPr="000844F9" w:rsidRDefault="00AF2264" w:rsidP="000844F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4F9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4253" w:type="dxa"/>
            <w:vAlign w:val="center"/>
          </w:tcPr>
          <w:p w:rsidR="00AF2264" w:rsidRPr="000844F9" w:rsidRDefault="00AF2264" w:rsidP="000844F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4F9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984" w:type="dxa"/>
            <w:vAlign w:val="center"/>
          </w:tcPr>
          <w:p w:rsidR="00AF2264" w:rsidRPr="000844F9" w:rsidRDefault="00AF2264" w:rsidP="000844F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4F9">
              <w:rPr>
                <w:rFonts w:ascii="Times New Roman" w:hAnsi="Times New Roman" w:cs="Times New Roman"/>
                <w:sz w:val="26"/>
                <w:szCs w:val="26"/>
              </w:rPr>
              <w:t>Единицы измерения</w:t>
            </w:r>
          </w:p>
        </w:tc>
        <w:tc>
          <w:tcPr>
            <w:tcW w:w="3402" w:type="dxa"/>
          </w:tcPr>
          <w:p w:rsidR="00AF2264" w:rsidRPr="000844F9" w:rsidRDefault="00AF2264" w:rsidP="000844F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Источник информации</w:t>
            </w:r>
          </w:p>
        </w:tc>
      </w:tr>
      <w:tr w:rsidR="00AF2264" w:rsidTr="008C5709">
        <w:tc>
          <w:tcPr>
            <w:tcW w:w="567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4253" w:type="dxa"/>
          </w:tcPr>
          <w:p w:rsidR="00AF2264" w:rsidRDefault="00AF2264" w:rsidP="009F4DCE">
            <w:pPr>
              <w:pStyle w:val="ConsPlusNormal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Численность постоянного населения (среднегодовая) </w:t>
            </w:r>
          </w:p>
        </w:tc>
        <w:tc>
          <w:tcPr>
            <w:tcW w:w="1984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Тыс. человек</w:t>
            </w:r>
          </w:p>
        </w:tc>
        <w:tc>
          <w:tcPr>
            <w:tcW w:w="3402" w:type="dxa"/>
            <w:vMerge w:val="restart"/>
          </w:tcPr>
          <w:p w:rsidR="00AF2264" w:rsidRPr="00111D00" w:rsidRDefault="00AF2264" w:rsidP="00AF226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Информация, представляемая Департаментом экономики Администрации Томской области в соответствии с Графиком </w:t>
            </w:r>
            <w:r w:rsidRPr="00AF2264">
              <w:rPr>
                <w:rFonts w:ascii="Times New Roman" w:hAnsi="Times New Roman" w:cs="Times New Roman"/>
                <w:sz w:val="26"/>
                <w:szCs w:val="26"/>
              </w:rPr>
              <w:t>составления проекта областного бюджета на очередной финансовый год и плановый период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утвержденным распоряжением Губернатора Томской области от 01.06.2012 № 161-р</w:t>
            </w:r>
            <w:r w:rsidR="00175A32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175A32" w:rsidRPr="00175A32">
              <w:rPr>
                <w:rFonts w:ascii="Times New Roman" w:hAnsi="Times New Roman" w:cs="Times New Roman"/>
                <w:sz w:val="26"/>
                <w:szCs w:val="26"/>
              </w:rPr>
              <w:t>О бюджетной комиссии по составлению проекта областного бюджета на очередной финансовый год и плановый период и графике составления проекта областного бюджета на очередной ф</w:t>
            </w:r>
            <w:r w:rsidR="00111D00">
              <w:rPr>
                <w:rFonts w:ascii="Times New Roman" w:hAnsi="Times New Roman" w:cs="Times New Roman"/>
                <w:sz w:val="26"/>
                <w:szCs w:val="26"/>
              </w:rPr>
              <w:t>инансовый год и плановый период»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и Планом мероприятий по реализации закона Томской области об областном бюджете на </w:t>
            </w:r>
            <w:r w:rsidRPr="00AF2264">
              <w:rPr>
                <w:rFonts w:ascii="Times New Roman" w:hAnsi="Times New Roman" w:cs="Times New Roman"/>
                <w:sz w:val="26"/>
                <w:szCs w:val="26"/>
              </w:rPr>
              <w:t>соответствующий финансовый год и плановый период,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ежегодно</w:t>
            </w:r>
            <w:r w:rsidRPr="00AF2264">
              <w:rPr>
                <w:rFonts w:ascii="Times New Roman" w:hAnsi="Times New Roman" w:cs="Times New Roman"/>
                <w:sz w:val="26"/>
                <w:szCs w:val="26"/>
              </w:rPr>
              <w:t xml:space="preserve"> утверждаемым распоряжением Губернатора Томской области</w:t>
            </w:r>
          </w:p>
        </w:tc>
      </w:tr>
      <w:tr w:rsidR="00AF2264" w:rsidTr="008C5709">
        <w:tc>
          <w:tcPr>
            <w:tcW w:w="567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4253" w:type="dxa"/>
          </w:tcPr>
          <w:p w:rsidR="00AF2264" w:rsidRDefault="00AF2264" w:rsidP="009F4DCE">
            <w:pPr>
              <w:pStyle w:val="ConsPlusNormal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Средняя продолжительность жизни</w:t>
            </w:r>
          </w:p>
        </w:tc>
        <w:tc>
          <w:tcPr>
            <w:tcW w:w="1984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Число лет</w:t>
            </w:r>
          </w:p>
        </w:tc>
        <w:tc>
          <w:tcPr>
            <w:tcW w:w="3402" w:type="dxa"/>
            <w:vMerge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AF2264" w:rsidTr="008C5709">
        <w:tc>
          <w:tcPr>
            <w:tcW w:w="567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253" w:type="dxa"/>
          </w:tcPr>
          <w:p w:rsidR="00AF2264" w:rsidRPr="005E0895" w:rsidRDefault="00AF2264" w:rsidP="009F4DCE">
            <w:pPr>
              <w:pStyle w:val="ConsPlusNormal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E0895">
              <w:rPr>
                <w:rFonts w:ascii="Times New Roman" w:hAnsi="Times New Roman" w:cs="Times New Roman"/>
                <w:bCs/>
                <w:sz w:val="26"/>
                <w:szCs w:val="26"/>
              </w:rPr>
              <w:t>Валовый региональный продукт</w:t>
            </w:r>
          </w:p>
        </w:tc>
        <w:tc>
          <w:tcPr>
            <w:tcW w:w="1984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Млн. рублей</w:t>
            </w:r>
          </w:p>
        </w:tc>
        <w:tc>
          <w:tcPr>
            <w:tcW w:w="3402" w:type="dxa"/>
            <w:vMerge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AF2264" w:rsidTr="008C5709">
        <w:tc>
          <w:tcPr>
            <w:tcW w:w="567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4253" w:type="dxa"/>
          </w:tcPr>
          <w:p w:rsidR="00AF2264" w:rsidRPr="005E0895" w:rsidRDefault="00AF2264" w:rsidP="009F4DCE">
            <w:pPr>
              <w:pStyle w:val="ConsPlusNormal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E0895">
              <w:rPr>
                <w:rFonts w:ascii="Times New Roman" w:hAnsi="Times New Roman" w:cs="Times New Roman"/>
                <w:bCs/>
                <w:sz w:val="26"/>
                <w:szCs w:val="26"/>
              </w:rPr>
              <w:t>Индекс промышленного производства</w:t>
            </w:r>
          </w:p>
        </w:tc>
        <w:tc>
          <w:tcPr>
            <w:tcW w:w="1984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В % к пред. году</w:t>
            </w:r>
          </w:p>
        </w:tc>
        <w:tc>
          <w:tcPr>
            <w:tcW w:w="3402" w:type="dxa"/>
            <w:vMerge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AF2264" w:rsidTr="008C5709">
        <w:tc>
          <w:tcPr>
            <w:tcW w:w="567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4253" w:type="dxa"/>
          </w:tcPr>
          <w:p w:rsidR="00AF2264" w:rsidRPr="005E0895" w:rsidRDefault="00AF2264" w:rsidP="009F4DCE">
            <w:pPr>
              <w:pStyle w:val="ConsPlusNormal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E0895">
              <w:rPr>
                <w:rFonts w:ascii="Times New Roman" w:hAnsi="Times New Roman" w:cs="Times New Roman"/>
                <w:bCs/>
                <w:sz w:val="26"/>
                <w:szCs w:val="26"/>
              </w:rPr>
              <w:t>Индекс потребительских цен</w:t>
            </w:r>
          </w:p>
        </w:tc>
        <w:tc>
          <w:tcPr>
            <w:tcW w:w="1984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В % к пред. году</w:t>
            </w:r>
          </w:p>
        </w:tc>
        <w:tc>
          <w:tcPr>
            <w:tcW w:w="3402" w:type="dxa"/>
            <w:vMerge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AF2264" w:rsidTr="008C5709">
        <w:tc>
          <w:tcPr>
            <w:tcW w:w="567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</w:p>
        </w:tc>
        <w:tc>
          <w:tcPr>
            <w:tcW w:w="4253" w:type="dxa"/>
          </w:tcPr>
          <w:p w:rsidR="00AF2264" w:rsidRPr="005E0895" w:rsidRDefault="00AF2264" w:rsidP="009F4DCE">
            <w:pPr>
              <w:pStyle w:val="ConsPlusNormal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E0895">
              <w:rPr>
                <w:rFonts w:ascii="Times New Roman" w:hAnsi="Times New Roman" w:cs="Times New Roman"/>
                <w:bCs/>
                <w:sz w:val="26"/>
                <w:szCs w:val="26"/>
              </w:rPr>
              <w:t>Ввод в действие жилых домов</w:t>
            </w:r>
          </w:p>
        </w:tc>
        <w:tc>
          <w:tcPr>
            <w:tcW w:w="1984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Тыс. кв. м общей площади</w:t>
            </w:r>
          </w:p>
        </w:tc>
        <w:tc>
          <w:tcPr>
            <w:tcW w:w="3402" w:type="dxa"/>
            <w:vMerge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AF2264" w:rsidTr="008C5709">
        <w:tc>
          <w:tcPr>
            <w:tcW w:w="567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4253" w:type="dxa"/>
          </w:tcPr>
          <w:p w:rsidR="00AF2264" w:rsidRPr="00ED459C" w:rsidRDefault="00AF2264" w:rsidP="009F4DCE">
            <w:pPr>
              <w:pStyle w:val="ConsPlusNormal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ED459C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Величина прожиточного минимума в среднем на душу населения в месяц</w:t>
            </w:r>
          </w:p>
        </w:tc>
        <w:tc>
          <w:tcPr>
            <w:tcW w:w="1984" w:type="dxa"/>
          </w:tcPr>
          <w:p w:rsidR="00AF2264" w:rsidRPr="00ED459C" w:rsidRDefault="00175A32" w:rsidP="00ED459C">
            <w:pPr>
              <w:pStyle w:val="ConsPlusNormal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Р</w:t>
            </w:r>
            <w:r w:rsidR="00AF2264" w:rsidRPr="00ED459C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уб.</w:t>
            </w:r>
          </w:p>
        </w:tc>
        <w:tc>
          <w:tcPr>
            <w:tcW w:w="3402" w:type="dxa"/>
            <w:vMerge/>
          </w:tcPr>
          <w:p w:rsidR="00AF2264" w:rsidRPr="00ED459C" w:rsidRDefault="00AF2264" w:rsidP="00ED459C">
            <w:pPr>
              <w:pStyle w:val="ConsPlusNormal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AF2264" w:rsidTr="008C5709">
        <w:tc>
          <w:tcPr>
            <w:tcW w:w="567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</w:p>
        </w:tc>
        <w:tc>
          <w:tcPr>
            <w:tcW w:w="4253" w:type="dxa"/>
          </w:tcPr>
          <w:p w:rsidR="00AF2264" w:rsidRPr="00ED459C" w:rsidRDefault="00AF2264" w:rsidP="009F4DCE">
            <w:pPr>
              <w:pStyle w:val="ConsPlusNormal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Численность населения с денежными доходами ниже прожиточного минимума в % ко всему населению</w:t>
            </w:r>
          </w:p>
        </w:tc>
        <w:tc>
          <w:tcPr>
            <w:tcW w:w="1984" w:type="dxa"/>
          </w:tcPr>
          <w:p w:rsidR="00AF2264" w:rsidRPr="00ED459C" w:rsidRDefault="00AF2264" w:rsidP="00ED459C">
            <w:pPr>
              <w:pStyle w:val="ConsPlusNormal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%</w:t>
            </w:r>
          </w:p>
        </w:tc>
        <w:tc>
          <w:tcPr>
            <w:tcW w:w="3402" w:type="dxa"/>
            <w:vMerge/>
          </w:tcPr>
          <w:p w:rsidR="00AF2264" w:rsidRDefault="00AF2264" w:rsidP="00ED459C">
            <w:pPr>
              <w:pStyle w:val="ConsPlusNormal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AF2264" w:rsidTr="008C5709">
        <w:tc>
          <w:tcPr>
            <w:tcW w:w="567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9</w:t>
            </w:r>
          </w:p>
        </w:tc>
        <w:tc>
          <w:tcPr>
            <w:tcW w:w="4253" w:type="dxa"/>
          </w:tcPr>
          <w:p w:rsidR="00AF2264" w:rsidRPr="00ED459C" w:rsidRDefault="00AF2264" w:rsidP="009F4DCE">
            <w:pPr>
              <w:pStyle w:val="ConsPlusNormal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ED459C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Фонд заработной платы </w:t>
            </w:r>
          </w:p>
        </w:tc>
        <w:tc>
          <w:tcPr>
            <w:tcW w:w="1984" w:type="dxa"/>
          </w:tcPr>
          <w:p w:rsidR="00AF2264" w:rsidRPr="00ED459C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ED459C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Млн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.</w:t>
            </w:r>
            <w:r w:rsidRPr="00ED459C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руб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3402" w:type="dxa"/>
            <w:vMerge/>
          </w:tcPr>
          <w:p w:rsidR="00AF2264" w:rsidRPr="00ED459C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AF2264" w:rsidTr="008C5709">
        <w:tc>
          <w:tcPr>
            <w:tcW w:w="567" w:type="dxa"/>
          </w:tcPr>
          <w:p w:rsidR="00AF2264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10</w:t>
            </w:r>
          </w:p>
        </w:tc>
        <w:tc>
          <w:tcPr>
            <w:tcW w:w="4253" w:type="dxa"/>
          </w:tcPr>
          <w:p w:rsidR="00AF2264" w:rsidRPr="005E0895" w:rsidRDefault="00AF2264" w:rsidP="009F4DCE">
            <w:pPr>
              <w:pStyle w:val="ConsPlusNormal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5E0895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Уровень зарегистрированной безработицы</w:t>
            </w:r>
          </w:p>
        </w:tc>
        <w:tc>
          <w:tcPr>
            <w:tcW w:w="1984" w:type="dxa"/>
          </w:tcPr>
          <w:p w:rsidR="00AF2264" w:rsidRPr="005E0895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5E0895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%</w:t>
            </w:r>
          </w:p>
        </w:tc>
        <w:tc>
          <w:tcPr>
            <w:tcW w:w="3402" w:type="dxa"/>
            <w:vMerge/>
          </w:tcPr>
          <w:p w:rsidR="00AF2264" w:rsidRPr="005E0895" w:rsidRDefault="00AF2264" w:rsidP="009B18B7">
            <w:pPr>
              <w:pStyle w:val="ConsPlusNormal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</w:p>
        </w:tc>
      </w:tr>
    </w:tbl>
    <w:p w:rsidR="00437B61" w:rsidRPr="00E36823" w:rsidRDefault="00437B61">
      <w:pPr>
        <w:rPr>
          <w:rFonts w:ascii="Times New Roman" w:hAnsi="Times New Roman" w:cs="Times New Roman"/>
          <w:sz w:val="26"/>
          <w:szCs w:val="26"/>
        </w:rPr>
      </w:pPr>
    </w:p>
    <w:sectPr w:rsidR="00437B61" w:rsidRPr="00E36823" w:rsidSect="0058754F">
      <w:pgSz w:w="11905" w:h="16838"/>
      <w:pgMar w:top="840" w:right="595" w:bottom="840" w:left="595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7D7" w:rsidRDefault="006807D7" w:rsidP="000168D5">
      <w:pPr>
        <w:spacing w:after="0" w:line="240" w:lineRule="auto"/>
      </w:pPr>
      <w:r>
        <w:separator/>
      </w:r>
    </w:p>
  </w:endnote>
  <w:endnote w:type="continuationSeparator" w:id="0">
    <w:p w:rsidR="006807D7" w:rsidRDefault="006807D7" w:rsidP="00016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7D7" w:rsidRDefault="006807D7">
    <w:pPr>
      <w:pStyle w:val="a7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7D7" w:rsidRDefault="006807D7" w:rsidP="000168D5">
      <w:pPr>
        <w:spacing w:after="0" w:line="240" w:lineRule="auto"/>
      </w:pPr>
      <w:r>
        <w:separator/>
      </w:r>
    </w:p>
  </w:footnote>
  <w:footnote w:type="continuationSeparator" w:id="0">
    <w:p w:rsidR="006807D7" w:rsidRDefault="006807D7" w:rsidP="00016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7D7" w:rsidRPr="006D0B9D" w:rsidRDefault="006807D7" w:rsidP="00F5284C">
    <w:pPr>
      <w:rPr>
        <w:b/>
        <w:sz w:val="28"/>
        <w:szCs w:val="28"/>
      </w:rPr>
    </w:pP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1384A"/>
    <w:multiLevelType w:val="hybridMultilevel"/>
    <w:tmpl w:val="B2480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7624"/>
    <w:rsid w:val="00010A26"/>
    <w:rsid w:val="000168D5"/>
    <w:rsid w:val="00036690"/>
    <w:rsid w:val="000678DA"/>
    <w:rsid w:val="000844F9"/>
    <w:rsid w:val="000A29D0"/>
    <w:rsid w:val="000B3323"/>
    <w:rsid w:val="000D3771"/>
    <w:rsid w:val="000F3AD0"/>
    <w:rsid w:val="00111D00"/>
    <w:rsid w:val="00125E66"/>
    <w:rsid w:val="0016419D"/>
    <w:rsid w:val="001752F0"/>
    <w:rsid w:val="00175A32"/>
    <w:rsid w:val="00195D31"/>
    <w:rsid w:val="001F7854"/>
    <w:rsid w:val="0022062C"/>
    <w:rsid w:val="00220B04"/>
    <w:rsid w:val="00275052"/>
    <w:rsid w:val="002839C2"/>
    <w:rsid w:val="00292692"/>
    <w:rsid w:val="002D213F"/>
    <w:rsid w:val="002D41E3"/>
    <w:rsid w:val="003073C7"/>
    <w:rsid w:val="00360842"/>
    <w:rsid w:val="00373ECE"/>
    <w:rsid w:val="003A1B3C"/>
    <w:rsid w:val="003B0F1D"/>
    <w:rsid w:val="003D0F9D"/>
    <w:rsid w:val="003E24AB"/>
    <w:rsid w:val="004277A7"/>
    <w:rsid w:val="00437B61"/>
    <w:rsid w:val="00473663"/>
    <w:rsid w:val="004A1BB7"/>
    <w:rsid w:val="004B0358"/>
    <w:rsid w:val="004D1D71"/>
    <w:rsid w:val="00554C17"/>
    <w:rsid w:val="00577624"/>
    <w:rsid w:val="005872D7"/>
    <w:rsid w:val="0058754F"/>
    <w:rsid w:val="005A0EDA"/>
    <w:rsid w:val="005A10FA"/>
    <w:rsid w:val="005C12B3"/>
    <w:rsid w:val="005D0275"/>
    <w:rsid w:val="005E0895"/>
    <w:rsid w:val="006123D1"/>
    <w:rsid w:val="006220AC"/>
    <w:rsid w:val="00652A17"/>
    <w:rsid w:val="006807D7"/>
    <w:rsid w:val="006863C2"/>
    <w:rsid w:val="00696035"/>
    <w:rsid w:val="006D104E"/>
    <w:rsid w:val="0071296A"/>
    <w:rsid w:val="00721147"/>
    <w:rsid w:val="0074534C"/>
    <w:rsid w:val="007479CA"/>
    <w:rsid w:val="007501B1"/>
    <w:rsid w:val="0075046B"/>
    <w:rsid w:val="00785904"/>
    <w:rsid w:val="007B1870"/>
    <w:rsid w:val="007D1F00"/>
    <w:rsid w:val="007F0A5E"/>
    <w:rsid w:val="00803BAA"/>
    <w:rsid w:val="008267B7"/>
    <w:rsid w:val="0085442A"/>
    <w:rsid w:val="008907BC"/>
    <w:rsid w:val="008B1898"/>
    <w:rsid w:val="008C5709"/>
    <w:rsid w:val="008D43FC"/>
    <w:rsid w:val="008D5AE9"/>
    <w:rsid w:val="00910BB8"/>
    <w:rsid w:val="009116C9"/>
    <w:rsid w:val="00913F47"/>
    <w:rsid w:val="00917459"/>
    <w:rsid w:val="009300B6"/>
    <w:rsid w:val="00947763"/>
    <w:rsid w:val="00965670"/>
    <w:rsid w:val="009B18B7"/>
    <w:rsid w:val="009F4DCE"/>
    <w:rsid w:val="00A26876"/>
    <w:rsid w:val="00A40C90"/>
    <w:rsid w:val="00A61BC6"/>
    <w:rsid w:val="00A64A70"/>
    <w:rsid w:val="00A74AA1"/>
    <w:rsid w:val="00A84B72"/>
    <w:rsid w:val="00AB4B47"/>
    <w:rsid w:val="00AD4CF0"/>
    <w:rsid w:val="00AE1496"/>
    <w:rsid w:val="00AF2264"/>
    <w:rsid w:val="00B25801"/>
    <w:rsid w:val="00B44FD9"/>
    <w:rsid w:val="00B46177"/>
    <w:rsid w:val="00B67BB1"/>
    <w:rsid w:val="00BD1522"/>
    <w:rsid w:val="00BE21B8"/>
    <w:rsid w:val="00BE7FA2"/>
    <w:rsid w:val="00BF6984"/>
    <w:rsid w:val="00C237D3"/>
    <w:rsid w:val="00C42B58"/>
    <w:rsid w:val="00C545AF"/>
    <w:rsid w:val="00C61197"/>
    <w:rsid w:val="00C756FD"/>
    <w:rsid w:val="00D41BA3"/>
    <w:rsid w:val="00DB1109"/>
    <w:rsid w:val="00DE1271"/>
    <w:rsid w:val="00E11F49"/>
    <w:rsid w:val="00E25815"/>
    <w:rsid w:val="00E35082"/>
    <w:rsid w:val="00E353A6"/>
    <w:rsid w:val="00E36823"/>
    <w:rsid w:val="00E52016"/>
    <w:rsid w:val="00E771B0"/>
    <w:rsid w:val="00E80EE4"/>
    <w:rsid w:val="00ED459C"/>
    <w:rsid w:val="00EF430E"/>
    <w:rsid w:val="00F3058B"/>
    <w:rsid w:val="00F5284C"/>
    <w:rsid w:val="00F9767E"/>
    <w:rsid w:val="00FB032F"/>
    <w:rsid w:val="00FC3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B61"/>
  </w:style>
  <w:style w:type="paragraph" w:styleId="4">
    <w:name w:val="heading 4"/>
    <w:basedOn w:val="a"/>
    <w:link w:val="40"/>
    <w:uiPriority w:val="99"/>
    <w:qFormat/>
    <w:rsid w:val="00910BB8"/>
    <w:pPr>
      <w:keepNext/>
      <w:spacing w:after="0" w:line="240" w:lineRule="auto"/>
      <w:ind w:right="566"/>
      <w:jc w:val="center"/>
      <w:outlineLvl w:val="3"/>
    </w:pPr>
    <w:rPr>
      <w:rFonts w:ascii="Tms Rmn" w:eastAsia="Times New Roman" w:hAnsi="Tms Rmn" w:cs="Times New Roman"/>
      <w:b/>
      <w:bCs/>
      <w:sz w:val="26"/>
      <w:szCs w:val="26"/>
      <w:lang w:eastAsia="ru-RU"/>
    </w:rPr>
  </w:style>
  <w:style w:type="paragraph" w:styleId="5">
    <w:name w:val="heading 5"/>
    <w:basedOn w:val="a"/>
    <w:link w:val="50"/>
    <w:uiPriority w:val="99"/>
    <w:qFormat/>
    <w:rsid w:val="00910BB8"/>
    <w:pPr>
      <w:keepNext/>
      <w:spacing w:after="0" w:line="240" w:lineRule="auto"/>
      <w:ind w:right="566"/>
      <w:jc w:val="center"/>
      <w:outlineLvl w:val="4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762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uiPriority w:val="99"/>
    <w:rsid w:val="005776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473663"/>
    <w:rPr>
      <w:color w:val="0000FF"/>
      <w:u w:val="single"/>
    </w:rPr>
  </w:style>
  <w:style w:type="table" w:styleId="a4">
    <w:name w:val="Table Grid"/>
    <w:basedOn w:val="a1"/>
    <w:uiPriority w:val="59"/>
    <w:rsid w:val="000844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910BB8"/>
    <w:rPr>
      <w:rFonts w:ascii="Tms Rmn" w:eastAsia="Times New Roman" w:hAnsi="Tms Rmn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910BB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0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0BB8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semiHidden/>
    <w:rsid w:val="000D37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0D37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0D377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0D37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DC735FD90AA0E3414669F90961B161B1D2B9ED39C18F83D633A111FC50DC2990DE4F8AFF72A5893045A42C3k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517979-9F74-4CA0-9A6A-4D882B525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2317</Words>
  <Characters>13212</Characters>
  <Application>Microsoft Office Word</Application>
  <DocSecurity>4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</dc:creator>
  <cp:lastModifiedBy>syl</cp:lastModifiedBy>
  <cp:revision>2</cp:revision>
  <cp:lastPrinted>2016-03-28T09:01:00Z</cp:lastPrinted>
  <dcterms:created xsi:type="dcterms:W3CDTF">2016-03-28T09:02:00Z</dcterms:created>
  <dcterms:modified xsi:type="dcterms:W3CDTF">2016-03-28T09:02:00Z</dcterms:modified>
</cp:coreProperties>
</file>