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5D422A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5D422A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</w:t>
      </w:r>
      <w:r w:rsidR="00E93370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5D422A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24.09</w:t>
      </w:r>
      <w:r w:rsidR="00BC623A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103A49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202</w:t>
      </w:r>
      <w:r w:rsidR="00C77287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5D422A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C77287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-24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5D422A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E93370" w:rsidRPr="005D422A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C5731C" w:rsidRPr="005D422A" w:rsidRDefault="00B34C08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Основания</w:t>
      </w:r>
      <w:r w:rsidR="00C5731C" w:rsidRPr="005D422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проведения заседания Комиссии:</w:t>
      </w:r>
    </w:p>
    <w:p w:rsidR="00032B4D" w:rsidRPr="005D422A" w:rsidRDefault="005D422A" w:rsidP="005D422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032B4D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Обращение гражданина о даче согласия на замещение должности </w:t>
      </w:r>
      <w:r w:rsidR="00032B4D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в коммерческой организации и мотивированное заключение по результатам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его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032B4D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рассмотрения.</w:t>
      </w:r>
    </w:p>
    <w:p w:rsidR="005D422A" w:rsidRPr="005D422A" w:rsidRDefault="005D422A" w:rsidP="005D422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Представление секретаря Комиссии об осуществлении в Администрации Томской области мер по предупреждению коррупции.</w:t>
      </w:r>
    </w:p>
    <w:p w:rsidR="00B34C08" w:rsidRPr="005D422A" w:rsidRDefault="00B34C08" w:rsidP="00B34C08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5D422A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B34C08" w:rsidRPr="005D422A" w:rsidRDefault="005D422A" w:rsidP="00B34C08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1</w:t>
      </w:r>
      <w:r w:rsidR="00032B4D" w:rsidRPr="005D422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 </w:t>
      </w:r>
      <w:r w:rsidR="00B34C08" w:rsidRPr="005D422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рассмотрении обращения </w:t>
      </w:r>
      <w:r w:rsidRPr="005D422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гражданина о даче согласия </w:t>
      </w:r>
      <w:r w:rsidR="00B34C08" w:rsidRPr="005D422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на замещение должности в коммерческой организации.</w:t>
      </w:r>
    </w:p>
    <w:p w:rsidR="005D422A" w:rsidRPr="005D422A" w:rsidRDefault="005D422A" w:rsidP="005D422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2. 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результатах анализа сведений о доходах, расходах, об имуществе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 обязательствах имущественного характера, представленных гражданскими служащими, замещающими должности в Администрации Томской области, и руководителями исполнительных органов Томской области за 2021-2023 годы.</w:t>
      </w:r>
    </w:p>
    <w:p w:rsidR="005D422A" w:rsidRPr="005D422A" w:rsidRDefault="005D422A" w:rsidP="005D422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результатах оценки эффективности деятельности исполнительных органов Томской области по профилактике коррупционных правонарушений в соответствии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с распоряжением Губернатора Томской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области от 28.06.2019 № 143-р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«О повышении эффективности деятельности исполнительных органов Томской области по профилактике коррупционных правонарушений».</w:t>
      </w:r>
    </w:p>
    <w:p w:rsidR="005D422A" w:rsidRPr="005D422A" w:rsidRDefault="005D422A" w:rsidP="005D422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О результатах проведения анализа правоприменительной практики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по результатам вступивших в законную силу решений судов, арбитражных судов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о признании недействительными ненормативных правовых актов, незаконными решений и действий (бездействия)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Администрации Томской области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ее должностных лиц в целях выработки и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принятия мер по предупреждению 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и устранению причин выявленных нарушений за 2 квартал 2024 года.</w:t>
      </w:r>
    </w:p>
    <w:p w:rsidR="00B34C08" w:rsidRPr="005D422A" w:rsidRDefault="00B34C08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5D422A" w:rsidRDefault="00DF2B67" w:rsidP="005D422A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032B4D" w:rsidRPr="005D422A" w:rsidRDefault="005D422A" w:rsidP="005D422A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1. </w:t>
      </w:r>
      <w:bookmarkStart w:id="0" w:name="_GoBack"/>
      <w:bookmarkEnd w:id="0"/>
      <w:r w:rsidR="00032B4D"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Дать</w:t>
      </w:r>
      <w:r w:rsidR="00032B4D" w:rsidRPr="005D422A">
        <w:rPr>
          <w:sz w:val="26"/>
          <w:szCs w:val="26"/>
        </w:rPr>
        <w:t xml:space="preserve"> </w:t>
      </w:r>
      <w:r w:rsidR="00032B4D"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гражданину согласие на зам</w:t>
      </w:r>
      <w:r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ещение должности в коммерческой </w:t>
      </w:r>
      <w:r w:rsidR="00032B4D"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организации.</w:t>
      </w:r>
    </w:p>
    <w:p w:rsidR="005D422A" w:rsidRPr="005D422A" w:rsidRDefault="005D422A" w:rsidP="005D422A">
      <w:pPr>
        <w:spacing w:after="0"/>
        <w:ind w:left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2. По второму вопросу: принять информацию к сведению.</w:t>
      </w:r>
    </w:p>
    <w:p w:rsidR="005D422A" w:rsidRPr="005D422A" w:rsidRDefault="005D422A" w:rsidP="005D422A">
      <w:pPr>
        <w:spacing w:after="0"/>
        <w:ind w:left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3. По третьему вопросу: принять информацию к сведению.</w:t>
      </w:r>
    </w:p>
    <w:p w:rsidR="005D422A" w:rsidRPr="005D422A" w:rsidRDefault="005D422A" w:rsidP="005D422A">
      <w:pPr>
        <w:spacing w:after="0"/>
        <w:ind w:left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4. По четвертому вопросу: принять информацию к сведению.</w:t>
      </w:r>
    </w:p>
    <w:p w:rsidR="00104D15" w:rsidRPr="005D422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sectPr w:rsidR="00104D15" w:rsidRPr="005D422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975" w:rsidRDefault="00172975">
      <w:pPr>
        <w:spacing w:after="0" w:line="240" w:lineRule="auto"/>
      </w:pPr>
      <w:r>
        <w:separator/>
      </w:r>
    </w:p>
  </w:endnote>
  <w:endnote w:type="continuationSeparator" w:id="0">
    <w:p w:rsidR="00172975" w:rsidRDefault="00172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172975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975" w:rsidRDefault="00172975">
      <w:pPr>
        <w:spacing w:after="0" w:line="240" w:lineRule="auto"/>
      </w:pPr>
      <w:r>
        <w:separator/>
      </w:r>
    </w:p>
  </w:footnote>
  <w:footnote w:type="continuationSeparator" w:id="0">
    <w:p w:rsidR="00172975" w:rsidRDefault="00172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5D422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17297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172975" w:rsidP="00EC3E6A">
    <w:pPr>
      <w:pStyle w:val="a5"/>
    </w:pPr>
  </w:p>
  <w:p w:rsidR="00E41A87" w:rsidRDefault="0017297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941433"/>
    <w:multiLevelType w:val="hybridMultilevel"/>
    <w:tmpl w:val="FF7E1D84"/>
    <w:lvl w:ilvl="0" w:tplc="37B2FD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05D05"/>
    <w:rsid w:val="00032B4D"/>
    <w:rsid w:val="00043961"/>
    <w:rsid w:val="000460AF"/>
    <w:rsid w:val="0005217E"/>
    <w:rsid w:val="00103A49"/>
    <w:rsid w:val="00104D15"/>
    <w:rsid w:val="00121876"/>
    <w:rsid w:val="001502B6"/>
    <w:rsid w:val="00155E2B"/>
    <w:rsid w:val="00172975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4673B2"/>
    <w:rsid w:val="00475DBD"/>
    <w:rsid w:val="00503A96"/>
    <w:rsid w:val="00511C22"/>
    <w:rsid w:val="005265B5"/>
    <w:rsid w:val="00530224"/>
    <w:rsid w:val="00534B42"/>
    <w:rsid w:val="00543BC4"/>
    <w:rsid w:val="00547C2D"/>
    <w:rsid w:val="00555281"/>
    <w:rsid w:val="0056190B"/>
    <w:rsid w:val="00563FB0"/>
    <w:rsid w:val="005716B2"/>
    <w:rsid w:val="00594173"/>
    <w:rsid w:val="005B20BC"/>
    <w:rsid w:val="005D422A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36B3E"/>
    <w:rsid w:val="00746400"/>
    <w:rsid w:val="00754DCD"/>
    <w:rsid w:val="00754FCB"/>
    <w:rsid w:val="00760072"/>
    <w:rsid w:val="00772108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14019"/>
    <w:rsid w:val="00941061"/>
    <w:rsid w:val="0096123C"/>
    <w:rsid w:val="00963D6A"/>
    <w:rsid w:val="009A00B3"/>
    <w:rsid w:val="009C3D51"/>
    <w:rsid w:val="009F5372"/>
    <w:rsid w:val="00A047F8"/>
    <w:rsid w:val="00A44F48"/>
    <w:rsid w:val="00A74EFD"/>
    <w:rsid w:val="00A84DEF"/>
    <w:rsid w:val="00AA6791"/>
    <w:rsid w:val="00AC17EF"/>
    <w:rsid w:val="00AD57FB"/>
    <w:rsid w:val="00AD6B85"/>
    <w:rsid w:val="00AE2F37"/>
    <w:rsid w:val="00AE3FD5"/>
    <w:rsid w:val="00AE518C"/>
    <w:rsid w:val="00B301A7"/>
    <w:rsid w:val="00B31855"/>
    <w:rsid w:val="00B34C08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7398A"/>
    <w:rsid w:val="00C77287"/>
    <w:rsid w:val="00C95319"/>
    <w:rsid w:val="00CB3F5D"/>
    <w:rsid w:val="00CC3EEB"/>
    <w:rsid w:val="00D471A1"/>
    <w:rsid w:val="00DA300B"/>
    <w:rsid w:val="00DA50ED"/>
    <w:rsid w:val="00DF2B67"/>
    <w:rsid w:val="00E02CAD"/>
    <w:rsid w:val="00E4053B"/>
    <w:rsid w:val="00E5527E"/>
    <w:rsid w:val="00E7219B"/>
    <w:rsid w:val="00E93370"/>
    <w:rsid w:val="00E95CB1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6241F1"/>
  <w15:docId w15:val="{E37CFB0F-6530-4AF1-91D8-07BCD74E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C8EAB-8577-49FF-995E-BFBEBC50B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85</cp:revision>
  <cp:lastPrinted>2023-04-20T02:32:00Z</cp:lastPrinted>
  <dcterms:created xsi:type="dcterms:W3CDTF">2021-01-26T07:17:00Z</dcterms:created>
  <dcterms:modified xsi:type="dcterms:W3CDTF">2024-09-24T05:55:00Z</dcterms:modified>
</cp:coreProperties>
</file>