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F1D" w:rsidRPr="00B17F0A" w:rsidRDefault="00404F4C">
      <w:pPr>
        <w:ind w:right="-426" w:firstLine="0"/>
        <w:jc w:val="center"/>
        <w:rPr>
          <w:rFonts w:ascii="PT Astra Serif" w:hAnsi="PT Astra Serif" w:cs="PT Astra Serif"/>
          <w:b/>
          <w:sz w:val="24"/>
          <w:szCs w:val="24"/>
        </w:rPr>
      </w:pPr>
      <w:bookmarkStart w:id="0" w:name="_GoBack"/>
      <w:r w:rsidRPr="00B17F0A">
        <w:rPr>
          <w:rFonts w:ascii="PT Astra Serif" w:hAnsi="PT Astra Serif" w:cs="PT Astra Serif"/>
          <w:b/>
          <w:sz w:val="24"/>
          <w:szCs w:val="24"/>
        </w:rPr>
        <w:t>Положения д</w:t>
      </w:r>
      <w:r w:rsidR="000C5E81" w:rsidRPr="00B17F0A">
        <w:rPr>
          <w:rFonts w:ascii="PT Astra Serif" w:hAnsi="PT Astra Serif" w:cs="PT Astra Serif"/>
          <w:b/>
          <w:sz w:val="24"/>
          <w:szCs w:val="24"/>
        </w:rPr>
        <w:t>олжностно</w:t>
      </w:r>
      <w:r w:rsidRPr="00B17F0A">
        <w:rPr>
          <w:rFonts w:ascii="PT Astra Serif" w:hAnsi="PT Astra Serif" w:cs="PT Astra Serif"/>
          <w:b/>
          <w:sz w:val="24"/>
          <w:szCs w:val="24"/>
        </w:rPr>
        <w:t>го</w:t>
      </w:r>
      <w:r w:rsidR="000C5E81" w:rsidRPr="00B17F0A">
        <w:rPr>
          <w:rFonts w:ascii="PT Astra Serif" w:hAnsi="PT Astra Serif" w:cs="PT Astra Serif"/>
          <w:b/>
          <w:sz w:val="24"/>
          <w:szCs w:val="24"/>
        </w:rPr>
        <w:t xml:space="preserve"> регламент</w:t>
      </w:r>
      <w:r w:rsidRPr="00B17F0A">
        <w:rPr>
          <w:rFonts w:ascii="PT Astra Serif" w:hAnsi="PT Astra Serif" w:cs="PT Astra Serif"/>
          <w:b/>
          <w:sz w:val="24"/>
          <w:szCs w:val="24"/>
        </w:rPr>
        <w:t>а</w:t>
      </w:r>
      <w:r w:rsidR="000C5E81" w:rsidRPr="00B17F0A">
        <w:rPr>
          <w:rFonts w:ascii="PT Astra Serif" w:hAnsi="PT Astra Serif" w:cs="PT Astra Serif"/>
          <w:b/>
          <w:sz w:val="24"/>
          <w:szCs w:val="24"/>
        </w:rPr>
        <w:t xml:space="preserve"> </w:t>
      </w:r>
    </w:p>
    <w:p w:rsidR="00404F4C" w:rsidRPr="00B17F0A" w:rsidRDefault="00404F4C">
      <w:pPr>
        <w:ind w:right="-426" w:firstLine="0"/>
        <w:jc w:val="center"/>
        <w:rPr>
          <w:rFonts w:ascii="PT Astra Serif" w:hAnsi="PT Astra Serif" w:cs="PT Astra Serif"/>
          <w:b/>
          <w:sz w:val="24"/>
          <w:szCs w:val="24"/>
        </w:rPr>
      </w:pPr>
    </w:p>
    <w:p w:rsidR="00BE5754" w:rsidRPr="00B17F0A" w:rsidRDefault="00A90B0F" w:rsidP="00BE5754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i/>
          <w:sz w:val="24"/>
          <w:szCs w:val="24"/>
        </w:rPr>
      </w:pPr>
      <w:r w:rsidRPr="00B17F0A">
        <w:rPr>
          <w:rFonts w:ascii="PT Astra Serif" w:hAnsi="PT Astra Serif" w:cs="PT Astra Serif"/>
          <w:sz w:val="24"/>
          <w:szCs w:val="24"/>
        </w:rPr>
        <w:tab/>
      </w:r>
      <w:r w:rsidR="00BE5754" w:rsidRPr="00B17F0A">
        <w:rPr>
          <w:rFonts w:ascii="PT Astra Serif" w:hAnsi="PT Astra Serif" w:cs="PT Astra Serif"/>
          <w:sz w:val="24"/>
          <w:szCs w:val="24"/>
        </w:rPr>
        <w:t xml:space="preserve">   </w:t>
      </w:r>
      <w:r w:rsidRPr="00B17F0A">
        <w:rPr>
          <w:rFonts w:ascii="PT Astra Serif" w:hAnsi="PT Astra Serif" w:cs="PT Astra Serif"/>
          <w:sz w:val="24"/>
          <w:szCs w:val="24"/>
        </w:rPr>
        <w:t xml:space="preserve">2. </w:t>
      </w:r>
      <w:r w:rsidRPr="00B17F0A">
        <w:rPr>
          <w:rFonts w:ascii="PT Astra Serif" w:hAnsi="PT Astra Serif"/>
          <w:b/>
          <w:sz w:val="24"/>
          <w:szCs w:val="24"/>
        </w:rPr>
        <w:t>Область профессиональной служебной деятельности государственного гражданского служащего Томской области</w:t>
      </w:r>
      <w:r w:rsidRPr="00B17F0A">
        <w:rPr>
          <w:rFonts w:ascii="PT Astra Serif" w:hAnsi="PT Astra Serif"/>
          <w:sz w:val="24"/>
          <w:szCs w:val="24"/>
        </w:rPr>
        <w:t xml:space="preserve"> (далее - гражданский служащий): </w:t>
      </w:r>
      <w:r w:rsidR="00BE5754" w:rsidRPr="00B17F0A">
        <w:rPr>
          <w:rFonts w:ascii="PT Astra Serif" w:hAnsi="PT Astra Serif"/>
          <w:sz w:val="24"/>
          <w:szCs w:val="24"/>
        </w:rPr>
        <w:t>«</w:t>
      </w:r>
      <w:r w:rsidR="00BE5754" w:rsidRPr="00B17F0A">
        <w:rPr>
          <w:rFonts w:ascii="PT Astra Serif" w:hAnsi="PT Astra Serif"/>
          <w:i/>
          <w:sz w:val="24"/>
          <w:szCs w:val="24"/>
        </w:rPr>
        <w:t>Регулирование финансовой деятельности и финансовых рынков; Регулирование экономики, деятельности хозяйствующих субъектов и предпринимательства».</w:t>
      </w:r>
    </w:p>
    <w:p w:rsidR="00B647AD" w:rsidRPr="00B17F0A" w:rsidRDefault="00A90B0F" w:rsidP="00BE5754">
      <w:pPr>
        <w:pStyle w:val="a3"/>
        <w:tabs>
          <w:tab w:val="left" w:pos="851"/>
          <w:tab w:val="left" w:pos="993"/>
          <w:tab w:val="left" w:pos="1134"/>
        </w:tabs>
        <w:ind w:left="0" w:firstLine="0"/>
        <w:jc w:val="both"/>
        <w:rPr>
          <w:rFonts w:ascii="PT Astra Serif" w:hAnsi="PT Astra Serif"/>
          <w:i/>
          <w:sz w:val="24"/>
          <w:szCs w:val="24"/>
        </w:rPr>
      </w:pPr>
      <w:r w:rsidRPr="00B17F0A">
        <w:rPr>
          <w:rFonts w:ascii="PT Astra Serif" w:hAnsi="PT Astra Serif"/>
          <w:i/>
          <w:sz w:val="24"/>
          <w:szCs w:val="24"/>
          <w:lang w:eastAsia="ru-RU"/>
        </w:rPr>
        <w:tab/>
      </w:r>
      <w:r w:rsidRPr="00B17F0A">
        <w:rPr>
          <w:rFonts w:ascii="PT Astra Serif" w:hAnsi="PT Astra Serif"/>
          <w:sz w:val="24"/>
          <w:szCs w:val="24"/>
          <w:lang w:eastAsia="ru-RU"/>
        </w:rPr>
        <w:t xml:space="preserve">3. </w:t>
      </w:r>
      <w:r w:rsidR="000C5E81" w:rsidRPr="00B17F0A">
        <w:rPr>
          <w:rFonts w:ascii="PT Astra Serif" w:hAnsi="PT Astra Serif" w:cs="PT Astra Serif"/>
          <w:b/>
          <w:sz w:val="24"/>
          <w:szCs w:val="24"/>
        </w:rPr>
        <w:t>Вид профессиональной служебной деятельности гражданского служащего</w:t>
      </w:r>
      <w:r w:rsidR="000C5E81" w:rsidRPr="00B17F0A">
        <w:rPr>
          <w:rFonts w:ascii="PT Astra Serif" w:hAnsi="PT Astra Serif" w:cs="PT Astra Serif"/>
          <w:sz w:val="24"/>
          <w:szCs w:val="24"/>
        </w:rPr>
        <w:t xml:space="preserve">: </w:t>
      </w:r>
      <w:r w:rsidR="00B647AD" w:rsidRPr="00B17F0A">
        <w:rPr>
          <w:rFonts w:ascii="PT Astra Serif" w:hAnsi="PT Astra Serif"/>
          <w:i/>
          <w:sz w:val="24"/>
          <w:szCs w:val="24"/>
        </w:rPr>
        <w:t>«Регулирование в сфере бухгалтерского учета и финансовой отчетности; Регулирование в сфере внутреннего финансового контроля и внутреннего финансового аудита; Регулирование контрактной системы».</w:t>
      </w:r>
    </w:p>
    <w:p w:rsidR="00692F1D" w:rsidRPr="00B17F0A" w:rsidRDefault="00692F1D" w:rsidP="00B647AD">
      <w:pPr>
        <w:pStyle w:val="a3"/>
        <w:tabs>
          <w:tab w:val="left" w:pos="851"/>
          <w:tab w:val="left" w:pos="993"/>
          <w:tab w:val="left" w:pos="1134"/>
        </w:tabs>
        <w:ind w:left="0" w:firstLine="0"/>
        <w:jc w:val="both"/>
        <w:rPr>
          <w:rFonts w:ascii="PT Astra Serif" w:eastAsia="PT Astra Serif" w:hAnsi="PT Astra Serif" w:cs="PT Astra Serif"/>
          <w:i/>
          <w:sz w:val="24"/>
          <w:szCs w:val="24"/>
        </w:rPr>
      </w:pPr>
    </w:p>
    <w:p w:rsidR="00692F1D" w:rsidRPr="00B17F0A" w:rsidRDefault="000C5E81">
      <w:pPr>
        <w:pStyle w:val="ConsPlusNormal0"/>
        <w:jc w:val="center"/>
        <w:outlineLvl w:val="1"/>
        <w:rPr>
          <w:rFonts w:ascii="PT Astra Serif" w:hAnsi="PT Astra Serif" w:cs="PT Astra Serif"/>
          <w:b/>
        </w:rPr>
      </w:pPr>
      <w:r w:rsidRPr="00B17F0A">
        <w:rPr>
          <w:rFonts w:ascii="PT Astra Serif" w:hAnsi="PT Astra Serif" w:cs="PT Astra Serif"/>
          <w:b/>
        </w:rPr>
        <w:t>III. Должностные обязанности, права и ответственность гражданского служащего</w:t>
      </w:r>
    </w:p>
    <w:p w:rsidR="00A90B0F" w:rsidRPr="00B17F0A" w:rsidRDefault="00A90B0F" w:rsidP="00A90B0F">
      <w:pPr>
        <w:pStyle w:val="ConsPlusNormal0"/>
        <w:tabs>
          <w:tab w:val="left" w:pos="1985"/>
          <w:tab w:val="left" w:pos="4395"/>
        </w:tabs>
        <w:jc w:val="both"/>
        <w:rPr>
          <w:rFonts w:ascii="PT Astra Serif" w:hAnsi="PT Astra Serif" w:cs="PT Astra Serif"/>
          <w:b/>
        </w:rPr>
      </w:pPr>
    </w:p>
    <w:p w:rsidR="00611E98" w:rsidRPr="00B17F0A" w:rsidRDefault="00FB7084" w:rsidP="00A90B0F">
      <w:pPr>
        <w:pStyle w:val="ConsPlusNormal0"/>
        <w:tabs>
          <w:tab w:val="left" w:pos="1985"/>
          <w:tab w:val="left" w:pos="4395"/>
        </w:tabs>
        <w:jc w:val="both"/>
        <w:rPr>
          <w:rFonts w:ascii="PT Astra Serif" w:hAnsi="PT Astra Serif"/>
        </w:rPr>
      </w:pPr>
      <w:r w:rsidRPr="00B17F0A">
        <w:rPr>
          <w:rFonts w:ascii="PT Astra Serif" w:hAnsi="PT Astra Serif" w:cs="PT Astra Serif"/>
          <w:b/>
        </w:rPr>
        <w:t xml:space="preserve">              </w:t>
      </w:r>
      <w:r w:rsidR="00611E98" w:rsidRPr="00B17F0A">
        <w:rPr>
          <w:rFonts w:ascii="PT Astra Serif" w:hAnsi="PT Astra Serif"/>
        </w:rPr>
        <w:t xml:space="preserve">8. Основные права и обязанности </w:t>
      </w:r>
      <w:r w:rsidR="008F55C0" w:rsidRPr="00B17F0A">
        <w:rPr>
          <w:rFonts w:ascii="PT Astra Serif" w:hAnsi="PT Astra Serif"/>
          <w:i/>
        </w:rPr>
        <w:t>консультанта</w:t>
      </w:r>
      <w:r w:rsidR="00611E98" w:rsidRPr="00B17F0A">
        <w:rPr>
          <w:rFonts w:ascii="PT Astra Serif" w:hAnsi="PT Astra Serif"/>
        </w:rPr>
        <w:t>, а также ограничения, запреты и требования к служебному поведению, установлены статьями 14 - 18 Федерального закона от 27.07.2004 № 79-ФЗ «О государственной гражданской службе Российской Федерации».</w:t>
      </w:r>
    </w:p>
    <w:p w:rsidR="008F66FA" w:rsidRPr="00B17F0A" w:rsidRDefault="00FB7084" w:rsidP="008F55C0">
      <w:pPr>
        <w:tabs>
          <w:tab w:val="left" w:pos="851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B17F0A">
        <w:rPr>
          <w:rFonts w:ascii="PT Astra Serif" w:hAnsi="PT Astra Serif"/>
          <w:sz w:val="24"/>
          <w:szCs w:val="24"/>
        </w:rPr>
        <w:tab/>
      </w:r>
      <w:r w:rsidR="008F66FA" w:rsidRPr="00B17F0A">
        <w:rPr>
          <w:rFonts w:ascii="PT Astra Serif" w:hAnsi="PT Astra Serif"/>
          <w:sz w:val="24"/>
          <w:szCs w:val="24"/>
        </w:rPr>
        <w:t xml:space="preserve">9. В целях реализации задач и функций, возложенных на </w:t>
      </w:r>
      <w:r w:rsidR="008F66FA" w:rsidRPr="00B17F0A">
        <w:rPr>
          <w:rFonts w:ascii="PT Astra Serif" w:hAnsi="PT Astra Serif"/>
          <w:i/>
          <w:sz w:val="24"/>
          <w:szCs w:val="24"/>
        </w:rPr>
        <w:t>комитет консультант</w:t>
      </w:r>
      <w:r w:rsidR="008F66FA" w:rsidRPr="00B17F0A">
        <w:rPr>
          <w:rFonts w:ascii="PT Astra Serif" w:hAnsi="PT Astra Serif"/>
          <w:sz w:val="24"/>
          <w:szCs w:val="24"/>
        </w:rPr>
        <w:t>, обязан:</w:t>
      </w:r>
    </w:p>
    <w:p w:rsidR="00262116" w:rsidRPr="00B17F0A" w:rsidRDefault="008F55C0" w:rsidP="00262116">
      <w:pPr>
        <w:pBdr>
          <w:bottom w:val="single" w:sz="6" w:space="0" w:color="E6E6E6"/>
        </w:pBdr>
        <w:shd w:val="clear" w:color="auto" w:fill="FFFFFF"/>
        <w:ind w:firstLine="0"/>
        <w:jc w:val="both"/>
        <w:rPr>
          <w:rFonts w:ascii="PT Astra Serif" w:hAnsi="PT Astra Serif" w:cs="Arial"/>
          <w:sz w:val="24"/>
          <w:szCs w:val="24"/>
          <w:lang w:eastAsia="ru-RU"/>
        </w:rPr>
      </w:pPr>
      <w:r w:rsidRPr="00B17F0A">
        <w:rPr>
          <w:rFonts w:ascii="PT Astra Serif" w:hAnsi="PT Astra Serif" w:cs="Arial"/>
          <w:sz w:val="24"/>
          <w:szCs w:val="24"/>
          <w:lang w:eastAsia="ru-RU"/>
        </w:rPr>
        <w:t xml:space="preserve"> </w:t>
      </w:r>
      <w:r w:rsidRPr="00B17F0A">
        <w:rPr>
          <w:rFonts w:ascii="PT Astra Serif" w:hAnsi="PT Astra Serif" w:cs="Arial"/>
          <w:sz w:val="24"/>
          <w:szCs w:val="24"/>
          <w:lang w:eastAsia="ru-RU"/>
        </w:rPr>
        <w:tab/>
      </w:r>
      <w:r w:rsidR="00FB7084" w:rsidRPr="00B17F0A">
        <w:rPr>
          <w:rFonts w:ascii="PT Astra Serif" w:hAnsi="PT Astra Serif" w:cs="Arial"/>
          <w:sz w:val="24"/>
          <w:szCs w:val="24"/>
          <w:lang w:eastAsia="ru-RU"/>
        </w:rPr>
        <w:t xml:space="preserve">  </w:t>
      </w:r>
      <w:r w:rsidRPr="00B17F0A">
        <w:rPr>
          <w:rFonts w:ascii="PT Astra Serif" w:hAnsi="PT Astra Serif" w:cs="Arial"/>
          <w:sz w:val="24"/>
          <w:szCs w:val="24"/>
          <w:lang w:eastAsia="ru-RU"/>
        </w:rPr>
        <w:t>9.1.</w:t>
      </w:r>
      <w:r w:rsidR="00262116" w:rsidRPr="00B17F0A">
        <w:rPr>
          <w:rFonts w:ascii="PT Astra Serif" w:hAnsi="PT Astra Serif" w:cs="Arial"/>
          <w:sz w:val="24"/>
          <w:szCs w:val="24"/>
          <w:lang w:eastAsia="ru-RU"/>
        </w:rPr>
        <w:t xml:space="preserve"> </w:t>
      </w:r>
      <w:r w:rsidR="00262116" w:rsidRPr="00B17F0A">
        <w:rPr>
          <w:rFonts w:ascii="PT Astra Serif" w:hAnsi="PT Astra Serif" w:cs="Arial"/>
          <w:sz w:val="24"/>
          <w:szCs w:val="24"/>
          <w:lang w:eastAsia="ru-RU"/>
        </w:rPr>
        <w:t xml:space="preserve">Осуществлять </w:t>
      </w:r>
      <w:r w:rsidR="00262116" w:rsidRPr="00B17F0A">
        <w:rPr>
          <w:rFonts w:ascii="PT Astra Serif" w:hAnsi="PT Astra Serif" w:cs="Arial"/>
          <w:sz w:val="24"/>
          <w:szCs w:val="24"/>
          <w:lang w:eastAsia="ru-RU"/>
        </w:rPr>
        <w:t>работу</w:t>
      </w:r>
      <w:r w:rsidR="00262116" w:rsidRPr="00B17F0A">
        <w:rPr>
          <w:rFonts w:ascii="PT Astra Serif" w:hAnsi="PT Astra Serif" w:cs="Arial"/>
          <w:sz w:val="24"/>
          <w:szCs w:val="24"/>
          <w:lang w:eastAsia="ru-RU"/>
        </w:rPr>
        <w:t xml:space="preserve"> в ГИИС «Электронный бюджет»</w:t>
      </w:r>
      <w:r w:rsidR="00262116" w:rsidRPr="00B17F0A">
        <w:rPr>
          <w:rFonts w:ascii="PT Astra Serif" w:hAnsi="PT Astra Serif" w:cs="Arial"/>
          <w:sz w:val="24"/>
          <w:szCs w:val="24"/>
          <w:lang w:eastAsia="ru-RU"/>
        </w:rPr>
        <w:t>:</w:t>
      </w:r>
    </w:p>
    <w:p w:rsidR="00262116" w:rsidRPr="00B17F0A" w:rsidRDefault="00262116" w:rsidP="00262116">
      <w:pPr>
        <w:pBdr>
          <w:bottom w:val="single" w:sz="6" w:space="0" w:color="E6E6E6"/>
        </w:pBdr>
        <w:shd w:val="clear" w:color="auto" w:fill="FFFFFF"/>
        <w:ind w:firstLine="0"/>
        <w:jc w:val="both"/>
        <w:rPr>
          <w:rFonts w:ascii="PT Astra Serif" w:hAnsi="PT Astra Serif" w:cs="Arial"/>
          <w:sz w:val="24"/>
          <w:szCs w:val="24"/>
          <w:lang w:eastAsia="ru-RU"/>
        </w:rPr>
      </w:pPr>
      <w:r w:rsidRPr="00B17F0A">
        <w:rPr>
          <w:rFonts w:ascii="PT Astra Serif" w:hAnsi="PT Astra Serif"/>
          <w:sz w:val="24"/>
          <w:szCs w:val="24"/>
        </w:rPr>
        <w:t>- о</w:t>
      </w:r>
      <w:r w:rsidRPr="00B17F0A">
        <w:rPr>
          <w:rFonts w:ascii="PT Astra Serif" w:hAnsi="PT Astra Serif" w:cs="Arial"/>
          <w:sz w:val="24"/>
          <w:szCs w:val="24"/>
          <w:lang w:eastAsia="ru-RU"/>
        </w:rPr>
        <w:t>существлять регистрацию соглашений о предоставлении субсидий</w:t>
      </w:r>
      <w:r w:rsidRPr="00B17F0A">
        <w:rPr>
          <w:rFonts w:ascii="PT Astra Serif" w:hAnsi="PT Astra Serif" w:cs="Arial"/>
          <w:sz w:val="24"/>
          <w:szCs w:val="24"/>
          <w:lang w:eastAsia="ru-RU"/>
        </w:rPr>
        <w:t>;</w:t>
      </w:r>
    </w:p>
    <w:p w:rsidR="00262116" w:rsidRPr="00B17F0A" w:rsidRDefault="00262116" w:rsidP="008F55C0">
      <w:pPr>
        <w:widowControl w:val="0"/>
        <w:shd w:val="clear" w:color="auto" w:fill="FFFFFF"/>
        <w:autoSpaceDE w:val="0"/>
        <w:autoSpaceDN w:val="0"/>
        <w:adjustRightInd w:val="0"/>
        <w:spacing w:line="259" w:lineRule="auto"/>
        <w:ind w:right="-21" w:firstLine="0"/>
        <w:jc w:val="both"/>
        <w:rPr>
          <w:rFonts w:ascii="PT Astra Serif" w:hAnsi="PT Astra Serif" w:cs="Arial"/>
          <w:sz w:val="24"/>
          <w:szCs w:val="24"/>
          <w:lang w:eastAsia="ru-RU"/>
        </w:rPr>
      </w:pPr>
      <w:r w:rsidRPr="00B17F0A">
        <w:rPr>
          <w:rFonts w:ascii="PT Astra Serif" w:hAnsi="PT Astra Serif" w:cs="Arial"/>
          <w:sz w:val="24"/>
          <w:szCs w:val="24"/>
          <w:lang w:eastAsia="ru-RU"/>
        </w:rPr>
        <w:t>- формировать и вносить изменения</w:t>
      </w:r>
      <w:r w:rsidR="003F1BA0" w:rsidRPr="00B17F0A">
        <w:rPr>
          <w:rFonts w:ascii="PT Astra Serif" w:hAnsi="PT Astra Serif" w:cs="Arial"/>
          <w:sz w:val="24"/>
          <w:szCs w:val="24"/>
          <w:lang w:eastAsia="ru-RU"/>
        </w:rPr>
        <w:t xml:space="preserve"> в паспорта комплексов процессных мероприятий регионального и ведомственного проектов;</w:t>
      </w:r>
    </w:p>
    <w:p w:rsidR="003F1BA0" w:rsidRPr="00B17F0A" w:rsidRDefault="003F1BA0" w:rsidP="003F1BA0">
      <w:pPr>
        <w:widowControl w:val="0"/>
        <w:shd w:val="clear" w:color="auto" w:fill="FFFFFF"/>
        <w:autoSpaceDE w:val="0"/>
        <w:autoSpaceDN w:val="0"/>
        <w:adjustRightInd w:val="0"/>
        <w:spacing w:line="259" w:lineRule="auto"/>
        <w:ind w:right="-21" w:firstLine="0"/>
        <w:jc w:val="both"/>
        <w:rPr>
          <w:rFonts w:ascii="PT Astra Serif" w:hAnsi="PT Astra Serif" w:cs="Arial"/>
          <w:sz w:val="24"/>
          <w:szCs w:val="24"/>
          <w:lang w:eastAsia="ru-RU"/>
        </w:rPr>
      </w:pPr>
      <w:r w:rsidRPr="00B17F0A">
        <w:rPr>
          <w:rFonts w:ascii="PT Astra Serif" w:hAnsi="PT Astra Serif" w:cs="Arial"/>
          <w:sz w:val="24"/>
          <w:szCs w:val="24"/>
          <w:lang w:eastAsia="ru-RU"/>
        </w:rPr>
        <w:t xml:space="preserve">- предоставлять отчетность о ходе реализации </w:t>
      </w:r>
      <w:r w:rsidRPr="00B17F0A">
        <w:rPr>
          <w:rFonts w:ascii="PT Astra Serif" w:hAnsi="PT Astra Serif" w:cs="Arial"/>
          <w:sz w:val="24"/>
          <w:szCs w:val="24"/>
          <w:lang w:eastAsia="ru-RU"/>
        </w:rPr>
        <w:t>комплексов процессных мероприятий регионального и ведомственного проектов;</w:t>
      </w:r>
    </w:p>
    <w:p w:rsidR="003F1BA0" w:rsidRPr="00B17F0A" w:rsidRDefault="003F1BA0" w:rsidP="008F55C0">
      <w:pPr>
        <w:widowControl w:val="0"/>
        <w:shd w:val="clear" w:color="auto" w:fill="FFFFFF"/>
        <w:autoSpaceDE w:val="0"/>
        <w:autoSpaceDN w:val="0"/>
        <w:adjustRightInd w:val="0"/>
        <w:spacing w:line="259" w:lineRule="auto"/>
        <w:ind w:right="-21" w:firstLine="0"/>
        <w:jc w:val="both"/>
        <w:rPr>
          <w:rFonts w:ascii="PT Astra Serif" w:hAnsi="PT Astra Serif" w:cs="Arial"/>
          <w:sz w:val="24"/>
          <w:szCs w:val="24"/>
          <w:lang w:eastAsia="ru-RU"/>
        </w:rPr>
      </w:pPr>
      <w:r w:rsidRPr="00B17F0A">
        <w:rPr>
          <w:rFonts w:ascii="PT Astra Serif" w:hAnsi="PT Astra Serif" w:cs="Arial"/>
          <w:sz w:val="24"/>
          <w:szCs w:val="24"/>
          <w:lang w:eastAsia="ru-RU"/>
        </w:rPr>
        <w:t>- готовить пояснительные записки.</w:t>
      </w:r>
    </w:p>
    <w:p w:rsidR="00262116" w:rsidRPr="00B17F0A" w:rsidRDefault="00262116" w:rsidP="008F55C0">
      <w:pPr>
        <w:widowControl w:val="0"/>
        <w:shd w:val="clear" w:color="auto" w:fill="FFFFFF"/>
        <w:autoSpaceDE w:val="0"/>
        <w:autoSpaceDN w:val="0"/>
        <w:adjustRightInd w:val="0"/>
        <w:spacing w:line="259" w:lineRule="auto"/>
        <w:ind w:right="-21" w:firstLine="0"/>
        <w:jc w:val="both"/>
        <w:rPr>
          <w:rFonts w:ascii="PT Astra Serif" w:hAnsi="PT Astra Serif"/>
          <w:sz w:val="24"/>
          <w:szCs w:val="24"/>
        </w:rPr>
      </w:pPr>
      <w:r w:rsidRPr="00B17F0A">
        <w:rPr>
          <w:rFonts w:ascii="PT Astra Serif" w:hAnsi="PT Astra Serif"/>
          <w:sz w:val="24"/>
          <w:szCs w:val="24"/>
        </w:rPr>
        <w:t xml:space="preserve">             </w:t>
      </w:r>
      <w:r w:rsidRPr="00B17F0A">
        <w:rPr>
          <w:rFonts w:ascii="PT Astra Serif" w:hAnsi="PT Astra Serif"/>
          <w:sz w:val="24"/>
          <w:szCs w:val="24"/>
        </w:rPr>
        <w:t xml:space="preserve">9.2.   </w:t>
      </w:r>
      <w:r w:rsidR="003F1BA0" w:rsidRPr="00B17F0A">
        <w:rPr>
          <w:rFonts w:ascii="PT Astra Serif" w:hAnsi="PT Astra Serif"/>
          <w:sz w:val="24"/>
          <w:szCs w:val="24"/>
        </w:rPr>
        <w:t>Осуществлять подготовку и ведение государственной программы:</w:t>
      </w:r>
    </w:p>
    <w:p w:rsidR="003F1BA0" w:rsidRPr="00B17F0A" w:rsidRDefault="003F1BA0" w:rsidP="003F1BA0">
      <w:pPr>
        <w:widowControl w:val="0"/>
        <w:shd w:val="clear" w:color="auto" w:fill="FFFFFF"/>
        <w:autoSpaceDE w:val="0"/>
        <w:autoSpaceDN w:val="0"/>
        <w:adjustRightInd w:val="0"/>
        <w:spacing w:line="259" w:lineRule="auto"/>
        <w:ind w:right="-21" w:firstLine="0"/>
        <w:jc w:val="both"/>
        <w:rPr>
          <w:rFonts w:ascii="PT Astra Serif" w:hAnsi="PT Astra Serif" w:cs="Arial"/>
          <w:sz w:val="24"/>
          <w:szCs w:val="24"/>
          <w:lang w:eastAsia="ru-RU"/>
        </w:rPr>
      </w:pPr>
      <w:r w:rsidRPr="00B17F0A">
        <w:rPr>
          <w:rFonts w:ascii="PT Astra Serif" w:hAnsi="PT Astra Serif"/>
          <w:sz w:val="24"/>
          <w:szCs w:val="24"/>
        </w:rPr>
        <w:t>-</w:t>
      </w:r>
      <w:r w:rsidRPr="00B17F0A">
        <w:rPr>
          <w:rFonts w:ascii="PT Astra Serif" w:hAnsi="PT Astra Serif" w:cs="Arial"/>
          <w:sz w:val="24"/>
          <w:szCs w:val="24"/>
          <w:lang w:eastAsia="ru-RU"/>
        </w:rPr>
        <w:t xml:space="preserve"> готовить</w:t>
      </w:r>
      <w:r w:rsidRPr="00B17F0A">
        <w:rPr>
          <w:rFonts w:ascii="PT Astra Serif" w:hAnsi="PT Astra Serif" w:cs="Arial"/>
          <w:sz w:val="24"/>
          <w:szCs w:val="24"/>
          <w:lang w:eastAsia="ru-RU"/>
        </w:rPr>
        <w:t xml:space="preserve"> пояснительные записки;</w:t>
      </w:r>
    </w:p>
    <w:p w:rsidR="003F1BA0" w:rsidRPr="00B17F0A" w:rsidRDefault="003F1BA0" w:rsidP="003F1BA0">
      <w:pPr>
        <w:widowControl w:val="0"/>
        <w:shd w:val="clear" w:color="auto" w:fill="FFFFFF"/>
        <w:autoSpaceDE w:val="0"/>
        <w:autoSpaceDN w:val="0"/>
        <w:adjustRightInd w:val="0"/>
        <w:spacing w:line="259" w:lineRule="auto"/>
        <w:ind w:right="-21" w:firstLine="0"/>
        <w:jc w:val="both"/>
        <w:rPr>
          <w:rFonts w:ascii="PT Astra Serif" w:hAnsi="PT Astra Serif" w:cs="Arial"/>
          <w:sz w:val="24"/>
          <w:szCs w:val="24"/>
          <w:lang w:eastAsia="ru-RU"/>
        </w:rPr>
      </w:pPr>
      <w:r w:rsidRPr="00B17F0A">
        <w:rPr>
          <w:rFonts w:ascii="PT Astra Serif" w:hAnsi="PT Astra Serif" w:cs="Arial"/>
          <w:sz w:val="24"/>
          <w:szCs w:val="24"/>
          <w:lang w:eastAsia="ru-RU"/>
        </w:rPr>
        <w:t xml:space="preserve">- готовить предложения по внесению изменений </w:t>
      </w:r>
      <w:r w:rsidRPr="00B17F0A">
        <w:rPr>
          <w:rFonts w:ascii="PT Astra Serif" w:hAnsi="PT Astra Serif"/>
          <w:sz w:val="24"/>
          <w:szCs w:val="24"/>
        </w:rPr>
        <w:t>государственную программу.</w:t>
      </w:r>
    </w:p>
    <w:p w:rsidR="00262116" w:rsidRPr="00B17F0A" w:rsidRDefault="00262116" w:rsidP="00262116">
      <w:pPr>
        <w:widowControl w:val="0"/>
        <w:shd w:val="clear" w:color="auto" w:fill="FFFFFF"/>
        <w:autoSpaceDE w:val="0"/>
        <w:autoSpaceDN w:val="0"/>
        <w:adjustRightInd w:val="0"/>
        <w:spacing w:line="259" w:lineRule="auto"/>
        <w:ind w:right="-21" w:firstLine="0"/>
        <w:jc w:val="both"/>
        <w:rPr>
          <w:rFonts w:ascii="PT Astra Serif" w:hAnsi="PT Astra Serif"/>
          <w:sz w:val="24"/>
          <w:szCs w:val="24"/>
        </w:rPr>
      </w:pPr>
      <w:r w:rsidRPr="00B17F0A">
        <w:rPr>
          <w:rFonts w:ascii="PT Astra Serif" w:hAnsi="PT Astra Serif"/>
          <w:sz w:val="24"/>
          <w:szCs w:val="24"/>
        </w:rPr>
        <w:t xml:space="preserve">             </w:t>
      </w:r>
      <w:r w:rsidR="00ED1F91" w:rsidRPr="00B17F0A">
        <w:rPr>
          <w:rFonts w:ascii="PT Astra Serif" w:hAnsi="PT Astra Serif"/>
          <w:sz w:val="24"/>
          <w:szCs w:val="24"/>
        </w:rPr>
        <w:t>9</w:t>
      </w:r>
      <w:r w:rsidR="008F55C0" w:rsidRPr="00B17F0A">
        <w:rPr>
          <w:rFonts w:ascii="PT Astra Serif" w:hAnsi="PT Astra Serif"/>
          <w:sz w:val="24"/>
          <w:szCs w:val="24"/>
        </w:rPr>
        <w:t>.3</w:t>
      </w:r>
      <w:r w:rsidR="00ED1F91" w:rsidRPr="00B17F0A">
        <w:rPr>
          <w:rFonts w:ascii="PT Astra Serif" w:hAnsi="PT Astra Serif"/>
          <w:sz w:val="24"/>
          <w:szCs w:val="24"/>
        </w:rPr>
        <w:t xml:space="preserve">. </w:t>
      </w:r>
      <w:r w:rsidRPr="00B17F0A">
        <w:rPr>
          <w:rFonts w:ascii="PT Astra Serif" w:hAnsi="PT Astra Serif"/>
          <w:sz w:val="24"/>
          <w:szCs w:val="24"/>
        </w:rPr>
        <w:t>О</w:t>
      </w:r>
      <w:r w:rsidRPr="00B17F0A">
        <w:rPr>
          <w:rFonts w:ascii="PT Astra Serif" w:hAnsi="PT Astra Serif"/>
          <w:iCs/>
          <w:sz w:val="24"/>
          <w:szCs w:val="24"/>
        </w:rPr>
        <w:t>существлять работу по закупочной деятельности для нужд Департамента.</w:t>
      </w:r>
      <w:r w:rsidRPr="00B17F0A">
        <w:rPr>
          <w:rFonts w:ascii="PT Astra Serif" w:hAnsi="PT Astra Serif"/>
          <w:iCs/>
          <w:sz w:val="24"/>
          <w:szCs w:val="24"/>
        </w:rPr>
        <w:br/>
      </w:r>
      <w:r w:rsidR="00FB7084" w:rsidRPr="00B17F0A">
        <w:rPr>
          <w:rFonts w:ascii="PT Astra Serif" w:hAnsi="PT Astra Serif"/>
          <w:sz w:val="24"/>
          <w:szCs w:val="24"/>
        </w:rPr>
        <w:t xml:space="preserve">             9.4</w:t>
      </w:r>
      <w:r w:rsidR="00ED1F91" w:rsidRPr="00B17F0A">
        <w:rPr>
          <w:rFonts w:ascii="PT Astra Serif" w:hAnsi="PT Astra Serif"/>
          <w:sz w:val="24"/>
          <w:szCs w:val="24"/>
        </w:rPr>
        <w:t>.</w:t>
      </w:r>
      <w:r w:rsidRPr="00B17F0A">
        <w:rPr>
          <w:rFonts w:ascii="PT Astra Serif" w:hAnsi="PT Astra Serif"/>
          <w:sz w:val="24"/>
          <w:szCs w:val="24"/>
        </w:rPr>
        <w:t xml:space="preserve"> </w:t>
      </w:r>
      <w:r w:rsidRPr="00B17F0A">
        <w:rPr>
          <w:rFonts w:ascii="PT Astra Serif" w:hAnsi="PT Astra Serif"/>
          <w:sz w:val="24"/>
          <w:szCs w:val="24"/>
        </w:rPr>
        <w:t xml:space="preserve">Выполнять функции контрактного управляющего и осуществлять закупки </w:t>
      </w:r>
      <w:r w:rsidRPr="00B17F0A">
        <w:rPr>
          <w:rFonts w:ascii="PT Astra Serif" w:hAnsi="PT Astra Serif"/>
          <w:sz w:val="24"/>
          <w:szCs w:val="24"/>
        </w:rPr>
        <w:br/>
        <w:t>на поставку товаров, выполнение работ, оказание услуг для государственных нужд Департамента в соответствии с нормами законодательства Российской федерации.</w:t>
      </w:r>
    </w:p>
    <w:p w:rsidR="003E3020" w:rsidRPr="00B17F0A" w:rsidRDefault="00FB7084" w:rsidP="00FB7084">
      <w:pPr>
        <w:autoSpaceDE w:val="0"/>
        <w:autoSpaceDN w:val="0"/>
        <w:adjustRightInd w:val="0"/>
        <w:spacing w:line="259" w:lineRule="auto"/>
        <w:ind w:firstLine="0"/>
        <w:jc w:val="both"/>
        <w:rPr>
          <w:rFonts w:ascii="PT Astra Serif" w:hAnsi="PT Astra Serif"/>
          <w:iCs/>
          <w:sz w:val="24"/>
          <w:szCs w:val="24"/>
        </w:rPr>
      </w:pPr>
      <w:r w:rsidRPr="00B17F0A">
        <w:rPr>
          <w:rFonts w:ascii="PT Astra Serif" w:hAnsi="PT Astra Serif"/>
          <w:iCs/>
          <w:sz w:val="24"/>
          <w:szCs w:val="24"/>
        </w:rPr>
        <w:t xml:space="preserve">            9.5. </w:t>
      </w:r>
      <w:r w:rsidR="003E3020" w:rsidRPr="00B17F0A">
        <w:rPr>
          <w:rFonts w:ascii="PT Astra Serif" w:hAnsi="PT Astra Serif"/>
          <w:iCs/>
          <w:sz w:val="24"/>
          <w:szCs w:val="24"/>
        </w:rPr>
        <w:t xml:space="preserve">Формировать </w:t>
      </w:r>
      <w:r w:rsidR="002B7EFA" w:rsidRPr="00B17F0A">
        <w:rPr>
          <w:rFonts w:ascii="PT Astra Serif" w:hAnsi="PT Astra Serif"/>
          <w:iCs/>
          <w:sz w:val="24"/>
          <w:szCs w:val="24"/>
        </w:rPr>
        <w:t xml:space="preserve">в установленном порядке, в предусмотренные сроки </w:t>
      </w:r>
      <w:r w:rsidR="003E3020" w:rsidRPr="00B17F0A">
        <w:rPr>
          <w:rFonts w:ascii="PT Astra Serif" w:hAnsi="PT Astra Serif"/>
          <w:iCs/>
          <w:sz w:val="24"/>
          <w:szCs w:val="24"/>
        </w:rPr>
        <w:t xml:space="preserve">отчетность </w:t>
      </w:r>
      <w:r w:rsidR="002B7EFA" w:rsidRPr="00B17F0A">
        <w:rPr>
          <w:rFonts w:ascii="PT Astra Serif" w:hAnsi="PT Astra Serif"/>
          <w:iCs/>
          <w:sz w:val="24"/>
          <w:szCs w:val="24"/>
        </w:rPr>
        <w:t>в рамках свое компетенции</w:t>
      </w:r>
      <w:r w:rsidR="003E3020" w:rsidRPr="00B17F0A">
        <w:rPr>
          <w:rFonts w:ascii="PT Astra Serif" w:hAnsi="PT Astra Serif"/>
          <w:iCs/>
          <w:sz w:val="24"/>
          <w:szCs w:val="24"/>
        </w:rPr>
        <w:t>.</w:t>
      </w:r>
    </w:p>
    <w:p w:rsidR="003E3020" w:rsidRPr="00B17F0A" w:rsidRDefault="003E3020" w:rsidP="00FB7084">
      <w:pPr>
        <w:autoSpaceDE w:val="0"/>
        <w:autoSpaceDN w:val="0"/>
        <w:adjustRightInd w:val="0"/>
        <w:spacing w:line="259" w:lineRule="auto"/>
        <w:ind w:firstLine="0"/>
        <w:jc w:val="both"/>
        <w:rPr>
          <w:rFonts w:ascii="PT Astra Serif" w:hAnsi="PT Astra Serif"/>
          <w:iCs/>
          <w:sz w:val="24"/>
          <w:szCs w:val="24"/>
        </w:rPr>
      </w:pPr>
      <w:r w:rsidRPr="00B17F0A">
        <w:rPr>
          <w:rFonts w:ascii="PT Astra Serif" w:hAnsi="PT Astra Serif"/>
          <w:iCs/>
          <w:sz w:val="24"/>
          <w:szCs w:val="24"/>
        </w:rPr>
        <w:t xml:space="preserve">            9.6. </w:t>
      </w:r>
      <w:r w:rsidR="002B7EFA" w:rsidRPr="00B17F0A">
        <w:rPr>
          <w:rFonts w:ascii="PT Astra Serif" w:hAnsi="PT Astra Serif"/>
          <w:iCs/>
          <w:sz w:val="24"/>
          <w:szCs w:val="24"/>
        </w:rPr>
        <w:t xml:space="preserve">Рассматривать </w:t>
      </w:r>
      <w:r w:rsidRPr="00B17F0A">
        <w:rPr>
          <w:rFonts w:ascii="PT Astra Serif" w:hAnsi="PT Astra Serif"/>
          <w:iCs/>
          <w:sz w:val="24"/>
          <w:szCs w:val="24"/>
        </w:rPr>
        <w:t>в установленные сроки письма, обращения, заявления жалобы от организаций и граждан по направлению деятельности.</w:t>
      </w:r>
    </w:p>
    <w:p w:rsidR="002B7EFA" w:rsidRPr="00B17F0A" w:rsidRDefault="002B7EFA" w:rsidP="00FB7084">
      <w:pPr>
        <w:autoSpaceDE w:val="0"/>
        <w:autoSpaceDN w:val="0"/>
        <w:adjustRightInd w:val="0"/>
        <w:spacing w:line="259" w:lineRule="auto"/>
        <w:ind w:firstLine="0"/>
        <w:jc w:val="both"/>
        <w:rPr>
          <w:rFonts w:ascii="PT Astra Serif" w:hAnsi="PT Astra Serif"/>
          <w:iCs/>
          <w:sz w:val="24"/>
          <w:szCs w:val="24"/>
        </w:rPr>
      </w:pPr>
      <w:r w:rsidRPr="00B17F0A">
        <w:rPr>
          <w:rFonts w:ascii="PT Astra Serif" w:hAnsi="PT Astra Serif"/>
          <w:iCs/>
          <w:sz w:val="24"/>
          <w:szCs w:val="24"/>
        </w:rPr>
        <w:t xml:space="preserve">            9.7. Формировать дела в соответствии с утвержденной номенклатурой дел Департамента.</w:t>
      </w:r>
    </w:p>
    <w:p w:rsidR="003E3020" w:rsidRPr="00B17F0A" w:rsidRDefault="002B7EFA" w:rsidP="00FB7084">
      <w:pPr>
        <w:autoSpaceDE w:val="0"/>
        <w:autoSpaceDN w:val="0"/>
        <w:adjustRightInd w:val="0"/>
        <w:spacing w:line="259" w:lineRule="auto"/>
        <w:ind w:firstLine="0"/>
        <w:jc w:val="both"/>
        <w:rPr>
          <w:rFonts w:ascii="PT Astra Serif" w:hAnsi="PT Astra Serif"/>
          <w:iCs/>
          <w:sz w:val="24"/>
          <w:szCs w:val="24"/>
        </w:rPr>
      </w:pPr>
      <w:r w:rsidRPr="00B17F0A">
        <w:rPr>
          <w:rFonts w:ascii="PT Astra Serif" w:hAnsi="PT Astra Serif"/>
          <w:iCs/>
          <w:sz w:val="24"/>
          <w:szCs w:val="24"/>
        </w:rPr>
        <w:t xml:space="preserve">            9.8. </w:t>
      </w:r>
      <w:r w:rsidR="003E3020" w:rsidRPr="00B17F0A">
        <w:rPr>
          <w:rFonts w:ascii="PT Astra Serif" w:hAnsi="PT Astra Serif"/>
          <w:iCs/>
          <w:sz w:val="24"/>
          <w:szCs w:val="24"/>
        </w:rPr>
        <w:t>Оказывать методическую помощь и консультирование в рамках своей компетенции.</w:t>
      </w:r>
    </w:p>
    <w:p w:rsidR="003E3020" w:rsidRPr="00B17F0A" w:rsidRDefault="002B7EFA" w:rsidP="003E3020">
      <w:pPr>
        <w:autoSpaceDE w:val="0"/>
        <w:autoSpaceDN w:val="0"/>
        <w:adjustRightInd w:val="0"/>
        <w:spacing w:line="259" w:lineRule="auto"/>
        <w:ind w:firstLine="0"/>
        <w:jc w:val="both"/>
        <w:rPr>
          <w:rFonts w:ascii="PT Astra Serif" w:hAnsi="PT Astra Serif"/>
          <w:iCs/>
          <w:sz w:val="24"/>
          <w:szCs w:val="24"/>
        </w:rPr>
      </w:pPr>
      <w:r w:rsidRPr="00B17F0A">
        <w:rPr>
          <w:rFonts w:ascii="PT Astra Serif" w:hAnsi="PT Astra Serif"/>
          <w:iCs/>
          <w:sz w:val="24"/>
          <w:szCs w:val="24"/>
        </w:rPr>
        <w:t xml:space="preserve">            9.9. </w:t>
      </w:r>
      <w:r w:rsidR="003E3020" w:rsidRPr="00B17F0A">
        <w:rPr>
          <w:rFonts w:ascii="PT Astra Serif" w:hAnsi="PT Astra Serif"/>
          <w:iCs/>
          <w:sz w:val="24"/>
          <w:szCs w:val="24"/>
        </w:rPr>
        <w:t>Осуществлять в установленном порядке взаимодействие с органами государственной власти и местного самоуправления, организациями, должностными лицами</w:t>
      </w:r>
      <w:r w:rsidR="003E3020" w:rsidRPr="00B17F0A">
        <w:rPr>
          <w:rFonts w:ascii="PT Astra Serif" w:hAnsi="PT Astra Serif"/>
          <w:iCs/>
          <w:sz w:val="24"/>
          <w:szCs w:val="24"/>
        </w:rPr>
        <w:br/>
        <w:t>и гражданами в пределах своей компетенции.</w:t>
      </w:r>
    </w:p>
    <w:p w:rsidR="002B7EFA" w:rsidRPr="00B17F0A" w:rsidRDefault="002B7EFA" w:rsidP="003E3020">
      <w:pPr>
        <w:autoSpaceDE w:val="0"/>
        <w:autoSpaceDN w:val="0"/>
        <w:adjustRightInd w:val="0"/>
        <w:spacing w:line="259" w:lineRule="auto"/>
        <w:ind w:firstLine="0"/>
        <w:jc w:val="both"/>
        <w:rPr>
          <w:rFonts w:ascii="PT Astra Serif" w:hAnsi="PT Astra Serif"/>
          <w:iCs/>
          <w:sz w:val="24"/>
          <w:szCs w:val="24"/>
        </w:rPr>
      </w:pPr>
      <w:r w:rsidRPr="00B17F0A">
        <w:rPr>
          <w:rFonts w:ascii="PT Astra Serif" w:hAnsi="PT Astra Serif"/>
          <w:iCs/>
          <w:sz w:val="24"/>
          <w:szCs w:val="24"/>
        </w:rPr>
        <w:t xml:space="preserve">           9.10.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иными нормативными правовыми актами.</w:t>
      </w:r>
    </w:p>
    <w:p w:rsidR="002B7EFA" w:rsidRPr="00B17F0A" w:rsidRDefault="002B7EFA" w:rsidP="003E3020">
      <w:pPr>
        <w:autoSpaceDE w:val="0"/>
        <w:autoSpaceDN w:val="0"/>
        <w:adjustRightInd w:val="0"/>
        <w:spacing w:line="259" w:lineRule="auto"/>
        <w:ind w:firstLine="0"/>
        <w:jc w:val="both"/>
        <w:rPr>
          <w:rFonts w:ascii="PT Astra Serif" w:hAnsi="PT Astra Serif"/>
          <w:iCs/>
          <w:sz w:val="24"/>
          <w:szCs w:val="24"/>
        </w:rPr>
      </w:pPr>
      <w:r w:rsidRPr="00B17F0A">
        <w:rPr>
          <w:rFonts w:ascii="PT Astra Serif" w:hAnsi="PT Astra Serif"/>
          <w:iCs/>
          <w:sz w:val="24"/>
          <w:szCs w:val="24"/>
        </w:rPr>
        <w:t xml:space="preserve">           9.11. Выполнять в установленные сроки иные поручения непосредственного руководителя, обусловленные осуществлением функций Департамента.</w:t>
      </w:r>
    </w:p>
    <w:p w:rsidR="007F042B" w:rsidRPr="00B17F0A" w:rsidRDefault="007F042B" w:rsidP="007F042B">
      <w:pPr>
        <w:pStyle w:val="ConsPlusNormal0"/>
        <w:tabs>
          <w:tab w:val="left" w:pos="1276"/>
        </w:tabs>
        <w:jc w:val="both"/>
        <w:rPr>
          <w:rFonts w:ascii="PT Astra Serif" w:hAnsi="PT Astra Serif"/>
        </w:rPr>
      </w:pPr>
      <w:r w:rsidRPr="00B17F0A">
        <w:rPr>
          <w:rFonts w:ascii="PT Astra Serif" w:hAnsi="PT Astra Serif"/>
        </w:rPr>
        <w:t xml:space="preserve">          10. Консультант исполняет иные обязанности, предусмотренные законодательством Российской Федерации, приказами, распоряжениями и поручениями начальника Департамента.</w:t>
      </w:r>
    </w:p>
    <w:p w:rsidR="007F042B" w:rsidRPr="00B17F0A" w:rsidRDefault="007F042B" w:rsidP="007F042B">
      <w:pPr>
        <w:pStyle w:val="ConsPlusNormal0"/>
        <w:tabs>
          <w:tab w:val="left" w:pos="1985"/>
          <w:tab w:val="left" w:pos="4395"/>
        </w:tabs>
        <w:ind w:firstLine="567"/>
        <w:jc w:val="both"/>
        <w:rPr>
          <w:rFonts w:ascii="PT Astra Serif" w:hAnsi="PT Astra Serif"/>
        </w:rPr>
      </w:pPr>
      <w:r w:rsidRPr="00B17F0A">
        <w:rPr>
          <w:rFonts w:ascii="PT Astra Serif" w:hAnsi="PT Astra Serif"/>
        </w:rPr>
        <w:t xml:space="preserve">11. При исполнении служебных обязанностей </w:t>
      </w:r>
      <w:r w:rsidR="00BF28D4" w:rsidRPr="00B17F0A">
        <w:rPr>
          <w:rFonts w:ascii="PT Astra Serif" w:hAnsi="PT Astra Serif"/>
        </w:rPr>
        <w:t>К</w:t>
      </w:r>
      <w:r w:rsidRPr="00B17F0A">
        <w:rPr>
          <w:rFonts w:ascii="PT Astra Serif" w:hAnsi="PT Astra Serif"/>
        </w:rPr>
        <w:t>онсультант вправе самостоятельно принимать решения по вопросам:</w:t>
      </w:r>
    </w:p>
    <w:p w:rsidR="00BF28D4" w:rsidRPr="00B17F0A" w:rsidRDefault="00BF28D4" w:rsidP="007F042B">
      <w:pPr>
        <w:pStyle w:val="ConsPlusNormal0"/>
        <w:tabs>
          <w:tab w:val="left" w:pos="1985"/>
          <w:tab w:val="left" w:pos="4395"/>
        </w:tabs>
        <w:ind w:firstLine="567"/>
        <w:jc w:val="both"/>
        <w:rPr>
          <w:rFonts w:ascii="PT Astra Serif" w:hAnsi="PT Astra Serif"/>
        </w:rPr>
      </w:pPr>
    </w:p>
    <w:p w:rsidR="00BF28D4" w:rsidRPr="00B17F0A" w:rsidRDefault="00BF28D4" w:rsidP="00BF28D4">
      <w:pPr>
        <w:pStyle w:val="ConsPlusNormal0"/>
        <w:ind w:left="142" w:firstLine="567"/>
        <w:jc w:val="both"/>
        <w:rPr>
          <w:rFonts w:ascii="PT Astra Serif" w:hAnsi="PT Astra Serif"/>
        </w:rPr>
      </w:pPr>
      <w:r w:rsidRPr="00B17F0A">
        <w:rPr>
          <w:rFonts w:ascii="PT Astra Serif" w:hAnsi="PT Astra Serif"/>
        </w:rPr>
        <w:t xml:space="preserve">1) </w:t>
      </w:r>
      <w:r w:rsidR="00D4299A" w:rsidRPr="00B17F0A">
        <w:rPr>
          <w:rFonts w:ascii="PT Astra Serif" w:hAnsi="PT Astra Serif"/>
        </w:rPr>
        <w:t>п</w:t>
      </w:r>
      <w:r w:rsidRPr="00B17F0A">
        <w:rPr>
          <w:rFonts w:ascii="PT Astra Serif" w:hAnsi="PT Astra Serif"/>
        </w:rPr>
        <w:t>ервоочередности выполнения должностных обязанностей в пределах сроков, установленных непосредственным руководителем, вышестоящим руководителем, и соблюдения норм, установленных действующим законодательством;</w:t>
      </w:r>
    </w:p>
    <w:p w:rsidR="00BF28D4" w:rsidRPr="00B17F0A" w:rsidRDefault="00BF28D4" w:rsidP="00BF28D4">
      <w:pPr>
        <w:pStyle w:val="ConsPlusNormal0"/>
        <w:ind w:left="142" w:firstLine="567"/>
        <w:jc w:val="both"/>
        <w:rPr>
          <w:rFonts w:ascii="PT Astra Serif" w:hAnsi="PT Astra Serif"/>
        </w:rPr>
      </w:pPr>
      <w:r w:rsidRPr="00B17F0A">
        <w:rPr>
          <w:rFonts w:ascii="PT Astra Serif" w:hAnsi="PT Astra Serif"/>
        </w:rPr>
        <w:t xml:space="preserve">2) </w:t>
      </w:r>
      <w:r w:rsidR="00D4299A" w:rsidRPr="00B17F0A">
        <w:rPr>
          <w:rFonts w:ascii="PT Astra Serif" w:hAnsi="PT Astra Serif"/>
        </w:rPr>
        <w:t>о</w:t>
      </w:r>
      <w:r w:rsidRPr="00B17F0A">
        <w:rPr>
          <w:rFonts w:ascii="PT Astra Serif" w:hAnsi="PT Astra Serif"/>
        </w:rPr>
        <w:t>рганизации учета и хранения переданных на исполнение документов и материалов;</w:t>
      </w:r>
    </w:p>
    <w:p w:rsidR="00BF28D4" w:rsidRPr="00B17F0A" w:rsidRDefault="00BF28D4" w:rsidP="00BF28D4">
      <w:pPr>
        <w:pStyle w:val="ConsPlusNormal0"/>
        <w:ind w:left="142" w:firstLine="567"/>
        <w:jc w:val="both"/>
        <w:rPr>
          <w:rFonts w:ascii="PT Astra Serif" w:hAnsi="PT Astra Serif"/>
        </w:rPr>
      </w:pPr>
      <w:r w:rsidRPr="00B17F0A">
        <w:rPr>
          <w:rFonts w:ascii="PT Astra Serif" w:hAnsi="PT Astra Serif"/>
        </w:rPr>
        <w:t xml:space="preserve">3) </w:t>
      </w:r>
      <w:r w:rsidR="00D4299A" w:rsidRPr="00B17F0A">
        <w:rPr>
          <w:rFonts w:ascii="PT Astra Serif" w:hAnsi="PT Astra Serif"/>
        </w:rPr>
        <w:t>п</w:t>
      </w:r>
      <w:r w:rsidRPr="00B17F0A">
        <w:rPr>
          <w:rFonts w:ascii="PT Astra Serif" w:hAnsi="PT Astra Serif"/>
        </w:rPr>
        <w:t>одготовки и реализации годовых и текущих планов работы своей служебной деятельности в соответствии с возложенными задачами и должностными обязанностями;</w:t>
      </w:r>
    </w:p>
    <w:p w:rsidR="00BF28D4" w:rsidRPr="00B17F0A" w:rsidRDefault="00BF28D4" w:rsidP="00BF28D4">
      <w:pPr>
        <w:shd w:val="clear" w:color="auto" w:fill="FFFFFF"/>
        <w:spacing w:line="322" w:lineRule="exact"/>
        <w:ind w:left="142" w:right="29" w:firstLine="567"/>
        <w:jc w:val="both"/>
        <w:rPr>
          <w:rFonts w:ascii="PT Astra Serif" w:hAnsi="PT Astra Serif"/>
          <w:sz w:val="24"/>
          <w:szCs w:val="24"/>
        </w:rPr>
      </w:pPr>
      <w:r w:rsidRPr="00B17F0A">
        <w:rPr>
          <w:rFonts w:ascii="PT Astra Serif" w:hAnsi="PT Astra Serif"/>
          <w:sz w:val="24"/>
          <w:szCs w:val="24"/>
        </w:rPr>
        <w:t xml:space="preserve">4) </w:t>
      </w:r>
      <w:r w:rsidR="00D4299A" w:rsidRPr="00B17F0A">
        <w:rPr>
          <w:rFonts w:ascii="PT Astra Serif" w:hAnsi="PT Astra Serif"/>
          <w:sz w:val="24"/>
          <w:szCs w:val="24"/>
        </w:rPr>
        <w:t>п</w:t>
      </w:r>
      <w:r w:rsidRPr="00B17F0A">
        <w:rPr>
          <w:rFonts w:ascii="PT Astra Serif" w:hAnsi="PT Astra Serif"/>
          <w:sz w:val="24"/>
          <w:szCs w:val="24"/>
        </w:rPr>
        <w:t>одготовки и внесения предложений председателю Комитета по совершенствованию деятельности Комитета, Департамента.</w:t>
      </w:r>
    </w:p>
    <w:p w:rsidR="00BF28D4" w:rsidRPr="00B17F0A" w:rsidRDefault="00BF28D4" w:rsidP="00BF28D4">
      <w:pPr>
        <w:pStyle w:val="ConsPlusNormal0"/>
        <w:tabs>
          <w:tab w:val="left" w:pos="1985"/>
          <w:tab w:val="left" w:pos="4395"/>
        </w:tabs>
        <w:ind w:firstLine="567"/>
        <w:jc w:val="both"/>
        <w:rPr>
          <w:rFonts w:ascii="PT Astra Serif" w:hAnsi="PT Astra Serif"/>
        </w:rPr>
      </w:pPr>
      <w:r w:rsidRPr="00B17F0A">
        <w:rPr>
          <w:rFonts w:ascii="PT Astra Serif" w:hAnsi="PT Astra Serif"/>
        </w:rPr>
        <w:t>12</w:t>
      </w:r>
      <w:r w:rsidRPr="00B17F0A">
        <w:rPr>
          <w:rFonts w:ascii="PT Astra Serif" w:hAnsi="PT Astra Serif"/>
        </w:rPr>
        <w:t xml:space="preserve">. При исполнении служебных обязанностей </w:t>
      </w:r>
      <w:r w:rsidRPr="00B17F0A">
        <w:rPr>
          <w:rFonts w:ascii="PT Astra Serif" w:hAnsi="PT Astra Serif"/>
        </w:rPr>
        <w:t>К</w:t>
      </w:r>
      <w:r w:rsidRPr="00B17F0A">
        <w:rPr>
          <w:rFonts w:ascii="PT Astra Serif" w:hAnsi="PT Astra Serif"/>
        </w:rPr>
        <w:t>онсультант обязан самостоятельно принимать решения по вопросам:</w:t>
      </w:r>
    </w:p>
    <w:p w:rsidR="00BF28D4" w:rsidRPr="00B17F0A" w:rsidRDefault="00BF28D4" w:rsidP="00BF28D4">
      <w:pPr>
        <w:pStyle w:val="ConsPlusNormal0"/>
        <w:tabs>
          <w:tab w:val="left" w:pos="1985"/>
          <w:tab w:val="left" w:pos="4395"/>
        </w:tabs>
        <w:ind w:firstLine="567"/>
        <w:jc w:val="both"/>
        <w:rPr>
          <w:rFonts w:ascii="PT Astra Serif" w:hAnsi="PT Astra Serif"/>
        </w:rPr>
      </w:pPr>
      <w:r w:rsidRPr="00B17F0A">
        <w:rPr>
          <w:rFonts w:ascii="PT Astra Serif" w:hAnsi="PT Astra Serif"/>
        </w:rPr>
        <w:t xml:space="preserve"> 1) планирования своей работы с учетом полученных заданий;</w:t>
      </w:r>
    </w:p>
    <w:p w:rsidR="00BF28D4" w:rsidRPr="00B17F0A" w:rsidRDefault="00BF28D4" w:rsidP="00BF28D4">
      <w:pPr>
        <w:pStyle w:val="ConsPlusNormal0"/>
        <w:ind w:left="142"/>
        <w:jc w:val="both"/>
        <w:rPr>
          <w:rFonts w:ascii="PT Astra Serif" w:hAnsi="PT Astra Serif"/>
        </w:rPr>
      </w:pPr>
      <w:r w:rsidRPr="00B17F0A">
        <w:rPr>
          <w:rFonts w:ascii="PT Astra Serif" w:hAnsi="PT Astra Serif"/>
        </w:rPr>
        <w:t xml:space="preserve">        </w:t>
      </w:r>
      <w:r w:rsidR="00D4299A" w:rsidRPr="00B17F0A">
        <w:rPr>
          <w:rFonts w:ascii="PT Astra Serif" w:hAnsi="PT Astra Serif"/>
        </w:rPr>
        <w:t>2</w:t>
      </w:r>
      <w:r w:rsidRPr="00B17F0A">
        <w:rPr>
          <w:rFonts w:ascii="PT Astra Serif" w:hAnsi="PT Astra Serif"/>
        </w:rPr>
        <w:t xml:space="preserve">) </w:t>
      </w:r>
      <w:r w:rsidR="00D4299A" w:rsidRPr="00B17F0A">
        <w:rPr>
          <w:rFonts w:ascii="PT Astra Serif" w:hAnsi="PT Astra Serif"/>
        </w:rPr>
        <w:t>р</w:t>
      </w:r>
      <w:r w:rsidRPr="00B17F0A">
        <w:rPr>
          <w:rFonts w:ascii="PT Astra Serif" w:hAnsi="PT Astra Serif"/>
        </w:rPr>
        <w:t>еализации и применения федерального и областного законодательства по своим основным направлениям деятельности, положения о Департаменте, положения о Комитете;</w:t>
      </w:r>
    </w:p>
    <w:p w:rsidR="00BF28D4" w:rsidRPr="00B17F0A" w:rsidRDefault="00D4299A" w:rsidP="00D4299A">
      <w:pPr>
        <w:pStyle w:val="ConsPlusNormal0"/>
        <w:jc w:val="both"/>
        <w:rPr>
          <w:rFonts w:ascii="PT Astra Serif" w:hAnsi="PT Astra Serif"/>
        </w:rPr>
      </w:pPr>
      <w:r w:rsidRPr="00B17F0A">
        <w:rPr>
          <w:rFonts w:ascii="PT Astra Serif" w:hAnsi="PT Astra Serif"/>
        </w:rPr>
        <w:t xml:space="preserve">          3</w:t>
      </w:r>
      <w:r w:rsidR="00BF28D4" w:rsidRPr="00B17F0A">
        <w:rPr>
          <w:rFonts w:ascii="PT Astra Serif" w:hAnsi="PT Astra Serif"/>
        </w:rPr>
        <w:t xml:space="preserve">) </w:t>
      </w:r>
      <w:r w:rsidRPr="00B17F0A">
        <w:rPr>
          <w:rFonts w:ascii="PT Astra Serif" w:hAnsi="PT Astra Serif"/>
        </w:rPr>
        <w:t>и</w:t>
      </w:r>
      <w:r w:rsidR="00BF28D4" w:rsidRPr="00B17F0A">
        <w:rPr>
          <w:rFonts w:ascii="PT Astra Serif" w:hAnsi="PT Astra Serif"/>
        </w:rPr>
        <w:t>сполнения поручений, правовых актов, служебных документов;</w:t>
      </w:r>
    </w:p>
    <w:p w:rsidR="00BF28D4" w:rsidRPr="00B17F0A" w:rsidRDefault="00D4299A" w:rsidP="00D4299A">
      <w:pPr>
        <w:pStyle w:val="ConsPlusNormal0"/>
        <w:jc w:val="both"/>
        <w:rPr>
          <w:rFonts w:ascii="PT Astra Serif" w:hAnsi="PT Astra Serif"/>
        </w:rPr>
      </w:pPr>
      <w:r w:rsidRPr="00B17F0A">
        <w:rPr>
          <w:rFonts w:ascii="PT Astra Serif" w:hAnsi="PT Astra Serif"/>
        </w:rPr>
        <w:t xml:space="preserve">          4</w:t>
      </w:r>
      <w:r w:rsidR="00BF28D4" w:rsidRPr="00B17F0A">
        <w:rPr>
          <w:rFonts w:ascii="PT Astra Serif" w:hAnsi="PT Astra Serif"/>
        </w:rPr>
        <w:t xml:space="preserve">) </w:t>
      </w:r>
      <w:r w:rsidRPr="00B17F0A">
        <w:rPr>
          <w:rFonts w:ascii="PT Astra Serif" w:hAnsi="PT Astra Serif"/>
        </w:rPr>
        <w:t>п</w:t>
      </w:r>
      <w:r w:rsidR="00BF28D4" w:rsidRPr="00B17F0A">
        <w:rPr>
          <w:rFonts w:ascii="PT Astra Serif" w:hAnsi="PT Astra Serif"/>
        </w:rPr>
        <w:t>одготовки ответов на письма и запросы граждан, организаций (учреждений);</w:t>
      </w:r>
    </w:p>
    <w:p w:rsidR="00BF28D4" w:rsidRPr="00B17F0A" w:rsidRDefault="00D4299A" w:rsidP="00D4299A">
      <w:pPr>
        <w:tabs>
          <w:tab w:val="left" w:pos="1134"/>
          <w:tab w:val="left" w:pos="1171"/>
        </w:tabs>
        <w:ind w:left="142" w:right="-113" w:firstLine="0"/>
        <w:jc w:val="both"/>
        <w:rPr>
          <w:rFonts w:ascii="PT Astra Serif" w:hAnsi="PT Astra Serif"/>
          <w:sz w:val="24"/>
          <w:szCs w:val="24"/>
        </w:rPr>
      </w:pPr>
      <w:r w:rsidRPr="00B17F0A">
        <w:rPr>
          <w:rFonts w:ascii="PT Astra Serif" w:hAnsi="PT Astra Serif"/>
          <w:sz w:val="24"/>
          <w:szCs w:val="24"/>
        </w:rPr>
        <w:t xml:space="preserve">       5</w:t>
      </w:r>
      <w:r w:rsidR="00BF28D4" w:rsidRPr="00B17F0A">
        <w:rPr>
          <w:rFonts w:ascii="PT Astra Serif" w:hAnsi="PT Astra Serif"/>
          <w:sz w:val="24"/>
          <w:szCs w:val="24"/>
        </w:rPr>
        <w:t xml:space="preserve">) </w:t>
      </w:r>
      <w:r w:rsidRPr="00B17F0A">
        <w:rPr>
          <w:rFonts w:ascii="PT Astra Serif" w:hAnsi="PT Astra Serif"/>
          <w:sz w:val="24"/>
          <w:szCs w:val="24"/>
        </w:rPr>
        <w:t>а</w:t>
      </w:r>
      <w:r w:rsidR="00BF28D4" w:rsidRPr="00B17F0A">
        <w:rPr>
          <w:rFonts w:ascii="PT Astra Serif" w:hAnsi="PT Astra Serif"/>
          <w:sz w:val="24"/>
          <w:szCs w:val="24"/>
        </w:rPr>
        <w:t>нализа представленной информации, направления, в том числе и по электронной почте, напоминания о внесении необходимых дополнений и изменений в представленные материалы;</w:t>
      </w:r>
    </w:p>
    <w:p w:rsidR="003E3020" w:rsidRPr="00B17F0A" w:rsidRDefault="00D4299A" w:rsidP="00D4299A">
      <w:pPr>
        <w:ind w:left="142" w:firstLine="0"/>
        <w:jc w:val="both"/>
        <w:rPr>
          <w:rFonts w:ascii="PT Astra Serif" w:hAnsi="PT Astra Serif"/>
          <w:iCs/>
          <w:sz w:val="24"/>
          <w:szCs w:val="24"/>
        </w:rPr>
      </w:pPr>
      <w:r w:rsidRPr="00B17F0A">
        <w:rPr>
          <w:rFonts w:ascii="PT Astra Serif" w:hAnsi="PT Astra Serif"/>
          <w:sz w:val="24"/>
          <w:szCs w:val="24"/>
        </w:rPr>
        <w:t xml:space="preserve">        6</w:t>
      </w:r>
      <w:r w:rsidR="00BF28D4" w:rsidRPr="00B17F0A">
        <w:rPr>
          <w:rFonts w:ascii="PT Astra Serif" w:hAnsi="PT Astra Serif"/>
          <w:sz w:val="24"/>
          <w:szCs w:val="24"/>
        </w:rPr>
        <w:t xml:space="preserve">) </w:t>
      </w:r>
      <w:r w:rsidR="00BF28D4" w:rsidRPr="00B17F0A">
        <w:rPr>
          <w:rFonts w:ascii="PT Astra Serif" w:hAnsi="PT Astra Serif"/>
          <w:sz w:val="24"/>
          <w:szCs w:val="24"/>
        </w:rPr>
        <w:t>в случае неисполнения сроков предоставления информации непосредственными исполнителями, необходимой для подготовки аналитических материалов, либо для обобщения информации, гражданский служащий</w:t>
      </w:r>
      <w:r w:rsidR="00BF28D4" w:rsidRPr="00B17F0A">
        <w:rPr>
          <w:rFonts w:ascii="PT Astra Serif" w:hAnsi="PT Astra Serif"/>
          <w:i/>
          <w:sz w:val="24"/>
          <w:szCs w:val="24"/>
        </w:rPr>
        <w:t xml:space="preserve"> обязан напрямую обратиться к председателю Комитета. </w:t>
      </w:r>
    </w:p>
    <w:p w:rsidR="00B3577E" w:rsidRPr="00B17F0A" w:rsidRDefault="00B3577E" w:rsidP="00D4299A">
      <w:pPr>
        <w:autoSpaceDE w:val="0"/>
        <w:autoSpaceDN w:val="0"/>
        <w:adjustRightInd w:val="0"/>
        <w:spacing w:line="259" w:lineRule="auto"/>
        <w:ind w:firstLine="0"/>
        <w:jc w:val="both"/>
        <w:rPr>
          <w:rFonts w:ascii="PT Astra Serif" w:hAnsi="PT Astra Serif"/>
          <w:sz w:val="24"/>
          <w:szCs w:val="24"/>
        </w:rPr>
      </w:pPr>
    </w:p>
    <w:p w:rsidR="00B3577E" w:rsidRPr="00B17F0A" w:rsidRDefault="00B3577E" w:rsidP="00B3577E">
      <w:pPr>
        <w:pStyle w:val="ConsPlusNormal0"/>
        <w:jc w:val="center"/>
        <w:outlineLvl w:val="1"/>
        <w:rPr>
          <w:rFonts w:ascii="PT Astra Serif" w:hAnsi="PT Astra Serif"/>
          <w:b/>
        </w:rPr>
      </w:pPr>
      <w:r w:rsidRPr="00B17F0A">
        <w:rPr>
          <w:rFonts w:ascii="PT Astra Serif" w:hAnsi="PT Astra Serif"/>
          <w:b/>
        </w:rPr>
        <w:t>IX. Показатели эффективности и результативности</w:t>
      </w:r>
    </w:p>
    <w:p w:rsidR="00B3577E" w:rsidRPr="00B17F0A" w:rsidRDefault="00B3577E" w:rsidP="00B3577E">
      <w:pPr>
        <w:pStyle w:val="ConsPlusNormal0"/>
        <w:jc w:val="center"/>
        <w:rPr>
          <w:rFonts w:ascii="PT Astra Serif" w:hAnsi="PT Astra Serif"/>
          <w:b/>
        </w:rPr>
      </w:pPr>
      <w:proofErr w:type="gramStart"/>
      <w:r w:rsidRPr="00B17F0A">
        <w:rPr>
          <w:rFonts w:ascii="PT Astra Serif" w:hAnsi="PT Astra Serif"/>
          <w:b/>
        </w:rPr>
        <w:t>профессиональной</w:t>
      </w:r>
      <w:proofErr w:type="gramEnd"/>
      <w:r w:rsidRPr="00B17F0A">
        <w:rPr>
          <w:rFonts w:ascii="PT Astra Serif" w:hAnsi="PT Astra Serif"/>
          <w:b/>
        </w:rPr>
        <w:t xml:space="preserve"> служебной деятельности гражданского служащего</w:t>
      </w:r>
    </w:p>
    <w:p w:rsidR="00B3577E" w:rsidRPr="00B17F0A" w:rsidRDefault="00B3577E" w:rsidP="00B3577E">
      <w:pPr>
        <w:jc w:val="both"/>
        <w:rPr>
          <w:rFonts w:ascii="PT Astra Serif" w:hAnsi="PT Astra Serif"/>
          <w:b/>
          <w:sz w:val="24"/>
          <w:szCs w:val="24"/>
        </w:rPr>
      </w:pPr>
    </w:p>
    <w:p w:rsidR="00E41974" w:rsidRPr="00B17F0A" w:rsidRDefault="00E41974" w:rsidP="00E41974">
      <w:pPr>
        <w:pStyle w:val="ConsPlusNormal0"/>
        <w:tabs>
          <w:tab w:val="left" w:pos="1985"/>
          <w:tab w:val="left" w:pos="4395"/>
        </w:tabs>
        <w:ind w:firstLine="567"/>
        <w:jc w:val="both"/>
        <w:rPr>
          <w:rFonts w:ascii="PT Astra Serif" w:hAnsi="PT Astra Serif"/>
        </w:rPr>
      </w:pPr>
      <w:r w:rsidRPr="00B17F0A">
        <w:rPr>
          <w:rFonts w:ascii="PT Astra Serif" w:hAnsi="PT Astra Serif"/>
        </w:rPr>
        <w:t>18. Эффективность и результативность профессиональной служебной деятельности консультанта оценивается по следующим показателям:</w:t>
      </w:r>
    </w:p>
    <w:p w:rsidR="00E41974" w:rsidRPr="00B17F0A" w:rsidRDefault="00E41974" w:rsidP="00E41974">
      <w:pPr>
        <w:pStyle w:val="ConsPlusNormal0"/>
        <w:ind w:firstLine="567"/>
        <w:jc w:val="both"/>
        <w:rPr>
          <w:rFonts w:ascii="PT Astra Serif" w:hAnsi="PT Astra Serif"/>
        </w:rPr>
      </w:pPr>
      <w:r w:rsidRPr="00B17F0A">
        <w:rPr>
          <w:rFonts w:ascii="PT Astra Serif" w:hAnsi="PT Astra Serif"/>
        </w:rPr>
        <w:t>1) своевременность исполнения служебных обязанностей, своевременность предоставления предусмотренной отчетности и необходимой информации;</w:t>
      </w:r>
    </w:p>
    <w:p w:rsidR="00E41974" w:rsidRPr="00B17F0A" w:rsidRDefault="00E41974" w:rsidP="00E41974">
      <w:pPr>
        <w:pStyle w:val="ConsPlusNormal0"/>
        <w:ind w:firstLine="567"/>
        <w:jc w:val="both"/>
        <w:rPr>
          <w:rFonts w:ascii="PT Astra Serif" w:hAnsi="PT Astra Serif"/>
        </w:rPr>
      </w:pPr>
      <w:r w:rsidRPr="00B17F0A">
        <w:rPr>
          <w:rFonts w:ascii="PT Astra Serif" w:hAnsi="PT Astra Serif"/>
        </w:rPr>
        <w:t xml:space="preserve">2) качество исполнения служебных обязанностей (доля разработанных проектов правовых актов от запланированных, число возвратов разработанных документов на существенную доработку, наличие или отсутствие повторных обращений граждан из-за их неквалифицированного или неполного разрешения, отсутствие недостоверной информации, переданной руководителю или в другие организации и </w:t>
      </w:r>
      <w:proofErr w:type="spellStart"/>
      <w:r w:rsidRPr="00B17F0A">
        <w:rPr>
          <w:rFonts w:ascii="PT Astra Serif" w:hAnsi="PT Astra Serif"/>
        </w:rPr>
        <w:t>т.д</w:t>
      </w:r>
      <w:proofErr w:type="spellEnd"/>
      <w:r w:rsidRPr="00B17F0A">
        <w:rPr>
          <w:rFonts w:ascii="PT Astra Serif" w:hAnsi="PT Astra Serif"/>
        </w:rPr>
        <w:t>, отсутствие жалоб и замечаний на работу государственного гражданского служащего);</w:t>
      </w:r>
    </w:p>
    <w:p w:rsidR="00E41974" w:rsidRPr="00B17F0A" w:rsidRDefault="00E41974" w:rsidP="00E41974">
      <w:pPr>
        <w:pStyle w:val="ConsPlusNormal0"/>
        <w:ind w:firstLine="567"/>
        <w:jc w:val="both"/>
        <w:rPr>
          <w:rFonts w:ascii="PT Astra Serif" w:hAnsi="PT Astra Serif"/>
        </w:rPr>
      </w:pPr>
      <w:r w:rsidRPr="00B17F0A">
        <w:rPr>
          <w:rFonts w:ascii="PT Astra Serif" w:hAnsi="PT Astra Serif"/>
        </w:rPr>
        <w:t xml:space="preserve">3) положительная динамика показателей результативности и эффективности деятельности </w:t>
      </w:r>
      <w:r w:rsidRPr="00B17F0A">
        <w:rPr>
          <w:rFonts w:ascii="PT Astra Serif" w:hAnsi="PT Astra Serif"/>
        </w:rPr>
        <w:t>К</w:t>
      </w:r>
      <w:r w:rsidRPr="00B17F0A">
        <w:rPr>
          <w:rFonts w:ascii="PT Astra Serif" w:hAnsi="PT Astra Serif"/>
        </w:rPr>
        <w:t>онсультанта.</w:t>
      </w:r>
    </w:p>
    <w:bookmarkEnd w:id="0"/>
    <w:p w:rsidR="00B3577E" w:rsidRPr="00B17F0A" w:rsidRDefault="00B3577E" w:rsidP="00E41974">
      <w:pPr>
        <w:pStyle w:val="ConsPlusNormal0"/>
        <w:ind w:firstLine="851"/>
        <w:jc w:val="both"/>
        <w:rPr>
          <w:rFonts w:ascii="PT Astra Serif" w:hAnsi="PT Astra Serif"/>
        </w:rPr>
      </w:pPr>
    </w:p>
    <w:sectPr w:rsidR="00B3577E" w:rsidRPr="00B17F0A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826" w:right="851" w:bottom="851" w:left="1418" w:header="28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3934" w:rsidRDefault="00E23934">
      <w:r>
        <w:separator/>
      </w:r>
    </w:p>
  </w:endnote>
  <w:endnote w:type="continuationSeparator" w:id="0">
    <w:p w:rsidR="00E23934" w:rsidRDefault="00E23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oto Sans Devanagari">
    <w:charset w:val="00"/>
    <w:family w:val="auto"/>
    <w:pitch w:val="default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F1D" w:rsidRDefault="00692F1D">
    <w:pPr>
      <w:pStyle w:val="ac"/>
      <w:ind w:firstLine="0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F1D" w:rsidRDefault="00692F1D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3934" w:rsidRDefault="00E23934">
      <w:r>
        <w:separator/>
      </w:r>
    </w:p>
  </w:footnote>
  <w:footnote w:type="continuationSeparator" w:id="0">
    <w:p w:rsidR="00E23934" w:rsidRDefault="00E239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F1D" w:rsidRDefault="00692F1D">
    <w:pPr>
      <w:pStyle w:val="ab"/>
      <w:ind w:firstLine="0"/>
      <w:rPr>
        <w:rFonts w:ascii="PT Astra Serif" w:hAnsi="PT Astra Serif" w:cs="PT Astra Serif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F1D" w:rsidRDefault="00692F1D">
    <w:pPr>
      <w:pStyle w:val="ab"/>
      <w:spacing w:before="240" w:after="0"/>
      <w:ind w:firstLine="0"/>
      <w:jc w:val="left"/>
      <w:rPr>
        <w:rFonts w:ascii="PT Astra Serif" w:hAnsi="PT Astra Serif" w:cs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25BDC"/>
    <w:multiLevelType w:val="hybridMultilevel"/>
    <w:tmpl w:val="AECC7310"/>
    <w:lvl w:ilvl="0" w:tplc="B742FED2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85465B5E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C1021D50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0EB6AAB2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0A16272E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9162EA82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36804B88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1A78C3BC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B2E696C6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1">
    <w:nsid w:val="0351652E"/>
    <w:multiLevelType w:val="hybridMultilevel"/>
    <w:tmpl w:val="DBB64D6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BB07A6"/>
    <w:multiLevelType w:val="hybridMultilevel"/>
    <w:tmpl w:val="2710D9AE"/>
    <w:lvl w:ilvl="0" w:tplc="9E7A5890">
      <w:start w:val="1"/>
      <w:numFmt w:val="decimal"/>
      <w:lvlText w:val="%1)"/>
      <w:lvlJc w:val="right"/>
      <w:pPr>
        <w:tabs>
          <w:tab w:val="num" w:pos="0"/>
        </w:tabs>
        <w:ind w:left="720" w:hanging="360"/>
      </w:pPr>
      <w:rPr>
        <w:color w:val="auto"/>
      </w:rPr>
    </w:lvl>
    <w:lvl w:ilvl="1" w:tplc="A860177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2CAA3D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7201B8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E1CC41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3E2C4F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AEA24A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D88EF4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C06C1B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0A7A0F62"/>
    <w:multiLevelType w:val="hybridMultilevel"/>
    <w:tmpl w:val="8FEE4A4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C25C67"/>
    <w:multiLevelType w:val="hybridMultilevel"/>
    <w:tmpl w:val="27AE93D4"/>
    <w:lvl w:ilvl="0" w:tplc="9D30D98C">
      <w:start w:val="1"/>
      <w:numFmt w:val="bullet"/>
      <w:lvlText w:val="–"/>
      <w:lvlJc w:val="left"/>
      <w:pPr>
        <w:ind w:left="1276" w:hanging="360"/>
      </w:pPr>
      <w:rPr>
        <w:rFonts w:ascii="Arial" w:eastAsia="Arial" w:hAnsi="Arial" w:cs="Arial" w:hint="default"/>
      </w:rPr>
    </w:lvl>
    <w:lvl w:ilvl="1" w:tplc="6F72CF5E">
      <w:start w:val="1"/>
      <w:numFmt w:val="bullet"/>
      <w:lvlText w:val="o"/>
      <w:lvlJc w:val="left"/>
      <w:pPr>
        <w:ind w:left="1996" w:hanging="360"/>
      </w:pPr>
      <w:rPr>
        <w:rFonts w:ascii="Courier New" w:eastAsia="Courier New" w:hAnsi="Courier New" w:cs="Courier New" w:hint="default"/>
      </w:rPr>
    </w:lvl>
    <w:lvl w:ilvl="2" w:tplc="DF30F512">
      <w:start w:val="1"/>
      <w:numFmt w:val="bullet"/>
      <w:lvlText w:val="§"/>
      <w:lvlJc w:val="left"/>
      <w:pPr>
        <w:ind w:left="2716" w:hanging="360"/>
      </w:pPr>
      <w:rPr>
        <w:rFonts w:ascii="Wingdings" w:eastAsia="Wingdings" w:hAnsi="Wingdings" w:cs="Wingdings" w:hint="default"/>
      </w:rPr>
    </w:lvl>
    <w:lvl w:ilvl="3" w:tplc="7B52676E">
      <w:start w:val="1"/>
      <w:numFmt w:val="bullet"/>
      <w:lvlText w:val="·"/>
      <w:lvlJc w:val="left"/>
      <w:pPr>
        <w:ind w:left="3436" w:hanging="360"/>
      </w:pPr>
      <w:rPr>
        <w:rFonts w:ascii="Symbol" w:eastAsia="Symbol" w:hAnsi="Symbol" w:cs="Symbol" w:hint="default"/>
      </w:rPr>
    </w:lvl>
    <w:lvl w:ilvl="4" w:tplc="66728DFA">
      <w:start w:val="1"/>
      <w:numFmt w:val="bullet"/>
      <w:lvlText w:val="o"/>
      <w:lvlJc w:val="left"/>
      <w:pPr>
        <w:ind w:left="4156" w:hanging="360"/>
      </w:pPr>
      <w:rPr>
        <w:rFonts w:ascii="Courier New" w:eastAsia="Courier New" w:hAnsi="Courier New" w:cs="Courier New" w:hint="default"/>
      </w:rPr>
    </w:lvl>
    <w:lvl w:ilvl="5" w:tplc="5B949220">
      <w:start w:val="1"/>
      <w:numFmt w:val="bullet"/>
      <w:lvlText w:val="§"/>
      <w:lvlJc w:val="left"/>
      <w:pPr>
        <w:ind w:left="4876" w:hanging="360"/>
      </w:pPr>
      <w:rPr>
        <w:rFonts w:ascii="Wingdings" w:eastAsia="Wingdings" w:hAnsi="Wingdings" w:cs="Wingdings" w:hint="default"/>
      </w:rPr>
    </w:lvl>
    <w:lvl w:ilvl="6" w:tplc="8242C650">
      <w:start w:val="1"/>
      <w:numFmt w:val="bullet"/>
      <w:lvlText w:val="·"/>
      <w:lvlJc w:val="left"/>
      <w:pPr>
        <w:ind w:left="5596" w:hanging="360"/>
      </w:pPr>
      <w:rPr>
        <w:rFonts w:ascii="Symbol" w:eastAsia="Symbol" w:hAnsi="Symbol" w:cs="Symbol" w:hint="default"/>
      </w:rPr>
    </w:lvl>
    <w:lvl w:ilvl="7" w:tplc="76DC66AA">
      <w:start w:val="1"/>
      <w:numFmt w:val="bullet"/>
      <w:lvlText w:val="o"/>
      <w:lvlJc w:val="left"/>
      <w:pPr>
        <w:ind w:left="6316" w:hanging="360"/>
      </w:pPr>
      <w:rPr>
        <w:rFonts w:ascii="Courier New" w:eastAsia="Courier New" w:hAnsi="Courier New" w:cs="Courier New" w:hint="default"/>
      </w:rPr>
    </w:lvl>
    <w:lvl w:ilvl="8" w:tplc="F7DE8716">
      <w:start w:val="1"/>
      <w:numFmt w:val="bullet"/>
      <w:lvlText w:val="§"/>
      <w:lvlJc w:val="left"/>
      <w:pPr>
        <w:ind w:left="7036" w:hanging="360"/>
      </w:pPr>
      <w:rPr>
        <w:rFonts w:ascii="Wingdings" w:eastAsia="Wingdings" w:hAnsi="Wingdings" w:cs="Wingdings" w:hint="default"/>
      </w:rPr>
    </w:lvl>
  </w:abstractNum>
  <w:abstractNum w:abstractNumId="5">
    <w:nsid w:val="0CC34895"/>
    <w:multiLevelType w:val="multilevel"/>
    <w:tmpl w:val="6C381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2B25FC2"/>
    <w:multiLevelType w:val="hybridMultilevel"/>
    <w:tmpl w:val="D67CCDA6"/>
    <w:lvl w:ilvl="0" w:tplc="0CEE80AA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7DA6F174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9D10DB96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C9241384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F9CA527C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F4668994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86C222DA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69B838FA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431E62AA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7">
    <w:nsid w:val="15AD3CDF"/>
    <w:multiLevelType w:val="multilevel"/>
    <w:tmpl w:val="FE0254F8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16572F35"/>
    <w:multiLevelType w:val="hybridMultilevel"/>
    <w:tmpl w:val="8C344FA2"/>
    <w:lvl w:ilvl="0" w:tplc="48C4FAA0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56661402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D3248ABE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19005A8E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7B1EA8D4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5F887B90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C694B872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5EEE6336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A17C90D6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>
    <w:nsid w:val="1CF34738"/>
    <w:multiLevelType w:val="hybridMultilevel"/>
    <w:tmpl w:val="353805E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0E3151"/>
    <w:multiLevelType w:val="hybridMultilevel"/>
    <w:tmpl w:val="39EA53F4"/>
    <w:lvl w:ilvl="0" w:tplc="521083D0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2D2A2126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FE5CB294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89E6C198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8870A476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F18412C4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41FE3EEE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9734120A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6DC6C902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11">
    <w:nsid w:val="282B434A"/>
    <w:multiLevelType w:val="hybridMultilevel"/>
    <w:tmpl w:val="429E1FB6"/>
    <w:lvl w:ilvl="0" w:tplc="DEDE7E00">
      <w:start w:val="1"/>
      <w:numFmt w:val="bullet"/>
      <w:lvlText w:val="–"/>
      <w:lvlJc w:val="left"/>
      <w:pPr>
        <w:ind w:left="1276" w:hanging="360"/>
      </w:pPr>
      <w:rPr>
        <w:rFonts w:ascii="Arial" w:eastAsia="Arial" w:hAnsi="Arial" w:cs="Arial" w:hint="default"/>
      </w:rPr>
    </w:lvl>
    <w:lvl w:ilvl="1" w:tplc="3642EDBC">
      <w:start w:val="1"/>
      <w:numFmt w:val="bullet"/>
      <w:lvlText w:val="o"/>
      <w:lvlJc w:val="left"/>
      <w:pPr>
        <w:ind w:left="1996" w:hanging="360"/>
      </w:pPr>
      <w:rPr>
        <w:rFonts w:ascii="Courier New" w:eastAsia="Courier New" w:hAnsi="Courier New" w:cs="Courier New" w:hint="default"/>
      </w:rPr>
    </w:lvl>
    <w:lvl w:ilvl="2" w:tplc="CF86DA90">
      <w:start w:val="1"/>
      <w:numFmt w:val="bullet"/>
      <w:lvlText w:val="§"/>
      <w:lvlJc w:val="left"/>
      <w:pPr>
        <w:ind w:left="2716" w:hanging="360"/>
      </w:pPr>
      <w:rPr>
        <w:rFonts w:ascii="Wingdings" w:eastAsia="Wingdings" w:hAnsi="Wingdings" w:cs="Wingdings" w:hint="default"/>
      </w:rPr>
    </w:lvl>
    <w:lvl w:ilvl="3" w:tplc="834EC318">
      <w:start w:val="1"/>
      <w:numFmt w:val="bullet"/>
      <w:lvlText w:val="·"/>
      <w:lvlJc w:val="left"/>
      <w:pPr>
        <w:ind w:left="3436" w:hanging="360"/>
      </w:pPr>
      <w:rPr>
        <w:rFonts w:ascii="Symbol" w:eastAsia="Symbol" w:hAnsi="Symbol" w:cs="Symbol" w:hint="default"/>
      </w:rPr>
    </w:lvl>
    <w:lvl w:ilvl="4" w:tplc="E9C48F76">
      <w:start w:val="1"/>
      <w:numFmt w:val="bullet"/>
      <w:lvlText w:val="o"/>
      <w:lvlJc w:val="left"/>
      <w:pPr>
        <w:ind w:left="4156" w:hanging="360"/>
      </w:pPr>
      <w:rPr>
        <w:rFonts w:ascii="Courier New" w:eastAsia="Courier New" w:hAnsi="Courier New" w:cs="Courier New" w:hint="default"/>
      </w:rPr>
    </w:lvl>
    <w:lvl w:ilvl="5" w:tplc="3ED6038E">
      <w:start w:val="1"/>
      <w:numFmt w:val="bullet"/>
      <w:lvlText w:val="§"/>
      <w:lvlJc w:val="left"/>
      <w:pPr>
        <w:ind w:left="4876" w:hanging="360"/>
      </w:pPr>
      <w:rPr>
        <w:rFonts w:ascii="Wingdings" w:eastAsia="Wingdings" w:hAnsi="Wingdings" w:cs="Wingdings" w:hint="default"/>
      </w:rPr>
    </w:lvl>
    <w:lvl w:ilvl="6" w:tplc="B9104048">
      <w:start w:val="1"/>
      <w:numFmt w:val="bullet"/>
      <w:lvlText w:val="·"/>
      <w:lvlJc w:val="left"/>
      <w:pPr>
        <w:ind w:left="5596" w:hanging="360"/>
      </w:pPr>
      <w:rPr>
        <w:rFonts w:ascii="Symbol" w:eastAsia="Symbol" w:hAnsi="Symbol" w:cs="Symbol" w:hint="default"/>
      </w:rPr>
    </w:lvl>
    <w:lvl w:ilvl="7" w:tplc="8342EB2A">
      <w:start w:val="1"/>
      <w:numFmt w:val="bullet"/>
      <w:lvlText w:val="o"/>
      <w:lvlJc w:val="left"/>
      <w:pPr>
        <w:ind w:left="6316" w:hanging="360"/>
      </w:pPr>
      <w:rPr>
        <w:rFonts w:ascii="Courier New" w:eastAsia="Courier New" w:hAnsi="Courier New" w:cs="Courier New" w:hint="default"/>
      </w:rPr>
    </w:lvl>
    <w:lvl w:ilvl="8" w:tplc="56E86BD8">
      <w:start w:val="1"/>
      <w:numFmt w:val="bullet"/>
      <w:lvlText w:val="§"/>
      <w:lvlJc w:val="left"/>
      <w:pPr>
        <w:ind w:left="7036" w:hanging="360"/>
      </w:pPr>
      <w:rPr>
        <w:rFonts w:ascii="Wingdings" w:eastAsia="Wingdings" w:hAnsi="Wingdings" w:cs="Wingdings" w:hint="default"/>
      </w:rPr>
    </w:lvl>
  </w:abstractNum>
  <w:abstractNum w:abstractNumId="12">
    <w:nsid w:val="2EBA60EB"/>
    <w:multiLevelType w:val="multilevel"/>
    <w:tmpl w:val="BF06C2A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FAB70D9"/>
    <w:multiLevelType w:val="hybridMultilevel"/>
    <w:tmpl w:val="ECD08E5E"/>
    <w:lvl w:ilvl="0" w:tplc="3D4A9158">
      <w:start w:val="1"/>
      <w:numFmt w:val="decimal"/>
      <w:lvlText w:val="%1)"/>
      <w:lvlJc w:val="right"/>
      <w:pPr>
        <w:tabs>
          <w:tab w:val="num" w:pos="140"/>
        </w:tabs>
        <w:ind w:left="1210" w:hanging="360"/>
      </w:pPr>
      <w:rPr>
        <w:sz w:val="24"/>
        <w:szCs w:val="24"/>
      </w:rPr>
    </w:lvl>
    <w:lvl w:ilvl="1" w:tplc="8424C96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BD4986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3FEF1F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F1E46E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6AA3D1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F58C0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E36A85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D2C3E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>
    <w:nsid w:val="33853A19"/>
    <w:multiLevelType w:val="hybridMultilevel"/>
    <w:tmpl w:val="D068C41E"/>
    <w:lvl w:ilvl="0" w:tplc="0419000F">
      <w:start w:val="1"/>
      <w:numFmt w:val="decimal"/>
      <w:lvlText w:val="%1."/>
      <w:lvlJc w:val="left"/>
      <w:pPr>
        <w:ind w:left="2771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6270D45A">
      <w:start w:val="28"/>
      <w:numFmt w:val="decimal"/>
      <w:lvlText w:val="%3)"/>
      <w:lvlJc w:val="left"/>
      <w:pPr>
        <w:ind w:left="304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6940095"/>
    <w:multiLevelType w:val="multilevel"/>
    <w:tmpl w:val="FC1AF67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38AA21E4"/>
    <w:multiLevelType w:val="hybridMultilevel"/>
    <w:tmpl w:val="BF0017AA"/>
    <w:lvl w:ilvl="0" w:tplc="296684E4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8B7457C0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DEFC183A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EE9C8E5A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847268CE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39BE9ECC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9D08AD14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5E2E9C3C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55E47A6A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17">
    <w:nsid w:val="438639C2"/>
    <w:multiLevelType w:val="multilevel"/>
    <w:tmpl w:val="19D668A4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4A4E4718"/>
    <w:multiLevelType w:val="multilevel"/>
    <w:tmpl w:val="6E0AD674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4A7125CF"/>
    <w:multiLevelType w:val="multilevel"/>
    <w:tmpl w:val="6740804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560C438F"/>
    <w:multiLevelType w:val="multilevel"/>
    <w:tmpl w:val="232C9A30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56F121C0"/>
    <w:multiLevelType w:val="multilevel"/>
    <w:tmpl w:val="E4A06B76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5C10219A"/>
    <w:multiLevelType w:val="multilevel"/>
    <w:tmpl w:val="7A5478F4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5F3428DD"/>
    <w:multiLevelType w:val="hybridMultilevel"/>
    <w:tmpl w:val="E2E65852"/>
    <w:lvl w:ilvl="0" w:tplc="C6761D00">
      <w:start w:val="1"/>
      <w:numFmt w:val="decimal"/>
      <w:lvlText w:val="%1)"/>
      <w:lvlJc w:val="right"/>
      <w:pPr>
        <w:tabs>
          <w:tab w:val="num" w:pos="0"/>
        </w:tabs>
        <w:ind w:left="644" w:hanging="360"/>
      </w:pPr>
    </w:lvl>
    <w:lvl w:ilvl="1" w:tplc="1474F23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104D4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AF8A46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56AAB8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F287F3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7042B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A36276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02600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4">
    <w:nsid w:val="60D62CC0"/>
    <w:multiLevelType w:val="hybridMultilevel"/>
    <w:tmpl w:val="0132385C"/>
    <w:lvl w:ilvl="0" w:tplc="8E2A6DE6">
      <w:start w:val="1"/>
      <w:numFmt w:val="bullet"/>
      <w:lvlText w:val="–"/>
      <w:lvlJc w:val="left"/>
      <w:pPr>
        <w:ind w:left="1406" w:hanging="360"/>
      </w:pPr>
      <w:rPr>
        <w:rFonts w:ascii="Arial" w:eastAsia="Arial" w:hAnsi="Arial" w:cs="Arial" w:hint="default"/>
      </w:rPr>
    </w:lvl>
    <w:lvl w:ilvl="1" w:tplc="87D8EB06">
      <w:start w:val="1"/>
      <w:numFmt w:val="bullet"/>
      <w:lvlText w:val="o"/>
      <w:lvlJc w:val="left"/>
      <w:pPr>
        <w:ind w:left="2126" w:hanging="360"/>
      </w:pPr>
      <w:rPr>
        <w:rFonts w:ascii="Courier New" w:eastAsia="Courier New" w:hAnsi="Courier New" w:cs="Courier New" w:hint="default"/>
      </w:rPr>
    </w:lvl>
    <w:lvl w:ilvl="2" w:tplc="E1BC6414">
      <w:start w:val="1"/>
      <w:numFmt w:val="bullet"/>
      <w:lvlText w:val="§"/>
      <w:lvlJc w:val="left"/>
      <w:pPr>
        <w:ind w:left="2846" w:hanging="360"/>
      </w:pPr>
      <w:rPr>
        <w:rFonts w:ascii="Wingdings" w:eastAsia="Wingdings" w:hAnsi="Wingdings" w:cs="Wingdings" w:hint="default"/>
      </w:rPr>
    </w:lvl>
    <w:lvl w:ilvl="3" w:tplc="E8825912">
      <w:start w:val="1"/>
      <w:numFmt w:val="bullet"/>
      <w:lvlText w:val="·"/>
      <w:lvlJc w:val="left"/>
      <w:pPr>
        <w:ind w:left="3566" w:hanging="360"/>
      </w:pPr>
      <w:rPr>
        <w:rFonts w:ascii="Symbol" w:eastAsia="Symbol" w:hAnsi="Symbol" w:cs="Symbol" w:hint="default"/>
      </w:rPr>
    </w:lvl>
    <w:lvl w:ilvl="4" w:tplc="7A188500">
      <w:start w:val="1"/>
      <w:numFmt w:val="bullet"/>
      <w:lvlText w:val="o"/>
      <w:lvlJc w:val="left"/>
      <w:pPr>
        <w:ind w:left="4286" w:hanging="360"/>
      </w:pPr>
      <w:rPr>
        <w:rFonts w:ascii="Courier New" w:eastAsia="Courier New" w:hAnsi="Courier New" w:cs="Courier New" w:hint="default"/>
      </w:rPr>
    </w:lvl>
    <w:lvl w:ilvl="5" w:tplc="B5B42A26">
      <w:start w:val="1"/>
      <w:numFmt w:val="bullet"/>
      <w:lvlText w:val="§"/>
      <w:lvlJc w:val="left"/>
      <w:pPr>
        <w:ind w:left="5006" w:hanging="360"/>
      </w:pPr>
      <w:rPr>
        <w:rFonts w:ascii="Wingdings" w:eastAsia="Wingdings" w:hAnsi="Wingdings" w:cs="Wingdings" w:hint="default"/>
      </w:rPr>
    </w:lvl>
    <w:lvl w:ilvl="6" w:tplc="508CA2A0">
      <w:start w:val="1"/>
      <w:numFmt w:val="bullet"/>
      <w:lvlText w:val="·"/>
      <w:lvlJc w:val="left"/>
      <w:pPr>
        <w:ind w:left="5726" w:hanging="360"/>
      </w:pPr>
      <w:rPr>
        <w:rFonts w:ascii="Symbol" w:eastAsia="Symbol" w:hAnsi="Symbol" w:cs="Symbol" w:hint="default"/>
      </w:rPr>
    </w:lvl>
    <w:lvl w:ilvl="7" w:tplc="61E88B9C">
      <w:start w:val="1"/>
      <w:numFmt w:val="bullet"/>
      <w:lvlText w:val="o"/>
      <w:lvlJc w:val="left"/>
      <w:pPr>
        <w:ind w:left="6446" w:hanging="360"/>
      </w:pPr>
      <w:rPr>
        <w:rFonts w:ascii="Courier New" w:eastAsia="Courier New" w:hAnsi="Courier New" w:cs="Courier New" w:hint="default"/>
      </w:rPr>
    </w:lvl>
    <w:lvl w:ilvl="8" w:tplc="6BE6BA4A">
      <w:start w:val="1"/>
      <w:numFmt w:val="bullet"/>
      <w:lvlText w:val="§"/>
      <w:lvlJc w:val="left"/>
      <w:pPr>
        <w:ind w:left="7166" w:hanging="360"/>
      </w:pPr>
      <w:rPr>
        <w:rFonts w:ascii="Wingdings" w:eastAsia="Wingdings" w:hAnsi="Wingdings" w:cs="Wingdings" w:hint="default"/>
      </w:rPr>
    </w:lvl>
  </w:abstractNum>
  <w:abstractNum w:abstractNumId="25">
    <w:nsid w:val="64057301"/>
    <w:multiLevelType w:val="hybridMultilevel"/>
    <w:tmpl w:val="DE3E83AE"/>
    <w:lvl w:ilvl="0" w:tplc="3588FE2E">
      <w:start w:val="1"/>
      <w:numFmt w:val="decimal"/>
      <w:lvlText w:val="%1)"/>
      <w:lvlJc w:val="left"/>
      <w:pPr>
        <w:tabs>
          <w:tab w:val="num" w:pos="-256"/>
        </w:tabs>
        <w:ind w:left="538" w:hanging="254"/>
      </w:pPr>
      <w:rPr>
        <w:rFonts w:ascii="PT Astra Serif" w:eastAsiaTheme="minorHAnsi" w:hAnsi="PT Astra Serif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14"/>
        </w:tabs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abstractNum w:abstractNumId="26">
    <w:nsid w:val="65495F17"/>
    <w:multiLevelType w:val="hybridMultilevel"/>
    <w:tmpl w:val="8384BD16"/>
    <w:lvl w:ilvl="0" w:tplc="6D42E2FA">
      <w:start w:val="1"/>
      <w:numFmt w:val="bullet"/>
      <w:lvlText w:val="–"/>
      <w:lvlJc w:val="left"/>
      <w:pPr>
        <w:ind w:left="1429" w:hanging="360"/>
      </w:pPr>
      <w:rPr>
        <w:rFonts w:ascii="Arial" w:eastAsia="Arial" w:hAnsi="Arial" w:cs="Arial" w:hint="default"/>
      </w:rPr>
    </w:lvl>
    <w:lvl w:ilvl="1" w:tplc="2370EBD2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 w:hint="default"/>
      </w:rPr>
    </w:lvl>
    <w:lvl w:ilvl="2" w:tplc="5CDA8DDE">
      <w:start w:val="1"/>
      <w:numFmt w:val="bullet"/>
      <w:lvlText w:val="§"/>
      <w:lvlJc w:val="left"/>
      <w:pPr>
        <w:ind w:left="2869" w:hanging="360"/>
      </w:pPr>
      <w:rPr>
        <w:rFonts w:ascii="Wingdings" w:eastAsia="Wingdings" w:hAnsi="Wingdings" w:cs="Wingdings" w:hint="default"/>
      </w:rPr>
    </w:lvl>
    <w:lvl w:ilvl="3" w:tplc="E87C8BFE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4" w:tplc="EFA4FA0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 w:hint="default"/>
      </w:rPr>
    </w:lvl>
    <w:lvl w:ilvl="5" w:tplc="1E7CE7B8">
      <w:start w:val="1"/>
      <w:numFmt w:val="bullet"/>
      <w:lvlText w:val="§"/>
      <w:lvlJc w:val="left"/>
      <w:pPr>
        <w:ind w:left="5029" w:hanging="360"/>
      </w:pPr>
      <w:rPr>
        <w:rFonts w:ascii="Wingdings" w:eastAsia="Wingdings" w:hAnsi="Wingdings" w:cs="Wingdings" w:hint="default"/>
      </w:rPr>
    </w:lvl>
    <w:lvl w:ilvl="6" w:tplc="2696C7FA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7" w:tplc="5E229DD6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 w:hint="default"/>
      </w:rPr>
    </w:lvl>
    <w:lvl w:ilvl="8" w:tplc="CC5C8D9A">
      <w:start w:val="1"/>
      <w:numFmt w:val="bullet"/>
      <w:lvlText w:val="§"/>
      <w:lvlJc w:val="left"/>
      <w:pPr>
        <w:ind w:left="7189" w:hanging="360"/>
      </w:pPr>
      <w:rPr>
        <w:rFonts w:ascii="Wingdings" w:eastAsia="Wingdings" w:hAnsi="Wingdings" w:cs="Wingdings" w:hint="default"/>
      </w:rPr>
    </w:lvl>
  </w:abstractNum>
  <w:abstractNum w:abstractNumId="27">
    <w:nsid w:val="6CB7712F"/>
    <w:multiLevelType w:val="hybridMultilevel"/>
    <w:tmpl w:val="E55A6DA0"/>
    <w:lvl w:ilvl="0" w:tplc="F3048300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1F8494E4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812A8544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2234658E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587E6FE6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45D69052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03C634B6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94CCD34E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0C64D746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28">
    <w:nsid w:val="76CB0CEB"/>
    <w:multiLevelType w:val="hybridMultilevel"/>
    <w:tmpl w:val="74960E94"/>
    <w:lvl w:ilvl="0" w:tplc="A0E2A906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FD1CE296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2FB8FE84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94C26DDC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EECA47C2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3878CC32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53FC3BB2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AF9C8834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BC0E0F54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29">
    <w:nsid w:val="772E6E81"/>
    <w:multiLevelType w:val="hybridMultilevel"/>
    <w:tmpl w:val="ED3CB64C"/>
    <w:lvl w:ilvl="0" w:tplc="9F340218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146E08CC">
      <w:start w:val="1"/>
      <w:numFmt w:val="decimal"/>
      <w:lvlText w:val="%2)"/>
      <w:lvlJc w:val="left"/>
      <w:pPr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0">
    <w:nsid w:val="776D6E95"/>
    <w:multiLevelType w:val="hybridMultilevel"/>
    <w:tmpl w:val="428A030C"/>
    <w:lvl w:ilvl="0" w:tplc="56C2C752">
      <w:start w:val="1"/>
      <w:numFmt w:val="bullet"/>
      <w:lvlText w:val="–"/>
      <w:lvlJc w:val="left"/>
      <w:pPr>
        <w:ind w:left="1249" w:hanging="360"/>
      </w:pPr>
      <w:rPr>
        <w:rFonts w:ascii="Arial" w:eastAsia="Arial" w:hAnsi="Arial" w:cs="Arial" w:hint="default"/>
      </w:rPr>
    </w:lvl>
    <w:lvl w:ilvl="1" w:tplc="20FA7EA2">
      <w:start w:val="1"/>
      <w:numFmt w:val="bullet"/>
      <w:lvlText w:val="o"/>
      <w:lvlJc w:val="left"/>
      <w:pPr>
        <w:ind w:left="1969" w:hanging="360"/>
      </w:pPr>
      <w:rPr>
        <w:rFonts w:ascii="Courier New" w:eastAsia="Courier New" w:hAnsi="Courier New" w:cs="Courier New" w:hint="default"/>
      </w:rPr>
    </w:lvl>
    <w:lvl w:ilvl="2" w:tplc="8B06F04E">
      <w:start w:val="1"/>
      <w:numFmt w:val="bullet"/>
      <w:lvlText w:val="§"/>
      <w:lvlJc w:val="left"/>
      <w:pPr>
        <w:ind w:left="2689" w:hanging="360"/>
      </w:pPr>
      <w:rPr>
        <w:rFonts w:ascii="Wingdings" w:eastAsia="Wingdings" w:hAnsi="Wingdings" w:cs="Wingdings" w:hint="default"/>
      </w:rPr>
    </w:lvl>
    <w:lvl w:ilvl="3" w:tplc="6E262B36">
      <w:start w:val="1"/>
      <w:numFmt w:val="bullet"/>
      <w:lvlText w:val="·"/>
      <w:lvlJc w:val="left"/>
      <w:pPr>
        <w:ind w:left="3409" w:hanging="360"/>
      </w:pPr>
      <w:rPr>
        <w:rFonts w:ascii="Symbol" w:eastAsia="Symbol" w:hAnsi="Symbol" w:cs="Symbol" w:hint="default"/>
      </w:rPr>
    </w:lvl>
    <w:lvl w:ilvl="4" w:tplc="1CA433E8">
      <w:start w:val="1"/>
      <w:numFmt w:val="bullet"/>
      <w:lvlText w:val="o"/>
      <w:lvlJc w:val="left"/>
      <w:pPr>
        <w:ind w:left="4129" w:hanging="360"/>
      </w:pPr>
      <w:rPr>
        <w:rFonts w:ascii="Courier New" w:eastAsia="Courier New" w:hAnsi="Courier New" w:cs="Courier New" w:hint="default"/>
      </w:rPr>
    </w:lvl>
    <w:lvl w:ilvl="5" w:tplc="AE16F5CE">
      <w:start w:val="1"/>
      <w:numFmt w:val="bullet"/>
      <w:lvlText w:val="§"/>
      <w:lvlJc w:val="left"/>
      <w:pPr>
        <w:ind w:left="4849" w:hanging="360"/>
      </w:pPr>
      <w:rPr>
        <w:rFonts w:ascii="Wingdings" w:eastAsia="Wingdings" w:hAnsi="Wingdings" w:cs="Wingdings" w:hint="default"/>
      </w:rPr>
    </w:lvl>
    <w:lvl w:ilvl="6" w:tplc="85824C6E">
      <w:start w:val="1"/>
      <w:numFmt w:val="bullet"/>
      <w:lvlText w:val="·"/>
      <w:lvlJc w:val="left"/>
      <w:pPr>
        <w:ind w:left="5569" w:hanging="360"/>
      </w:pPr>
      <w:rPr>
        <w:rFonts w:ascii="Symbol" w:eastAsia="Symbol" w:hAnsi="Symbol" w:cs="Symbol" w:hint="default"/>
      </w:rPr>
    </w:lvl>
    <w:lvl w:ilvl="7" w:tplc="A4ECA210">
      <w:start w:val="1"/>
      <w:numFmt w:val="bullet"/>
      <w:lvlText w:val="o"/>
      <w:lvlJc w:val="left"/>
      <w:pPr>
        <w:ind w:left="6289" w:hanging="360"/>
      </w:pPr>
      <w:rPr>
        <w:rFonts w:ascii="Courier New" w:eastAsia="Courier New" w:hAnsi="Courier New" w:cs="Courier New" w:hint="default"/>
      </w:rPr>
    </w:lvl>
    <w:lvl w:ilvl="8" w:tplc="B8D45286">
      <w:start w:val="1"/>
      <w:numFmt w:val="bullet"/>
      <w:lvlText w:val="§"/>
      <w:lvlJc w:val="left"/>
      <w:pPr>
        <w:ind w:left="7009" w:hanging="360"/>
      </w:pPr>
      <w:rPr>
        <w:rFonts w:ascii="Wingdings" w:eastAsia="Wingdings" w:hAnsi="Wingdings" w:cs="Wingdings" w:hint="default"/>
      </w:rPr>
    </w:lvl>
  </w:abstractNum>
  <w:abstractNum w:abstractNumId="31">
    <w:nsid w:val="7A862CBA"/>
    <w:multiLevelType w:val="hybridMultilevel"/>
    <w:tmpl w:val="28FCCD7E"/>
    <w:lvl w:ilvl="0" w:tplc="01AEF214">
      <w:start w:val="1"/>
      <w:numFmt w:val="decimal"/>
      <w:lvlText w:val="%1)"/>
      <w:lvlJc w:val="right"/>
      <w:pPr>
        <w:tabs>
          <w:tab w:val="num" w:pos="0"/>
        </w:tabs>
        <w:ind w:left="720" w:hanging="360"/>
      </w:pPr>
    </w:lvl>
    <w:lvl w:ilvl="1" w:tplc="802E02F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CEC64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88051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8F8568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2906DE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07E073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DA685F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24A8E6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2">
    <w:nsid w:val="7EEC0955"/>
    <w:multiLevelType w:val="hybridMultilevel"/>
    <w:tmpl w:val="6FF8D9A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1"/>
  </w:num>
  <w:num w:numId="3">
    <w:abstractNumId w:val="23"/>
  </w:num>
  <w:num w:numId="4">
    <w:abstractNumId w:val="13"/>
  </w:num>
  <w:num w:numId="5">
    <w:abstractNumId w:val="8"/>
  </w:num>
  <w:num w:numId="6">
    <w:abstractNumId w:val="30"/>
  </w:num>
  <w:num w:numId="7">
    <w:abstractNumId w:val="4"/>
  </w:num>
  <w:num w:numId="8">
    <w:abstractNumId w:val="11"/>
  </w:num>
  <w:num w:numId="9">
    <w:abstractNumId w:val="28"/>
  </w:num>
  <w:num w:numId="10">
    <w:abstractNumId w:val="27"/>
  </w:num>
  <w:num w:numId="11">
    <w:abstractNumId w:val="6"/>
  </w:num>
  <w:num w:numId="12">
    <w:abstractNumId w:val="16"/>
  </w:num>
  <w:num w:numId="13">
    <w:abstractNumId w:val="24"/>
  </w:num>
  <w:num w:numId="14">
    <w:abstractNumId w:val="10"/>
  </w:num>
  <w:num w:numId="15">
    <w:abstractNumId w:val="0"/>
  </w:num>
  <w:num w:numId="16">
    <w:abstractNumId w:val="26"/>
  </w:num>
  <w:num w:numId="17">
    <w:abstractNumId w:val="1"/>
  </w:num>
  <w:num w:numId="18">
    <w:abstractNumId w:val="32"/>
  </w:num>
  <w:num w:numId="19">
    <w:abstractNumId w:val="29"/>
  </w:num>
  <w:num w:numId="20">
    <w:abstractNumId w:val="12"/>
  </w:num>
  <w:num w:numId="21">
    <w:abstractNumId w:val="19"/>
  </w:num>
  <w:num w:numId="22">
    <w:abstractNumId w:val="22"/>
  </w:num>
  <w:num w:numId="23">
    <w:abstractNumId w:val="7"/>
  </w:num>
  <w:num w:numId="24">
    <w:abstractNumId w:val="21"/>
  </w:num>
  <w:num w:numId="25">
    <w:abstractNumId w:val="17"/>
  </w:num>
  <w:num w:numId="26">
    <w:abstractNumId w:val="25"/>
  </w:num>
  <w:num w:numId="27">
    <w:abstractNumId w:val="14"/>
  </w:num>
  <w:num w:numId="28">
    <w:abstractNumId w:val="3"/>
  </w:num>
  <w:num w:numId="29">
    <w:abstractNumId w:val="9"/>
  </w:num>
  <w:num w:numId="30">
    <w:abstractNumId w:val="20"/>
  </w:num>
  <w:num w:numId="31">
    <w:abstractNumId w:val="18"/>
  </w:num>
  <w:num w:numId="32">
    <w:abstractNumId w:val="5"/>
  </w:num>
  <w:num w:numId="3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F1D"/>
    <w:rsid w:val="0000256E"/>
    <w:rsid w:val="00035138"/>
    <w:rsid w:val="00042803"/>
    <w:rsid w:val="00060CCA"/>
    <w:rsid w:val="000614AD"/>
    <w:rsid w:val="000874F6"/>
    <w:rsid w:val="000920E4"/>
    <w:rsid w:val="000A1F8E"/>
    <w:rsid w:val="000A5FDD"/>
    <w:rsid w:val="000C5E81"/>
    <w:rsid w:val="000F41FF"/>
    <w:rsid w:val="001555E5"/>
    <w:rsid w:val="00160165"/>
    <w:rsid w:val="00207E4E"/>
    <w:rsid w:val="002437F8"/>
    <w:rsid w:val="00262116"/>
    <w:rsid w:val="002A052E"/>
    <w:rsid w:val="002B7EFA"/>
    <w:rsid w:val="002F7D88"/>
    <w:rsid w:val="003E3020"/>
    <w:rsid w:val="003F1BA0"/>
    <w:rsid w:val="00404F4C"/>
    <w:rsid w:val="00437ACF"/>
    <w:rsid w:val="00463697"/>
    <w:rsid w:val="0055252C"/>
    <w:rsid w:val="00560F39"/>
    <w:rsid w:val="00611E98"/>
    <w:rsid w:val="00626CCE"/>
    <w:rsid w:val="00634473"/>
    <w:rsid w:val="00692F1D"/>
    <w:rsid w:val="00741B1D"/>
    <w:rsid w:val="00790D13"/>
    <w:rsid w:val="007F042B"/>
    <w:rsid w:val="008A0FDC"/>
    <w:rsid w:val="008B5826"/>
    <w:rsid w:val="008D5EF7"/>
    <w:rsid w:val="008F55C0"/>
    <w:rsid w:val="008F66FA"/>
    <w:rsid w:val="009E6622"/>
    <w:rsid w:val="00A569A5"/>
    <w:rsid w:val="00A90B0F"/>
    <w:rsid w:val="00B17F0A"/>
    <w:rsid w:val="00B24986"/>
    <w:rsid w:val="00B3577E"/>
    <w:rsid w:val="00B647AD"/>
    <w:rsid w:val="00BC43CE"/>
    <w:rsid w:val="00BD1F46"/>
    <w:rsid w:val="00BE5754"/>
    <w:rsid w:val="00BF28D4"/>
    <w:rsid w:val="00C20496"/>
    <w:rsid w:val="00C5453E"/>
    <w:rsid w:val="00C6252D"/>
    <w:rsid w:val="00C8706A"/>
    <w:rsid w:val="00CC19A8"/>
    <w:rsid w:val="00D4299A"/>
    <w:rsid w:val="00D738C4"/>
    <w:rsid w:val="00E13D9C"/>
    <w:rsid w:val="00E23934"/>
    <w:rsid w:val="00E41974"/>
    <w:rsid w:val="00E5002E"/>
    <w:rsid w:val="00ED1F91"/>
    <w:rsid w:val="00F41661"/>
    <w:rsid w:val="00F45EBF"/>
    <w:rsid w:val="00FA3265"/>
    <w:rsid w:val="00FB7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7A2B4C-E572-4D21-949D-CB5C37C7C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ind w:firstLine="709"/>
    </w:pPr>
    <w:rPr>
      <w:sz w:val="28"/>
      <w:lang w:eastAsia="zh-C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link w:val="a6"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10"/>
    <w:rPr>
      <w:i/>
      <w:iCs/>
      <w:color w:val="000000"/>
    </w:rPr>
  </w:style>
  <w:style w:type="character" w:customStyle="1" w:styleId="210">
    <w:name w:val="Цитата 2 Знак1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11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11">
    <w:name w:val="Верхний колонтитул Знак1"/>
    <w:link w:val="ab"/>
    <w:uiPriority w:val="99"/>
  </w:style>
  <w:style w:type="paragraph" w:styleId="ac">
    <w:name w:val="footer"/>
    <w:basedOn w:val="a"/>
    <w:link w:val="ad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e">
    <w:name w:val="caption"/>
    <w:basedOn w:val="a"/>
    <w:next w:val="a"/>
    <w:pPr>
      <w:jc w:val="center"/>
    </w:pPr>
    <w:rPr>
      <w:b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1">
    <w:name w:val="Таблица простая 21"/>
    <w:basedOn w:val="a1"/>
    <w:uiPriority w:val="59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basedOn w:val="a"/>
    <w:link w:val="12"/>
    <w:uiPriority w:val="99"/>
    <w:semiHidden/>
    <w:unhideWhenUsed/>
    <w:pPr>
      <w:spacing w:after="40"/>
    </w:pPr>
    <w:rPr>
      <w:sz w:val="18"/>
    </w:rPr>
  </w:style>
  <w:style w:type="character" w:customStyle="1" w:styleId="12">
    <w:name w:val="Текст сноски Знак1"/>
    <w:link w:val="af1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13"/>
    <w:uiPriority w:val="99"/>
    <w:semiHidden/>
    <w:unhideWhenUsed/>
    <w:rPr>
      <w:sz w:val="20"/>
    </w:rPr>
  </w:style>
  <w:style w:type="character" w:customStyle="1" w:styleId="13">
    <w:name w:val="Текст концевой сноски Знак1"/>
    <w:link w:val="af3"/>
    <w:uiPriority w:val="99"/>
    <w:rPr>
      <w:sz w:val="20"/>
    </w:rPr>
  </w:style>
  <w:style w:type="character" w:styleId="af4">
    <w:name w:val="endnote reference"/>
    <w:uiPriority w:val="99"/>
    <w:semiHidden/>
    <w:unhideWhenUsed/>
    <w:rPr>
      <w:vertAlign w:val="superscript"/>
    </w:rPr>
  </w:style>
  <w:style w:type="paragraph" w:styleId="14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2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</w:style>
  <w:style w:type="character" w:customStyle="1" w:styleId="WW8Num1z0">
    <w:name w:val="WW8Num1z0"/>
    <w:rPr>
      <w:sz w:val="28"/>
      <w:szCs w:val="28"/>
    </w:rPr>
  </w:style>
  <w:style w:type="character" w:customStyle="1" w:styleId="WW8Num2z0">
    <w:name w:val="WW8Num2z0"/>
  </w:style>
  <w:style w:type="character" w:customStyle="1" w:styleId="WW8Num5z0">
    <w:name w:val="WW8Num5z0"/>
    <w:rPr>
      <w:sz w:val="24"/>
    </w:rPr>
  </w:style>
  <w:style w:type="character" w:customStyle="1" w:styleId="WW8Num8z0">
    <w:name w:val="WW8Num8z0"/>
    <w:rPr>
      <w:sz w:val="24"/>
    </w:rPr>
  </w:style>
  <w:style w:type="character" w:customStyle="1" w:styleId="WW8Num9z0">
    <w:name w:val="WW8Num9z0"/>
    <w:rPr>
      <w:color w:val="000000"/>
    </w:rPr>
  </w:style>
  <w:style w:type="character" w:customStyle="1" w:styleId="WW8Num11z0">
    <w:name w:val="WW8Num11z0"/>
    <w:rPr>
      <w:rFonts w:ascii="Wingdings" w:hAnsi="Wingdings" w:cs="Wingdings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WW8Num14z0">
    <w:name w:val="WW8Num14z0"/>
    <w:rPr>
      <w:sz w:val="24"/>
    </w:rPr>
  </w:style>
  <w:style w:type="character" w:customStyle="1" w:styleId="WW8Num15z0">
    <w:name w:val="WW8Num15z0"/>
    <w:rPr>
      <w:rFonts w:ascii="Wingdings" w:hAnsi="Wingdings" w:cs="Wingdings"/>
      <w:color w:val="000000"/>
    </w:rPr>
  </w:style>
  <w:style w:type="character" w:customStyle="1" w:styleId="WW8Num15z1">
    <w:name w:val="WW8Num15z1"/>
  </w:style>
  <w:style w:type="character" w:customStyle="1" w:styleId="WW8Num16z0">
    <w:name w:val="WW8Num16z0"/>
    <w:rPr>
      <w:sz w:val="24"/>
      <w:szCs w:val="24"/>
    </w:rPr>
  </w:style>
  <w:style w:type="character" w:customStyle="1" w:styleId="WW8Num17z0">
    <w:name w:val="WW8Num17z0"/>
    <w:rPr>
      <w:sz w:val="24"/>
    </w:rPr>
  </w:style>
  <w:style w:type="character" w:customStyle="1" w:styleId="WW8Num18z0">
    <w:name w:val="WW8Num18z0"/>
    <w:rPr>
      <w:rFonts w:eastAsia="PT Astra Serif"/>
    </w:rPr>
  </w:style>
  <w:style w:type="character" w:customStyle="1" w:styleId="WW8Num19z0">
    <w:name w:val="WW8Num19z0"/>
    <w:rPr>
      <w:sz w:val="24"/>
      <w:szCs w:val="24"/>
    </w:rPr>
  </w:style>
  <w:style w:type="character" w:styleId="af7">
    <w:name w:val="page number"/>
    <w:basedOn w:val="a0"/>
    <w:link w:val="-"/>
  </w:style>
  <w:style w:type="character" w:customStyle="1" w:styleId="-">
    <w:name w:val="Интернет-ссылка"/>
    <w:link w:val="af7"/>
    <w:rPr>
      <w:rFonts w:cs="Times New Roman"/>
      <w:color w:val="0000FF"/>
      <w:u w:val="single"/>
    </w:rPr>
  </w:style>
  <w:style w:type="character" w:customStyle="1" w:styleId="33">
    <w:name w:val="Основной текст (3)_"/>
    <w:rPr>
      <w:sz w:val="19"/>
      <w:szCs w:val="19"/>
      <w:shd w:val="clear" w:color="auto" w:fill="FFFFFF"/>
    </w:rPr>
  </w:style>
  <w:style w:type="character" w:customStyle="1" w:styleId="330">
    <w:name w:val="Основной текст (3)3"/>
    <w:rPr>
      <w:rFonts w:ascii="Times New Roman" w:hAnsi="Times New Roman" w:cs="Times New Roman"/>
      <w:spacing w:val="0"/>
      <w:sz w:val="19"/>
      <w:szCs w:val="19"/>
      <w:shd w:val="clear" w:color="auto" w:fill="FFFFFF"/>
    </w:rPr>
  </w:style>
  <w:style w:type="character" w:customStyle="1" w:styleId="af8">
    <w:name w:val="Текст выноски Знак"/>
    <w:rPr>
      <w:rFonts w:ascii="Tahoma" w:hAnsi="Tahoma" w:cs="Tahoma"/>
      <w:sz w:val="16"/>
      <w:szCs w:val="16"/>
    </w:rPr>
  </w:style>
  <w:style w:type="character" w:customStyle="1" w:styleId="af9">
    <w:name w:val="Текст сноски Знак"/>
    <w:basedOn w:val="a0"/>
  </w:style>
  <w:style w:type="character" w:customStyle="1" w:styleId="afa">
    <w:name w:val="Символ сноски"/>
    <w:rPr>
      <w:vertAlign w:val="superscript"/>
    </w:rPr>
  </w:style>
  <w:style w:type="character" w:customStyle="1" w:styleId="afb">
    <w:name w:val="Текст концевой сноски Знак"/>
    <w:basedOn w:val="a0"/>
  </w:style>
  <w:style w:type="character" w:customStyle="1" w:styleId="afc">
    <w:name w:val="Символ концевой сноски"/>
    <w:rPr>
      <w:vertAlign w:val="superscript"/>
    </w:rPr>
  </w:style>
  <w:style w:type="character" w:customStyle="1" w:styleId="23">
    <w:name w:val="Цитата 2 Знак"/>
    <w:rPr>
      <w:i/>
      <w:iCs/>
      <w:color w:val="000000"/>
      <w:sz w:val="28"/>
    </w:rPr>
  </w:style>
  <w:style w:type="character" w:customStyle="1" w:styleId="afd">
    <w:name w:val="Неразрешенное упоминание"/>
    <w:rPr>
      <w:color w:val="605E5C"/>
      <w:shd w:val="clear" w:color="auto" w:fill="E1DFDD"/>
    </w:rPr>
  </w:style>
  <w:style w:type="character" w:customStyle="1" w:styleId="ConsPlusNormal">
    <w:name w:val="ConsPlusNormal Знак"/>
    <w:rPr>
      <w:sz w:val="24"/>
      <w:szCs w:val="24"/>
    </w:rPr>
  </w:style>
  <w:style w:type="character" w:customStyle="1" w:styleId="afe">
    <w:name w:val="Верхний колонтитул Знак"/>
    <w:rPr>
      <w:b/>
      <w:caps/>
      <w:sz w:val="28"/>
    </w:rPr>
  </w:style>
  <w:style w:type="paragraph" w:customStyle="1" w:styleId="aff">
    <w:name w:val="Заголовок"/>
    <w:basedOn w:val="a"/>
    <w:next w:val="aff0"/>
    <w:pPr>
      <w:keepNext/>
      <w:spacing w:before="240" w:after="120"/>
    </w:pPr>
    <w:rPr>
      <w:rFonts w:ascii="PT Astra Serif" w:eastAsia="Tahoma" w:hAnsi="PT Astra Serif" w:cs="Noto Sans Devanagari"/>
      <w:szCs w:val="28"/>
    </w:rPr>
  </w:style>
  <w:style w:type="paragraph" w:styleId="aff0">
    <w:name w:val="Body Text"/>
    <w:basedOn w:val="a"/>
    <w:next w:val="a"/>
    <w:pPr>
      <w:ind w:firstLine="0"/>
      <w:jc w:val="both"/>
    </w:pPr>
    <w:rPr>
      <w:sz w:val="22"/>
    </w:rPr>
  </w:style>
  <w:style w:type="paragraph" w:styleId="aff1">
    <w:name w:val="List"/>
    <w:basedOn w:val="aff0"/>
    <w:rPr>
      <w:rFonts w:ascii="PT Astra Serif" w:hAnsi="PT Astra Serif" w:cs="Noto Sans Devanagari"/>
    </w:rPr>
  </w:style>
  <w:style w:type="paragraph" w:styleId="aff2">
    <w:name w:val="index heading"/>
    <w:basedOn w:val="a"/>
    <w:pPr>
      <w:suppressLineNumbers/>
    </w:pPr>
    <w:rPr>
      <w:rFonts w:ascii="PT Astra Serif" w:hAnsi="PT Astra Serif" w:cs="Noto Sans Devanagari"/>
    </w:rPr>
  </w:style>
  <w:style w:type="paragraph" w:customStyle="1" w:styleId="aff3">
    <w:name w:val="Колонтитул"/>
    <w:basedOn w:val="a"/>
    <w:pPr>
      <w:suppressLineNumbers/>
      <w:tabs>
        <w:tab w:val="center" w:pos="4819"/>
        <w:tab w:val="right" w:pos="9638"/>
      </w:tabs>
    </w:pPr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f4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f5">
    <w:name w:val="Адресные реквизиты"/>
    <w:basedOn w:val="aff0"/>
    <w:next w:val="aff0"/>
    <w:pPr>
      <w:jc w:val="left"/>
    </w:pPr>
    <w:rPr>
      <w:sz w:val="16"/>
    </w:rPr>
  </w:style>
  <w:style w:type="paragraph" w:customStyle="1" w:styleId="aff6">
    <w:name w:val="Адресат"/>
    <w:basedOn w:val="a"/>
    <w:pPr>
      <w:spacing w:before="120"/>
      <w:ind w:firstLine="0"/>
    </w:pPr>
    <w:rPr>
      <w:b/>
    </w:rPr>
  </w:style>
  <w:style w:type="paragraph" w:styleId="34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5">
    <w:name w:val="Знак1 Знак Знак Знак"/>
    <w:basedOn w:val="a"/>
    <w:pPr>
      <w:ind w:firstLine="0"/>
    </w:pPr>
    <w:rPr>
      <w:rFonts w:ascii="Verdana" w:hAnsi="Verdana" w:cs="Verdana"/>
      <w:sz w:val="20"/>
      <w:lang w:val="en-US"/>
    </w:rPr>
  </w:style>
  <w:style w:type="paragraph" w:customStyle="1" w:styleId="aff7">
    <w:name w:val="Исполнитель"/>
    <w:basedOn w:val="a"/>
    <w:pPr>
      <w:ind w:firstLine="0"/>
    </w:pPr>
    <w:rPr>
      <w:b/>
      <w:sz w:val="22"/>
      <w:szCs w:val="22"/>
    </w:rPr>
  </w:style>
  <w:style w:type="paragraph" w:customStyle="1" w:styleId="310">
    <w:name w:val="Основной текст (3)1"/>
    <w:basedOn w:val="a"/>
    <w:pPr>
      <w:shd w:val="clear" w:color="auto" w:fill="FFFFFF"/>
      <w:spacing w:line="240" w:lineRule="atLeast"/>
      <w:ind w:firstLine="0"/>
    </w:pPr>
    <w:rPr>
      <w:sz w:val="19"/>
      <w:szCs w:val="19"/>
    </w:rPr>
  </w:style>
  <w:style w:type="paragraph" w:customStyle="1" w:styleId="ConsPlusNormal0">
    <w:name w:val="ConsPlusNormal"/>
    <w:pPr>
      <w:widowControl w:val="0"/>
    </w:pPr>
    <w:rPr>
      <w:sz w:val="24"/>
      <w:szCs w:val="24"/>
      <w:lang w:eastAsia="zh-CN"/>
    </w:rPr>
  </w:style>
  <w:style w:type="paragraph" w:styleId="aff8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ff9">
    <w:name w:val="Сноска"/>
    <w:basedOn w:val="a"/>
    <w:rPr>
      <w:sz w:val="20"/>
    </w:rPr>
  </w:style>
  <w:style w:type="paragraph" w:customStyle="1" w:styleId="affa">
    <w:name w:val="Концевая сноска"/>
    <w:basedOn w:val="a"/>
    <w:rPr>
      <w:sz w:val="20"/>
    </w:rPr>
  </w:style>
  <w:style w:type="paragraph" w:customStyle="1" w:styleId="docdata">
    <w:name w:val="docdata"/>
    <w:basedOn w:val="a"/>
    <w:pPr>
      <w:spacing w:before="100" w:after="100"/>
      <w:ind w:firstLine="0"/>
    </w:pPr>
    <w:rPr>
      <w:sz w:val="24"/>
      <w:szCs w:val="24"/>
    </w:rPr>
  </w:style>
  <w:style w:type="paragraph" w:styleId="affb">
    <w:name w:val="Normal (Web)"/>
    <w:basedOn w:val="a"/>
    <w:pPr>
      <w:spacing w:before="100" w:after="100"/>
      <w:ind w:firstLine="0"/>
    </w:pPr>
    <w:rPr>
      <w:sz w:val="24"/>
      <w:szCs w:val="24"/>
    </w:rPr>
  </w:style>
  <w:style w:type="paragraph" w:customStyle="1" w:styleId="affc">
    <w:name w:val="Содержимое таблицы"/>
    <w:basedOn w:val="a"/>
    <w:pPr>
      <w:widowControl w:val="0"/>
      <w:suppressLineNumbers/>
    </w:pPr>
  </w:style>
  <w:style w:type="paragraph" w:customStyle="1" w:styleId="affd">
    <w:name w:val="Заголовок таблицы"/>
    <w:basedOn w:val="affc"/>
    <w:pPr>
      <w:jc w:val="center"/>
    </w:pPr>
    <w:rPr>
      <w:b/>
      <w:bCs/>
    </w:rPr>
  </w:style>
  <w:style w:type="paragraph" w:customStyle="1" w:styleId="affe">
    <w:name w:val="ГТО Протокол подзаголовок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79" w:line="299" w:lineRule="exact"/>
      <w:jc w:val="center"/>
    </w:pPr>
    <w:rPr>
      <w:rFonts w:ascii="PT Astra Serif" w:eastAsia="Calibri" w:hAnsi="PT Astra Serif"/>
      <w:sz w:val="27"/>
      <w:szCs w:val="27"/>
      <w:lang w:eastAsia="en-US"/>
    </w:rPr>
  </w:style>
  <w:style w:type="paragraph" w:customStyle="1" w:styleId="formattext">
    <w:name w:val="formattext"/>
    <w:basedOn w:val="a"/>
    <w:rsid w:val="00611E98"/>
    <w:pPr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customStyle="1" w:styleId="ConsNonformat">
    <w:name w:val="ConsNonformat"/>
    <w:rsid w:val="00B3577E"/>
    <w:pPr>
      <w:widowControl w:val="0"/>
      <w:ind w:right="19772"/>
    </w:pPr>
    <w:rPr>
      <w:rFonts w:ascii="Courier New" w:hAnsi="Courier New"/>
      <w:snapToGrid w:val="0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845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Федеральный закон от 03.07.2016 N 237-ФЗ(ред. от 19.12.2022)"О государственной кадастровой оценке"(с изм. и доп., вступ. в силу с 11.01.2023)</vt:lpstr>
    </vt:vector>
  </TitlesOfParts>
  <Company/>
  <LinksUpToDate>false</LinksUpToDate>
  <CharactersWithSpaces>5651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03.07.2016 N 237-ФЗ(ред. от 19.12.2022)"О государственной кадастровой оценке"(с изм. и доп., вступ. в силу с 11.01.2023)</dc:title>
  <dc:creator>mazaeva</dc:creator>
  <cp:lastModifiedBy>Евгения Круглицкая</cp:lastModifiedBy>
  <cp:revision>10</cp:revision>
  <cp:lastPrinted>2024-05-20T04:27:00Z</cp:lastPrinted>
  <dcterms:created xsi:type="dcterms:W3CDTF">2024-08-08T03:28:00Z</dcterms:created>
  <dcterms:modified xsi:type="dcterms:W3CDTF">2024-10-22T08:24:00Z</dcterms:modified>
</cp:coreProperties>
</file>