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D03D6B" w:rsidRDefault="00B22A04" w:rsidP="002057D2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D03D6B">
        <w:rPr>
          <w:rFonts w:ascii="PT Astra Serif" w:hAnsi="PT Astra Serif" w:cs="Times New Roman"/>
          <w:sz w:val="28"/>
          <w:szCs w:val="28"/>
          <w:lang w:eastAsia="ru-RU"/>
        </w:rPr>
        <w:t>информацию о дате, месте и времени проведения второго этапа конкурса</w:t>
      </w:r>
    </w:p>
    <w:p w:rsidR="00B22A04" w:rsidRPr="00D03D6B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371605" w:rsidP="00E40524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</w:t>
      </w:r>
      <w:r w:rsidR="00B22A04" w:rsidRPr="00D03D6B">
        <w:rPr>
          <w:rFonts w:ascii="PT Astra Serif" w:hAnsi="PT Astra Serif" w:cs="Times New Roman"/>
          <w:sz w:val="28"/>
          <w:szCs w:val="28"/>
        </w:rPr>
        <w:t xml:space="preserve">тверждены следующие конкурсные процедуры для кандидатов на включение в кадровый резерв для замещения вакантных должностей государственной гражданской службы Томской области </w:t>
      </w:r>
      <w:r w:rsidR="005F79D4">
        <w:rPr>
          <w:rFonts w:ascii="PT Astra Serif" w:hAnsi="PT Astra Serif" w:cs="Times New Roman"/>
          <w:sz w:val="28"/>
          <w:szCs w:val="28"/>
        </w:rPr>
        <w:t>ведущей</w:t>
      </w:r>
      <w:r w:rsidR="00F95B39">
        <w:rPr>
          <w:rFonts w:ascii="PT Astra Serif" w:hAnsi="PT Astra Serif" w:cs="Times New Roman"/>
          <w:sz w:val="28"/>
          <w:szCs w:val="28"/>
        </w:rPr>
        <w:t xml:space="preserve"> </w:t>
      </w:r>
      <w:r w:rsidR="00B22A04" w:rsidRPr="00D03D6B">
        <w:rPr>
          <w:rFonts w:ascii="PT Astra Serif" w:hAnsi="PT Astra Serif" w:cs="Times New Roman"/>
          <w:sz w:val="28"/>
          <w:szCs w:val="28"/>
        </w:rPr>
        <w:t>группы: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Тестирование, которое будет проходить </w:t>
      </w:r>
      <w:r w:rsidR="000E5A47" w:rsidRPr="000E5A47">
        <w:rPr>
          <w:rFonts w:ascii="PT Astra Serif" w:hAnsi="PT Astra Serif" w:cs="Times New Roman"/>
          <w:sz w:val="28"/>
          <w:szCs w:val="28"/>
        </w:rPr>
        <w:t>27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0E5A47" w:rsidRPr="000E5A47">
        <w:rPr>
          <w:rFonts w:ascii="PT Astra Serif" w:hAnsi="PT Astra Serif" w:cs="Times New Roman"/>
          <w:sz w:val="28"/>
          <w:szCs w:val="28"/>
        </w:rPr>
        <w:t>11</w:t>
      </w:r>
      <w:r w:rsidR="000E5A47">
        <w:rPr>
          <w:rFonts w:ascii="PT Astra Serif" w:hAnsi="PT Astra Serif" w:cs="Times New Roman"/>
          <w:sz w:val="28"/>
          <w:szCs w:val="28"/>
        </w:rPr>
        <w:t>.2</w:t>
      </w:r>
      <w:r w:rsidR="00F95B39" w:rsidRPr="00F95B39">
        <w:rPr>
          <w:rFonts w:ascii="PT Astra Serif" w:hAnsi="PT Astra Serif" w:cs="Times New Roman"/>
          <w:sz w:val="28"/>
          <w:szCs w:val="28"/>
        </w:rPr>
        <w:t>02</w:t>
      </w:r>
      <w:r w:rsidR="000E5A47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10.00 до 11.00 в ОГБУ «Томский региональный ресурсный центр» по адресу г. Томск, </w:t>
      </w:r>
      <w:r w:rsidR="00E0235B">
        <w:rPr>
          <w:rFonts w:ascii="PT Astra Serif" w:hAnsi="PT Astra Serif" w:cs="Times New Roman"/>
          <w:sz w:val="28"/>
          <w:szCs w:val="28"/>
        </w:rPr>
        <w:t>Московский тракт, 12, 2 этаж.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руководителем структурного подразделения Департамента состоится </w:t>
      </w:r>
      <w:r w:rsidR="000E5A47" w:rsidRPr="000E5A47">
        <w:rPr>
          <w:rFonts w:ascii="PT Astra Serif" w:hAnsi="PT Astra Serif" w:cs="Times New Roman"/>
          <w:sz w:val="28"/>
          <w:szCs w:val="28"/>
        </w:rPr>
        <w:t xml:space="preserve">27.11.2024 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в 14.00 по адресу: г. Томск, ул. Пушкина, 16/1, 2 этаж, кабинет </w:t>
      </w:r>
      <w:r w:rsidR="00E0235B">
        <w:rPr>
          <w:rFonts w:ascii="PT Astra Serif" w:hAnsi="PT Astra Serif" w:cs="Times New Roman"/>
          <w:sz w:val="28"/>
          <w:szCs w:val="28"/>
        </w:rPr>
        <w:t>20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членами конкурсной комиссии Департамента </w:t>
      </w:r>
      <w:r w:rsidR="00C63C00">
        <w:rPr>
          <w:rFonts w:ascii="PT Astra Serif" w:hAnsi="PT Astra Serif" w:cs="Times New Roman"/>
          <w:sz w:val="28"/>
          <w:szCs w:val="28"/>
        </w:rPr>
        <w:t>0</w:t>
      </w:r>
      <w:r w:rsidR="000E5A47">
        <w:rPr>
          <w:rFonts w:ascii="PT Astra Serif" w:hAnsi="PT Astra Serif" w:cs="Times New Roman"/>
          <w:sz w:val="28"/>
          <w:szCs w:val="28"/>
        </w:rPr>
        <w:t>5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0E5A47">
        <w:rPr>
          <w:rFonts w:ascii="PT Astra Serif" w:hAnsi="PT Astra Serif" w:cs="Times New Roman"/>
          <w:sz w:val="28"/>
          <w:szCs w:val="28"/>
        </w:rPr>
        <w:t>12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0E5A47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</w:t>
      </w:r>
      <w:r w:rsidR="000E5A47">
        <w:rPr>
          <w:rFonts w:ascii="PT Astra Serif" w:hAnsi="PT Astra Serif" w:cs="Times New Roman"/>
          <w:sz w:val="28"/>
          <w:szCs w:val="28"/>
        </w:rPr>
        <w:t>9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0E5A47">
        <w:rPr>
          <w:rFonts w:ascii="PT Astra Serif" w:hAnsi="PT Astra Serif" w:cs="Times New Roman"/>
          <w:sz w:val="28"/>
          <w:szCs w:val="28"/>
        </w:rPr>
        <w:t>3</w:t>
      </w:r>
      <w:bookmarkStart w:id="0" w:name="_GoBack"/>
      <w:bookmarkEnd w:id="0"/>
      <w:r w:rsidR="00F95B39" w:rsidRPr="00F95B39">
        <w:rPr>
          <w:rFonts w:ascii="PT Astra Serif" w:hAnsi="PT Astra Serif" w:cs="Times New Roman"/>
          <w:sz w:val="28"/>
          <w:szCs w:val="28"/>
        </w:rPr>
        <w:t>0 состоится по адресу: г. Томск, ул. Пушкина, 16/1, 1 этаж, Зал заседаний.</w:t>
      </w:r>
    </w:p>
    <w:p w:rsidR="00B22A04" w:rsidRPr="00D03D6B" w:rsidRDefault="00B22A04" w:rsidP="00F43713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4C0911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>Секретарь Конкурсной комиссии  М.В. Отто</w:t>
      </w:r>
    </w:p>
    <w:sectPr w:rsidR="00B22A04" w:rsidRPr="00D03D6B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82C76"/>
    <w:rsid w:val="00096A4C"/>
    <w:rsid w:val="000D02FF"/>
    <w:rsid w:val="000D28E6"/>
    <w:rsid w:val="000D32EA"/>
    <w:rsid w:val="000D62A8"/>
    <w:rsid w:val="000E0B09"/>
    <w:rsid w:val="000E5A47"/>
    <w:rsid w:val="00102328"/>
    <w:rsid w:val="00114AE7"/>
    <w:rsid w:val="001413CD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1605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CD9"/>
    <w:rsid w:val="005C5DCB"/>
    <w:rsid w:val="005E24A1"/>
    <w:rsid w:val="005F79D4"/>
    <w:rsid w:val="0060414B"/>
    <w:rsid w:val="00610B3A"/>
    <w:rsid w:val="006317F0"/>
    <w:rsid w:val="00682B1B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B64DD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4681A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326F6"/>
    <w:rsid w:val="00937D25"/>
    <w:rsid w:val="00951FAD"/>
    <w:rsid w:val="009551B9"/>
    <w:rsid w:val="00986437"/>
    <w:rsid w:val="009A13A0"/>
    <w:rsid w:val="009A2699"/>
    <w:rsid w:val="009A4D5D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63C00"/>
    <w:rsid w:val="00C852FF"/>
    <w:rsid w:val="00C8642A"/>
    <w:rsid w:val="00CC2D0B"/>
    <w:rsid w:val="00CE5E5A"/>
    <w:rsid w:val="00CE761B"/>
    <w:rsid w:val="00D0257C"/>
    <w:rsid w:val="00D03D6B"/>
    <w:rsid w:val="00D05362"/>
    <w:rsid w:val="00D130FC"/>
    <w:rsid w:val="00D15E4C"/>
    <w:rsid w:val="00D25027"/>
    <w:rsid w:val="00D26963"/>
    <w:rsid w:val="00D35F57"/>
    <w:rsid w:val="00D54917"/>
    <w:rsid w:val="00D60B30"/>
    <w:rsid w:val="00D74291"/>
    <w:rsid w:val="00D874F6"/>
    <w:rsid w:val="00D93E3A"/>
    <w:rsid w:val="00DD4806"/>
    <w:rsid w:val="00DE4309"/>
    <w:rsid w:val="00DF155F"/>
    <w:rsid w:val="00E00367"/>
    <w:rsid w:val="00E0235B"/>
    <w:rsid w:val="00E05E12"/>
    <w:rsid w:val="00E273AE"/>
    <w:rsid w:val="00E33C16"/>
    <w:rsid w:val="00E33D04"/>
    <w:rsid w:val="00E4052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5B39"/>
    <w:rsid w:val="00F9691F"/>
    <w:rsid w:val="00FA1E3B"/>
    <w:rsid w:val="00FC157A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Маргарита Отто</cp:lastModifiedBy>
  <cp:revision>2</cp:revision>
  <cp:lastPrinted>2019-05-16T11:53:00Z</cp:lastPrinted>
  <dcterms:created xsi:type="dcterms:W3CDTF">2024-11-12T07:37:00Z</dcterms:created>
  <dcterms:modified xsi:type="dcterms:W3CDTF">2024-11-12T07:37:00Z</dcterms:modified>
</cp:coreProperties>
</file>