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E0170E" w:rsidRDefault="00A550E3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="00E0170E">
              <w:rPr>
                <w:rFonts w:ascii="PT Astra Serif" w:hAnsi="PT Astra Serif"/>
                <w:sz w:val="26"/>
                <w:szCs w:val="26"/>
              </w:rPr>
              <w:t>01.04.2025</w:t>
            </w:r>
            <w:r w:rsidR="00063EAD" w:rsidRPr="00E0170E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E0170E" w:rsidP="00E0170E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371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015C45" w:rsidRDefault="00472D44" w:rsidP="00015C45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>О</w:t>
      </w:r>
      <w:r w:rsidR="006F2C07">
        <w:rPr>
          <w:rFonts w:ascii="PT Astra Serif" w:hAnsi="PT Astra Serif"/>
          <w:sz w:val="28"/>
          <w:szCs w:val="28"/>
        </w:rPr>
        <w:t>б отказе в</w:t>
      </w:r>
      <w:r w:rsidRPr="00874130">
        <w:rPr>
          <w:rFonts w:ascii="PT Astra Serif" w:hAnsi="PT Astra Serif"/>
          <w:sz w:val="28"/>
          <w:szCs w:val="28"/>
        </w:rPr>
        <w:t xml:space="preserve">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земельного участка по адресу:</w:t>
      </w:r>
      <w:r w:rsidR="00D82416" w:rsidRPr="00716066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4A46" w:rsidRPr="00E94A46">
        <w:rPr>
          <w:rFonts w:ascii="PT Astra Serif" w:hAnsi="PT Astra Serif"/>
          <w:sz w:val="28"/>
          <w:szCs w:val="28"/>
        </w:rPr>
        <w:t>Российская Федерация, Томская область, городской округ город Томск, город Томск, проспект Мира, земельный участок 40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F5BE6" w:rsidRDefault="00D82416" w:rsidP="0069328A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r w:rsidR="0069328A" w:rsidRPr="00C3371C">
        <w:rPr>
          <w:rFonts w:ascii="PT Astra Serif" w:hAnsi="PT Astra Serif"/>
          <w:sz w:val="28"/>
          <w:szCs w:val="28"/>
        </w:rPr>
        <w:t xml:space="preserve">Лоцмана А.М. </w:t>
      </w:r>
      <w:r w:rsidR="008441BD">
        <w:rPr>
          <w:rFonts w:ascii="PT Astra Serif" w:hAnsi="PT Astra Serif"/>
          <w:sz w:val="28"/>
          <w:szCs w:val="28"/>
        </w:rPr>
        <w:t>от </w:t>
      </w:r>
      <w:r w:rsidR="008441BD" w:rsidRPr="00C3371C">
        <w:rPr>
          <w:rFonts w:ascii="PT Astra Serif" w:hAnsi="PT Astra Serif"/>
          <w:sz w:val="28"/>
          <w:szCs w:val="28"/>
        </w:rPr>
        <w:t>25.10.2024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69328A" w:rsidRPr="00C3371C">
        <w:rPr>
          <w:rFonts w:ascii="PT Astra Serif" w:hAnsi="PT Astra Serif"/>
          <w:sz w:val="28"/>
          <w:szCs w:val="28"/>
        </w:rPr>
        <w:t>91/6153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53745">
        <w:rPr>
          <w:rFonts w:ascii="PT Astra Serif" w:hAnsi="PT Astra Serif"/>
          <w:sz w:val="28"/>
          <w:szCs w:val="28"/>
        </w:rPr>
        <w:t>30.01.2025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A53745">
        <w:rPr>
          <w:rFonts w:ascii="PT Astra Serif" w:hAnsi="PT Astra Serif"/>
          <w:sz w:val="28"/>
          <w:szCs w:val="28"/>
        </w:rPr>
        <w:t xml:space="preserve"> 20.02.2025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A53745">
        <w:rPr>
          <w:rFonts w:ascii="PT Astra Serif" w:hAnsi="PT Astra Serif"/>
          <w:sz w:val="28"/>
          <w:szCs w:val="28"/>
        </w:rPr>
        <w:t>2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69328A" w:rsidRPr="00874130"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A53745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DF5BE6" w:rsidRDefault="00DF5BE6" w:rsidP="00925B7D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A53745" w:rsidRPr="00037995" w:rsidRDefault="00DF5BE6" w:rsidP="00A5374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A53745">
        <w:rPr>
          <w:rFonts w:ascii="PT Astra Serif" w:hAnsi="PT Astra Serif"/>
          <w:sz w:val="28"/>
          <w:szCs w:val="28"/>
        </w:rPr>
        <w:t>Отказать в предоставлении</w:t>
      </w:r>
      <w:r w:rsidR="00015C45">
        <w:rPr>
          <w:rFonts w:ascii="PT Astra Serif" w:hAnsi="PT Astra Serif"/>
          <w:sz w:val="28"/>
          <w:szCs w:val="28"/>
        </w:rPr>
        <w:t xml:space="preserve"> </w:t>
      </w:r>
      <w:r w:rsidR="00015C45" w:rsidRPr="008441BD">
        <w:rPr>
          <w:rFonts w:ascii="PT Astra Serif" w:hAnsi="PT Astra Serif"/>
          <w:sz w:val="28"/>
          <w:szCs w:val="28"/>
        </w:rPr>
        <w:t>разрешени</w:t>
      </w:r>
      <w:r w:rsidR="00A53745">
        <w:rPr>
          <w:rFonts w:ascii="PT Astra Serif" w:hAnsi="PT Astra Serif"/>
          <w:sz w:val="28"/>
          <w:szCs w:val="28"/>
        </w:rPr>
        <w:t>я</w:t>
      </w:r>
      <w:r w:rsidR="00015C45" w:rsidRPr="008441BD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 w:rsidRPr="008441BD">
        <w:rPr>
          <w:rFonts w:ascii="PT Astra Serif" w:hAnsi="PT Astra Serif"/>
          <w:sz w:val="28"/>
        </w:rPr>
        <w:t>«Многоэтажная жилая застройка (высотная застройка) (код 2.6)»</w:t>
      </w:r>
      <w:r w:rsidR="00E973DA" w:rsidRPr="008441BD">
        <w:rPr>
          <w:rFonts w:ascii="PT Astra Serif" w:hAnsi="PT Astra Serif"/>
          <w:sz w:val="28"/>
          <w:szCs w:val="28"/>
        </w:rPr>
        <w:t>,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8441BD">
        <w:rPr>
          <w:rFonts w:ascii="PT Astra Serif" w:hAnsi="PT Astra Serif"/>
          <w:sz w:val="28"/>
          <w:szCs w:val="28"/>
        </w:rPr>
        <w:t>установленн</w:t>
      </w:r>
      <w:r w:rsidR="00A53745">
        <w:rPr>
          <w:rFonts w:ascii="PT Astra Serif" w:hAnsi="PT Astra Serif"/>
          <w:sz w:val="28"/>
          <w:szCs w:val="28"/>
        </w:rPr>
        <w:t>ого</w:t>
      </w:r>
      <w:r w:rsidR="00E973DA" w:rsidRPr="008441BD">
        <w:rPr>
          <w:rFonts w:ascii="PT Astra Serif" w:hAnsi="PT Astra Serif"/>
          <w:sz w:val="28"/>
          <w:szCs w:val="28"/>
        </w:rPr>
        <w:t xml:space="preserve"> Правилами</w:t>
      </w:r>
      <w:r w:rsidR="0069328A" w:rsidRPr="008441BD">
        <w:rPr>
          <w:rFonts w:ascii="PT Astra Serif" w:hAnsi="PT Astra Serif"/>
          <w:sz w:val="28"/>
          <w:szCs w:val="28"/>
        </w:rPr>
        <w:t xml:space="preserve"> для</w:t>
      </w:r>
      <w:r w:rsidR="0069328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9328A" w:rsidRPr="008441BD">
        <w:rPr>
          <w:rFonts w:ascii="PT Astra Serif" w:hAnsi="PT Astra Serif"/>
          <w:sz w:val="28"/>
          <w:szCs w:val="28"/>
        </w:rPr>
        <w:t xml:space="preserve">территориальной зоны </w:t>
      </w:r>
      <w:r w:rsidR="008441BD" w:rsidRPr="008441BD">
        <w:rPr>
          <w:rFonts w:ascii="PT Astra Serif" w:hAnsi="PT Astra Serif"/>
          <w:sz w:val="28"/>
        </w:rPr>
        <w:t>делового, общественного и коммерческого назначения (О-1)</w:t>
      </w:r>
      <w:r w:rsidR="0069328A" w:rsidRPr="008441BD">
        <w:rPr>
          <w:rFonts w:ascii="PT Astra Serif" w:hAnsi="PT Astra Serif"/>
          <w:sz w:val="28"/>
          <w:szCs w:val="28"/>
        </w:rPr>
        <w:t>, для земельного участка с кадастровым номером 70:21:01000</w:t>
      </w:r>
      <w:r w:rsidR="001235B3">
        <w:rPr>
          <w:rFonts w:ascii="PT Astra Serif" w:hAnsi="PT Astra Serif"/>
          <w:sz w:val="28"/>
          <w:szCs w:val="28"/>
        </w:rPr>
        <w:t xml:space="preserve">27:3503, общей площадью – </w:t>
      </w:r>
      <w:r w:rsidR="001235B3">
        <w:rPr>
          <w:rFonts w:ascii="PT Astra Serif" w:hAnsi="PT Astra Serif"/>
          <w:sz w:val="28"/>
          <w:szCs w:val="28"/>
        </w:rPr>
        <w:lastRenderedPageBreak/>
        <w:t>12738 </w:t>
      </w:r>
      <w:r w:rsidR="0069328A" w:rsidRPr="008441BD">
        <w:rPr>
          <w:rFonts w:ascii="PT Astra Serif" w:hAnsi="PT Astra Serif"/>
          <w:sz w:val="28"/>
          <w:szCs w:val="28"/>
        </w:rPr>
        <w:t xml:space="preserve">кв. м, расположенного </w:t>
      </w:r>
      <w:r w:rsidR="00015C45" w:rsidRPr="008441BD">
        <w:rPr>
          <w:rFonts w:ascii="PT Astra Serif" w:hAnsi="PT Astra Serif"/>
          <w:sz w:val="28"/>
          <w:szCs w:val="28"/>
        </w:rPr>
        <w:t>по адресу:</w:t>
      </w:r>
      <w:r w:rsidR="00015C45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4A46" w:rsidRPr="008441BD">
        <w:rPr>
          <w:rFonts w:ascii="PT Astra Serif" w:hAnsi="PT Astra Serif"/>
          <w:sz w:val="28"/>
          <w:szCs w:val="28"/>
        </w:rPr>
        <w:t>Российская Федерация, Томская область, городской округ город Томск, город Томск, проспект Мира, земельный</w:t>
      </w:r>
      <w:r w:rsidR="00E94A46" w:rsidRPr="00E94A46">
        <w:rPr>
          <w:rFonts w:ascii="PT Astra Serif" w:hAnsi="PT Astra Serif"/>
          <w:sz w:val="28"/>
          <w:szCs w:val="28"/>
        </w:rPr>
        <w:t xml:space="preserve"> участок 40</w:t>
      </w:r>
      <w:r w:rsidR="00A53745">
        <w:rPr>
          <w:rFonts w:ascii="PT Astra Serif" w:hAnsi="PT Astra Serif"/>
          <w:sz w:val="28"/>
          <w:szCs w:val="28"/>
        </w:rPr>
        <w:t xml:space="preserve">, </w:t>
      </w:r>
      <w:r w:rsidR="00037995">
        <w:rPr>
          <w:rFonts w:ascii="PT Astra Serif" w:hAnsi="PT Astra Serif"/>
          <w:sz w:val="28"/>
          <w:szCs w:val="28"/>
        </w:rPr>
        <w:t xml:space="preserve">в связи </w:t>
      </w:r>
      <w:r w:rsidR="00037995" w:rsidRPr="00037995">
        <w:rPr>
          <w:rFonts w:ascii="PT Astra Serif" w:hAnsi="PT Astra Serif"/>
          <w:sz w:val="28"/>
          <w:szCs w:val="28"/>
        </w:rPr>
        <w:t>с</w:t>
      </w:r>
      <w:r w:rsidR="00A53745" w:rsidRPr="00037995">
        <w:rPr>
          <w:rFonts w:ascii="PT Astra Serif" w:hAnsi="PT Astra Serif"/>
          <w:sz w:val="28"/>
          <w:szCs w:val="28"/>
        </w:rPr>
        <w:t xml:space="preserve"> нарушени</w:t>
      </w:r>
      <w:r w:rsidR="00037995" w:rsidRPr="00037995">
        <w:rPr>
          <w:rFonts w:ascii="PT Astra Serif" w:hAnsi="PT Astra Serif"/>
          <w:sz w:val="28"/>
          <w:szCs w:val="28"/>
        </w:rPr>
        <w:t>ем</w:t>
      </w:r>
      <w:r w:rsidR="00A53745" w:rsidRPr="00037995">
        <w:rPr>
          <w:rFonts w:ascii="PT Astra Serif" w:hAnsi="PT Astra Serif"/>
          <w:sz w:val="28"/>
          <w:szCs w:val="28"/>
        </w:rPr>
        <w:t xml:space="preserve"> </w:t>
      </w:r>
      <w:r w:rsidR="00037995" w:rsidRPr="00037995">
        <w:rPr>
          <w:rFonts w:ascii="PT Astra Serif" w:hAnsi="PT Astra Serif"/>
          <w:sz w:val="28"/>
          <w:szCs w:val="28"/>
        </w:rPr>
        <w:t>требований</w:t>
      </w:r>
      <w:r w:rsidR="00A53745" w:rsidRPr="00037995">
        <w:rPr>
          <w:rFonts w:ascii="PT Astra Serif" w:hAnsi="PT Astra Serif"/>
          <w:sz w:val="28"/>
          <w:szCs w:val="28"/>
        </w:rPr>
        <w:t xml:space="preserve"> </w:t>
      </w:r>
      <w:r w:rsidR="00037995" w:rsidRPr="00037995">
        <w:rPr>
          <w:rFonts w:ascii="PT Astra Serif" w:hAnsi="PT Astra Serif"/>
          <w:sz w:val="28"/>
          <w:szCs w:val="28"/>
        </w:rPr>
        <w:t xml:space="preserve">к </w:t>
      </w:r>
      <w:r w:rsidR="00A53745" w:rsidRPr="00037995">
        <w:rPr>
          <w:rFonts w:ascii="PT Astra Serif" w:hAnsi="PT Astra Serif"/>
          <w:sz w:val="28"/>
          <w:szCs w:val="28"/>
        </w:rPr>
        <w:t>обеспеченности и территориальной доступности планируемой жилой застройки дошкольными образовательными организациями и общеобразовательными организациями, реализующими программы начального общего образования, а именно:</w:t>
      </w:r>
    </w:p>
    <w:p w:rsidR="00A53745" w:rsidRPr="00037995" w:rsidRDefault="00A53745" w:rsidP="00A5374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  <w:highlight w:val="yellow"/>
        </w:rPr>
      </w:pPr>
      <w:r w:rsidRPr="00037995">
        <w:rPr>
          <w:rFonts w:ascii="PT Astra Serif" w:hAnsi="PT Astra Serif"/>
          <w:sz w:val="28"/>
          <w:szCs w:val="28"/>
        </w:rPr>
        <w:t>-</w:t>
      </w:r>
      <w:r w:rsidR="00037995" w:rsidRPr="00037995">
        <w:rPr>
          <w:rFonts w:ascii="PT Astra Serif" w:hAnsi="PT Astra Serif"/>
          <w:sz w:val="28"/>
          <w:szCs w:val="28"/>
        </w:rPr>
        <w:t xml:space="preserve"> </w:t>
      </w:r>
      <w:r w:rsidR="00DC7A5D" w:rsidRPr="00037995">
        <w:rPr>
          <w:rFonts w:ascii="PT Astra Serif" w:hAnsi="PT Astra Serif"/>
          <w:sz w:val="28"/>
          <w:szCs w:val="28"/>
        </w:rPr>
        <w:t xml:space="preserve">Картой планируемого размещения объектов местного значения муниципального образования «Город Томск», утвержденной постановлением администрации Города </w:t>
      </w:r>
      <w:r w:rsidR="00DC7A5D">
        <w:rPr>
          <w:rFonts w:ascii="PT Astra Serif" w:hAnsi="PT Astra Serif"/>
          <w:sz w:val="28"/>
          <w:szCs w:val="28"/>
        </w:rPr>
        <w:t xml:space="preserve">Томска от 07.04.2023 № 258, </w:t>
      </w:r>
      <w:r w:rsidRPr="00037995">
        <w:rPr>
          <w:rFonts w:ascii="PT Astra Serif" w:hAnsi="PT Astra Serif"/>
          <w:sz w:val="28"/>
          <w:szCs w:val="28"/>
        </w:rPr>
        <w:t>размещение новых дошкольных образовательных и общеобразовательных организаций в максимально допустимом уровне территориальной доступности, установленном Местными нормативами градостроительного проектирования муниципального образования «Город Томск», утвержденными решением Дум</w:t>
      </w:r>
      <w:r w:rsidR="00DC7A5D">
        <w:rPr>
          <w:rFonts w:ascii="PT Astra Serif" w:hAnsi="PT Astra Serif"/>
          <w:sz w:val="28"/>
          <w:szCs w:val="28"/>
        </w:rPr>
        <w:t>ы Города Томска от 07.11.2017 № </w:t>
      </w:r>
      <w:r w:rsidRPr="00037995">
        <w:rPr>
          <w:rFonts w:ascii="PT Astra Serif" w:hAnsi="PT Astra Serif"/>
          <w:sz w:val="28"/>
          <w:szCs w:val="28"/>
        </w:rPr>
        <w:t>661 «Об утверждении местных нормативов градостроительного проектирования муниципального образования «Город Томск»</w:t>
      </w:r>
      <w:r w:rsidR="00037995" w:rsidRPr="00037995">
        <w:rPr>
          <w:rFonts w:ascii="PT Astra Serif" w:hAnsi="PT Astra Serif"/>
          <w:sz w:val="28"/>
          <w:szCs w:val="28"/>
        </w:rPr>
        <w:t xml:space="preserve"> (далее – М</w:t>
      </w:r>
      <w:r w:rsidR="002665A7">
        <w:rPr>
          <w:rFonts w:ascii="PT Astra Serif" w:hAnsi="PT Astra Serif"/>
          <w:sz w:val="28"/>
          <w:szCs w:val="28"/>
        </w:rPr>
        <w:t>естные нормативы</w:t>
      </w:r>
      <w:r w:rsidR="00037995" w:rsidRPr="00037995">
        <w:rPr>
          <w:rFonts w:ascii="PT Astra Serif" w:hAnsi="PT Astra Serif"/>
          <w:sz w:val="28"/>
          <w:szCs w:val="28"/>
        </w:rPr>
        <w:t>)</w:t>
      </w:r>
      <w:r w:rsidRPr="00037995">
        <w:rPr>
          <w:rFonts w:ascii="PT Astra Serif" w:hAnsi="PT Astra Serif"/>
          <w:sz w:val="28"/>
          <w:szCs w:val="28"/>
        </w:rPr>
        <w:t xml:space="preserve">, </w:t>
      </w:r>
      <w:r w:rsidR="00DC7A5D">
        <w:rPr>
          <w:rFonts w:ascii="PT Astra Serif" w:hAnsi="PT Astra Serif"/>
          <w:sz w:val="28"/>
          <w:szCs w:val="28"/>
        </w:rPr>
        <w:t>не </w:t>
      </w:r>
      <w:r w:rsidRPr="00037995">
        <w:rPr>
          <w:rFonts w:ascii="PT Astra Serif" w:hAnsi="PT Astra Serif"/>
          <w:sz w:val="28"/>
          <w:szCs w:val="28"/>
        </w:rPr>
        <w:t>запланировано;</w:t>
      </w:r>
    </w:p>
    <w:p w:rsidR="00A53745" w:rsidRPr="00037995" w:rsidRDefault="00037995" w:rsidP="00A5374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8441BD">
        <w:rPr>
          <w:rFonts w:ascii="PT Astra Serif" w:hAnsi="PT Astra Serif"/>
          <w:sz w:val="28"/>
          <w:szCs w:val="28"/>
        </w:rPr>
        <w:t>–</w:t>
      </w:r>
      <w:r w:rsidR="00A53745" w:rsidRPr="00037995">
        <w:rPr>
          <w:rFonts w:ascii="PT Astra Serif" w:hAnsi="PT Astra Serif"/>
          <w:sz w:val="28"/>
          <w:szCs w:val="28"/>
        </w:rPr>
        <w:t xml:space="preserve"> в максимально допустимом уровне территориальной доступности 300 м</w:t>
      </w:r>
      <w:r w:rsidR="002665A7" w:rsidRPr="002665A7">
        <w:rPr>
          <w:rFonts w:ascii="PT Astra Serif" w:hAnsi="PT Astra Serif"/>
          <w:sz w:val="28"/>
          <w:szCs w:val="28"/>
        </w:rPr>
        <w:t xml:space="preserve"> </w:t>
      </w:r>
      <w:r w:rsidR="002665A7" w:rsidRPr="00037995">
        <w:rPr>
          <w:rFonts w:ascii="PT Astra Serif" w:hAnsi="PT Astra Serif"/>
          <w:sz w:val="28"/>
          <w:szCs w:val="28"/>
        </w:rPr>
        <w:t>для районов многоэтажной застройк</w:t>
      </w:r>
      <w:r w:rsidR="002665A7">
        <w:rPr>
          <w:rFonts w:ascii="PT Astra Serif" w:hAnsi="PT Astra Serif"/>
          <w:sz w:val="28"/>
          <w:szCs w:val="28"/>
        </w:rPr>
        <w:t>и, установленном Местными нормативами,</w:t>
      </w:r>
      <w:r w:rsidR="00A53745" w:rsidRPr="00037995">
        <w:rPr>
          <w:rFonts w:ascii="PT Astra Serif" w:hAnsi="PT Astra Serif"/>
          <w:sz w:val="28"/>
          <w:szCs w:val="28"/>
        </w:rPr>
        <w:t xml:space="preserve"> существующие дошкольные образовательные организации отсутствуют;</w:t>
      </w:r>
    </w:p>
    <w:p w:rsidR="00A53745" w:rsidRPr="00A53745" w:rsidRDefault="00037995" w:rsidP="00A5374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  <w:highlight w:val="yellow"/>
        </w:rPr>
      </w:pPr>
      <w:r w:rsidRPr="008441BD">
        <w:rPr>
          <w:rFonts w:ascii="PT Astra Serif" w:hAnsi="PT Astra Serif"/>
          <w:sz w:val="28"/>
          <w:szCs w:val="28"/>
        </w:rPr>
        <w:t>–</w:t>
      </w:r>
      <w:r w:rsidR="00A53745" w:rsidRPr="00037995">
        <w:rPr>
          <w:rFonts w:ascii="PT Astra Serif" w:hAnsi="PT Astra Serif"/>
          <w:sz w:val="28"/>
          <w:szCs w:val="28"/>
        </w:rPr>
        <w:t xml:space="preserve"> в соответствии с информацией департамента образования администрации Города Томска от 28.11.2024 № 01-22/5584 </w:t>
      </w:r>
      <w:r w:rsidR="00A53745" w:rsidRPr="002665A7">
        <w:rPr>
          <w:rFonts w:ascii="PT Astra Serif" w:hAnsi="PT Astra Serif"/>
          <w:sz w:val="28"/>
          <w:szCs w:val="28"/>
        </w:rPr>
        <w:t>проектная вместимость и фактическая наполняемость существующего объекта мест</w:t>
      </w:r>
      <w:r w:rsidR="002665A7" w:rsidRPr="002665A7">
        <w:rPr>
          <w:rFonts w:ascii="PT Astra Serif" w:hAnsi="PT Astra Serif"/>
          <w:sz w:val="28"/>
          <w:szCs w:val="28"/>
        </w:rPr>
        <w:t>ного значения МАОУ лицей № 7 г. </w:t>
      </w:r>
      <w:r w:rsidR="00A53745" w:rsidRPr="002665A7">
        <w:rPr>
          <w:rFonts w:ascii="PT Astra Serif" w:hAnsi="PT Astra Serif"/>
          <w:sz w:val="28"/>
          <w:szCs w:val="28"/>
        </w:rPr>
        <w:t>Томска (г. Томск, ул. Интернационалистов, 12), расположенного в максимально допустимом уровне территориальной доступности</w:t>
      </w:r>
      <w:r w:rsidR="002665A7" w:rsidRPr="002665A7">
        <w:rPr>
          <w:rFonts w:ascii="PT Astra Serif" w:hAnsi="PT Astra Serif"/>
          <w:sz w:val="28"/>
          <w:szCs w:val="28"/>
        </w:rPr>
        <w:t xml:space="preserve"> 500 м</w:t>
      </w:r>
      <w:r w:rsidR="00A53745" w:rsidRPr="002665A7">
        <w:rPr>
          <w:rFonts w:ascii="PT Astra Serif" w:hAnsi="PT Astra Serif"/>
          <w:sz w:val="28"/>
          <w:szCs w:val="28"/>
        </w:rPr>
        <w:t xml:space="preserve"> для общеобразовательных организаций</w:t>
      </w:r>
      <w:r w:rsidR="002665A7" w:rsidRPr="002665A7">
        <w:rPr>
          <w:rFonts w:ascii="PT Astra Serif" w:hAnsi="PT Astra Serif"/>
          <w:sz w:val="28"/>
          <w:szCs w:val="28"/>
        </w:rPr>
        <w:t>, установленном</w:t>
      </w:r>
      <w:r w:rsidR="00A53745" w:rsidRPr="002665A7">
        <w:rPr>
          <w:rFonts w:ascii="PT Astra Serif" w:hAnsi="PT Astra Serif"/>
          <w:sz w:val="28"/>
          <w:szCs w:val="28"/>
        </w:rPr>
        <w:t xml:space="preserve"> Местными нормативами, и закрепленного за данной территорией, не позволяют обеспечить образовательными услугами дополнительное население, а подходы к нему от планируемой застройки предполагают пересечение проезжей части магистральной дороги общегородского значения (проспекта Мира) в одном уровне, что противоречит пункту </w:t>
      </w:r>
      <w:r w:rsidR="00A53745" w:rsidRPr="00037995">
        <w:rPr>
          <w:rFonts w:ascii="PT Astra Serif" w:hAnsi="PT Astra Serif"/>
          <w:sz w:val="28"/>
          <w:szCs w:val="28"/>
        </w:rPr>
        <w:t>2 Примечания таблицы 10.1 «СП 42.13330.2016. Свод правил. Градостроительство. Планировка и застройка городских и сельских поселений. Актуализированная редакция СНиП 2.07.01-89», утвержденн</w:t>
      </w:r>
      <w:r w:rsidR="00DC7A5D">
        <w:rPr>
          <w:rFonts w:ascii="PT Astra Serif" w:hAnsi="PT Astra Serif"/>
          <w:sz w:val="28"/>
          <w:szCs w:val="28"/>
        </w:rPr>
        <w:t>ого Приказом Минстроя России от </w:t>
      </w:r>
      <w:r w:rsidR="00A53745" w:rsidRPr="00037995">
        <w:rPr>
          <w:rFonts w:ascii="PT Astra Serif" w:hAnsi="PT Astra Serif"/>
          <w:sz w:val="28"/>
          <w:szCs w:val="28"/>
        </w:rPr>
        <w:t>30.12.2016 № 1034/</w:t>
      </w:r>
      <w:proofErr w:type="spellStart"/>
      <w:r w:rsidR="00A53745" w:rsidRPr="00037995">
        <w:rPr>
          <w:rFonts w:ascii="PT Astra Serif" w:hAnsi="PT Astra Serif"/>
          <w:sz w:val="28"/>
          <w:szCs w:val="28"/>
        </w:rPr>
        <w:t>пр</w:t>
      </w:r>
      <w:proofErr w:type="spellEnd"/>
      <w:r w:rsidR="00A53745" w:rsidRPr="002665A7">
        <w:rPr>
          <w:rFonts w:ascii="PT Astra Serif" w:hAnsi="PT Astra Serif"/>
          <w:sz w:val="28"/>
          <w:szCs w:val="28"/>
        </w:rPr>
        <w:t>;</w:t>
      </w:r>
    </w:p>
    <w:p w:rsidR="00A53745" w:rsidRPr="00DC7A5D" w:rsidRDefault="002665A7" w:rsidP="00A5374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DC7A5D">
        <w:rPr>
          <w:rFonts w:ascii="PT Astra Serif" w:hAnsi="PT Astra Serif"/>
          <w:sz w:val="28"/>
          <w:szCs w:val="28"/>
        </w:rPr>
        <w:t>–</w:t>
      </w:r>
      <w:r w:rsidR="00A53745" w:rsidRPr="00DC7A5D">
        <w:rPr>
          <w:rFonts w:ascii="PT Astra Serif" w:hAnsi="PT Astra Serif"/>
          <w:sz w:val="28"/>
          <w:szCs w:val="28"/>
        </w:rPr>
        <w:t xml:space="preserve"> в соответствии с информацией департамента образования администрации Города Томска от 28.11.2024 № 01-22/5584 проектная вместимость и фактическая наполняемость существующих объектов мес</w:t>
      </w:r>
      <w:r w:rsidR="00DC7A5D" w:rsidRPr="00DC7A5D">
        <w:rPr>
          <w:rFonts w:ascii="PT Astra Serif" w:hAnsi="PT Astra Serif"/>
          <w:sz w:val="28"/>
          <w:szCs w:val="28"/>
        </w:rPr>
        <w:t>тного значения МАОУ СОШ № 30 г. </w:t>
      </w:r>
      <w:r w:rsidR="00A53745" w:rsidRPr="00DC7A5D">
        <w:rPr>
          <w:rFonts w:ascii="PT Astra Serif" w:hAnsi="PT Astra Serif"/>
          <w:sz w:val="28"/>
          <w:szCs w:val="28"/>
        </w:rPr>
        <w:t xml:space="preserve">Томска (г. Томск, ул. Интернационалистов, 11) и МАОУ гимназия № 55 г. Томска (г. Томск, ул. </w:t>
      </w:r>
      <w:proofErr w:type="spellStart"/>
      <w:r w:rsidR="00A53745" w:rsidRPr="00DC7A5D">
        <w:rPr>
          <w:rFonts w:ascii="PT Astra Serif" w:hAnsi="PT Astra Serif"/>
          <w:sz w:val="28"/>
          <w:szCs w:val="28"/>
        </w:rPr>
        <w:t>Ференца</w:t>
      </w:r>
      <w:proofErr w:type="spellEnd"/>
      <w:r w:rsidR="00A53745" w:rsidRPr="00DC7A5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53745" w:rsidRPr="00DC7A5D">
        <w:rPr>
          <w:rFonts w:ascii="PT Astra Serif" w:hAnsi="PT Astra Serif"/>
          <w:sz w:val="28"/>
          <w:szCs w:val="28"/>
        </w:rPr>
        <w:t>Мюнниха</w:t>
      </w:r>
      <w:proofErr w:type="spellEnd"/>
      <w:r w:rsidR="00A53745" w:rsidRPr="00DC7A5D">
        <w:rPr>
          <w:rFonts w:ascii="PT Astra Serif" w:hAnsi="PT Astra Serif"/>
          <w:sz w:val="28"/>
          <w:szCs w:val="28"/>
        </w:rPr>
        <w:t>, 12/1), закрепл</w:t>
      </w:r>
      <w:r w:rsidR="001235B3">
        <w:rPr>
          <w:rFonts w:ascii="PT Astra Serif" w:hAnsi="PT Astra Serif"/>
          <w:sz w:val="28"/>
          <w:szCs w:val="28"/>
        </w:rPr>
        <w:t>енных за данной территорией, не </w:t>
      </w:r>
      <w:r w:rsidR="00A53745" w:rsidRPr="00DC7A5D">
        <w:rPr>
          <w:rFonts w:ascii="PT Astra Serif" w:hAnsi="PT Astra Serif"/>
          <w:sz w:val="28"/>
          <w:szCs w:val="28"/>
        </w:rPr>
        <w:t>позволяют обеспечить образовательными услугами доп</w:t>
      </w:r>
      <w:r w:rsidR="00DC7A5D">
        <w:rPr>
          <w:rFonts w:ascii="PT Astra Serif" w:hAnsi="PT Astra Serif"/>
          <w:sz w:val="28"/>
          <w:szCs w:val="28"/>
        </w:rPr>
        <w:t>олнительное население, а </w:t>
      </w:r>
      <w:r w:rsidR="00A53745" w:rsidRPr="00DC7A5D">
        <w:rPr>
          <w:rFonts w:ascii="PT Astra Serif" w:hAnsi="PT Astra Serif"/>
          <w:sz w:val="28"/>
          <w:szCs w:val="28"/>
        </w:rPr>
        <w:t>максимально допустимый уровень территориальной доступности, установленный для общеобразовательных организаций Местными нормативами, превышает 500 м;</w:t>
      </w:r>
    </w:p>
    <w:p w:rsidR="00DF5BE6" w:rsidRDefault="00DC7A5D" w:rsidP="00A5374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DC7A5D">
        <w:rPr>
          <w:rFonts w:ascii="PT Astra Serif" w:hAnsi="PT Astra Serif"/>
          <w:sz w:val="28"/>
          <w:szCs w:val="28"/>
        </w:rPr>
        <w:t>–</w:t>
      </w:r>
      <w:r w:rsidR="00A53745" w:rsidRPr="00DC7A5D">
        <w:rPr>
          <w:rFonts w:ascii="PT Astra Serif" w:hAnsi="PT Astra Serif"/>
          <w:sz w:val="28"/>
          <w:szCs w:val="28"/>
        </w:rPr>
        <w:t xml:space="preserve"> в соответствии с информацией департамента образования администрации Города Томска от 28.11.2024 № 01-22/5584 проектная вместимость и фактическая </w:t>
      </w:r>
      <w:r w:rsidR="00A53745" w:rsidRPr="00DC7A5D">
        <w:rPr>
          <w:rFonts w:ascii="PT Astra Serif" w:hAnsi="PT Astra Serif"/>
          <w:sz w:val="28"/>
          <w:szCs w:val="28"/>
        </w:rPr>
        <w:lastRenderedPageBreak/>
        <w:t>наполняемость существующей СОШ № 54 г. Томска (г. Томск, ул. Ферганская, 25) не позволяет обеспечить образовательными услугами дополнительное население.</w:t>
      </w:r>
    </w:p>
    <w:p w:rsidR="0087413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 w:rsidR="00A4065C" w:rsidRPr="00A4065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образования;</w:t>
      </w:r>
    </w:p>
    <w:p w:rsid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DF5BE6">
        <w:rPr>
          <w:rFonts w:ascii="PT Astra Serif" w:hAnsi="PT Astra Serif"/>
          <w:sz w:val="28"/>
          <w:szCs w:val="28"/>
          <w:lang w:val="ru-RU"/>
        </w:rPr>
        <w:t xml:space="preserve">3) разместить настоящее распоряжение </w:t>
      </w:r>
      <w:r w:rsidRPr="00A4065C">
        <w:rPr>
          <w:rFonts w:ascii="PT Astra Serif" w:hAnsi="PT Astra Serif"/>
          <w:sz w:val="28"/>
          <w:szCs w:val="28"/>
          <w:lang w:val="ru-RU"/>
        </w:rPr>
        <w:t>на официальном сайте Департамента градостроительного развития Томской области</w:t>
      </w:r>
      <w:r w:rsidRPr="00DF5BE6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76D28" w:rsidRPr="00DF5BE6" w:rsidRDefault="00676D28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25B7D" w:rsidRDefault="00925B7D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25B7D" w:rsidRPr="00DF5BE6" w:rsidRDefault="00925B7D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F2C07" w:rsidRPr="00DF5BE6" w:rsidRDefault="006F2C0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C4A2B" w:rsidRPr="00DF5BE6" w:rsidRDefault="006C4A2B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Pr="0069328A" w:rsidRDefault="00DC7A5D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proofErr w:type="spellStart"/>
      <w:r>
        <w:rPr>
          <w:rFonts w:ascii="PT Astra Serif" w:eastAsia="PT Astra Serif" w:hAnsi="PT Astra Serif" w:cs="PT Astra Serif"/>
          <w:szCs w:val="20"/>
        </w:rPr>
        <w:t>Гуммер</w:t>
      </w:r>
      <w:proofErr w:type="spellEnd"/>
      <w:r w:rsidR="0069328A" w:rsidRPr="0069328A">
        <w:rPr>
          <w:rFonts w:ascii="PT Astra Serif" w:eastAsia="PT Astra Serif" w:hAnsi="PT Astra Serif" w:cs="PT Astra Serif"/>
          <w:szCs w:val="20"/>
        </w:rPr>
        <w:t xml:space="preserve"> Софья Андреевна</w:t>
      </w:r>
    </w:p>
    <w:p w:rsidR="0069328A" w:rsidRPr="0069328A" w:rsidRDefault="0069328A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69328A">
        <w:rPr>
          <w:rFonts w:ascii="PT Astra Serif" w:eastAsia="PT Astra Serif" w:hAnsi="PT Astra Serif" w:cs="PT Astra Serif"/>
          <w:szCs w:val="20"/>
        </w:rPr>
        <w:t>+7 (382 2) 904-310</w:t>
      </w:r>
    </w:p>
    <w:p w:rsidR="001979F4" w:rsidRPr="0069328A" w:rsidRDefault="003779BF" w:rsidP="003779BF">
      <w:pPr>
        <w:pStyle w:val="afffff2"/>
        <w:jc w:val="left"/>
        <w:rPr>
          <w:rFonts w:ascii="PT Astra Serif" w:eastAsia="PT Astra Serif" w:hAnsi="PT Astra Serif" w:cs="PT Astra Serif"/>
          <w:szCs w:val="20"/>
          <w:lang w:val="en-US"/>
        </w:rPr>
      </w:pPr>
      <w:r w:rsidRPr="003779BF">
        <w:rPr>
          <w:rFonts w:ascii="PT Astra Serif" w:eastAsia="PT Astra Serif" w:hAnsi="PT Astra Serif" w:cs="PT Astra Serif"/>
          <w:szCs w:val="20"/>
        </w:rPr>
        <w:t>mishchenkosa@dgr.tomsk.gov.ru</w:t>
      </w:r>
    </w:p>
    <w:sectPr w:rsidR="001979F4" w:rsidRPr="0069328A" w:rsidSect="00FA0D8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04A" w:rsidRDefault="0043304A">
      <w:r>
        <w:separator/>
      </w:r>
    </w:p>
  </w:endnote>
  <w:endnote w:type="continuationSeparator" w:id="0">
    <w:p w:rsidR="0043304A" w:rsidRDefault="00433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7BB" w:rsidRDefault="00A677B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04A" w:rsidRDefault="0043304A">
      <w:r>
        <w:separator/>
      </w:r>
    </w:p>
  </w:footnote>
  <w:footnote w:type="continuationSeparator" w:id="0">
    <w:p w:rsidR="0043304A" w:rsidRDefault="00433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7BB" w:rsidRDefault="00A677B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FA0D8C">
      <w:rPr>
        <w:noProof/>
      </w:rPr>
      <w:t>3</w:t>
    </w:r>
    <w:r>
      <w:fldChar w:fldCharType="end"/>
    </w:r>
  </w:p>
  <w:p w:rsidR="0086489E" w:rsidRDefault="0086489E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677BB">
    <w:pPr>
      <w:pStyle w:val="aa"/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74CB"/>
    <w:rsid w:val="00037995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A5EE4"/>
    <w:rsid w:val="000B2EB9"/>
    <w:rsid w:val="000C06FA"/>
    <w:rsid w:val="000E4A1F"/>
    <w:rsid w:val="000F54E7"/>
    <w:rsid w:val="00102282"/>
    <w:rsid w:val="00102535"/>
    <w:rsid w:val="00107302"/>
    <w:rsid w:val="00120894"/>
    <w:rsid w:val="001235B3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1691F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5A7"/>
    <w:rsid w:val="00266901"/>
    <w:rsid w:val="00273FE3"/>
    <w:rsid w:val="00275069"/>
    <w:rsid w:val="00275B77"/>
    <w:rsid w:val="00276C5B"/>
    <w:rsid w:val="00281942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9BF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304A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50426F"/>
    <w:rsid w:val="0051624E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76D28"/>
    <w:rsid w:val="0068597D"/>
    <w:rsid w:val="00685BBA"/>
    <w:rsid w:val="0069328A"/>
    <w:rsid w:val="006A75BD"/>
    <w:rsid w:val="006B319D"/>
    <w:rsid w:val="006C4A2B"/>
    <w:rsid w:val="006D4710"/>
    <w:rsid w:val="006E29FB"/>
    <w:rsid w:val="006E5658"/>
    <w:rsid w:val="006F0125"/>
    <w:rsid w:val="006F0793"/>
    <w:rsid w:val="006F2C07"/>
    <w:rsid w:val="006F4A07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25B7D"/>
    <w:rsid w:val="009330C7"/>
    <w:rsid w:val="00937BCF"/>
    <w:rsid w:val="00947E4A"/>
    <w:rsid w:val="00962A3D"/>
    <w:rsid w:val="00971037"/>
    <w:rsid w:val="00975532"/>
    <w:rsid w:val="00977790"/>
    <w:rsid w:val="009A0D9B"/>
    <w:rsid w:val="009A6090"/>
    <w:rsid w:val="009A616D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45"/>
    <w:rsid w:val="00A53778"/>
    <w:rsid w:val="00A550E3"/>
    <w:rsid w:val="00A64060"/>
    <w:rsid w:val="00A67471"/>
    <w:rsid w:val="00A677BB"/>
    <w:rsid w:val="00A677FB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E4101"/>
    <w:rsid w:val="00C04217"/>
    <w:rsid w:val="00C15693"/>
    <w:rsid w:val="00C2642E"/>
    <w:rsid w:val="00C31C27"/>
    <w:rsid w:val="00C3371C"/>
    <w:rsid w:val="00C42FDB"/>
    <w:rsid w:val="00C736D8"/>
    <w:rsid w:val="00C742CA"/>
    <w:rsid w:val="00C75367"/>
    <w:rsid w:val="00C76155"/>
    <w:rsid w:val="00C77F4F"/>
    <w:rsid w:val="00C815DE"/>
    <w:rsid w:val="00C8367B"/>
    <w:rsid w:val="00C86535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E4C08"/>
    <w:rsid w:val="00CF2463"/>
    <w:rsid w:val="00D06E82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1C6B"/>
    <w:rsid w:val="00D94D55"/>
    <w:rsid w:val="00DA031E"/>
    <w:rsid w:val="00DA200E"/>
    <w:rsid w:val="00DA7C4E"/>
    <w:rsid w:val="00DB2D54"/>
    <w:rsid w:val="00DC7A5D"/>
    <w:rsid w:val="00DD1EEC"/>
    <w:rsid w:val="00DD4E24"/>
    <w:rsid w:val="00DE3DCF"/>
    <w:rsid w:val="00DE50B4"/>
    <w:rsid w:val="00DE6549"/>
    <w:rsid w:val="00DF5BE6"/>
    <w:rsid w:val="00E00258"/>
    <w:rsid w:val="00E0090D"/>
    <w:rsid w:val="00E0170E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0D8C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EEB4B-BB9E-4990-B9D3-430CB0DE1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3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11</cp:revision>
  <cp:lastPrinted>2024-12-16T07:26:00Z</cp:lastPrinted>
  <dcterms:created xsi:type="dcterms:W3CDTF">2025-03-18T09:49:00Z</dcterms:created>
  <dcterms:modified xsi:type="dcterms:W3CDTF">2025-04-10T07:01:00Z</dcterms:modified>
</cp:coreProperties>
</file>