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1188"/>
        <w:tblW w:w="10206" w:type="dxa"/>
        <w:tblLayout w:type="fixed"/>
        <w:tblLook w:val="04A0" w:firstRow="1" w:lastRow="0" w:firstColumn="1" w:lastColumn="0" w:noHBand="0" w:noVBand="1"/>
      </w:tblPr>
      <w:tblGrid>
        <w:gridCol w:w="3056"/>
        <w:gridCol w:w="263"/>
        <w:gridCol w:w="1965"/>
        <w:gridCol w:w="2022"/>
        <w:gridCol w:w="2900"/>
      </w:tblGrid>
      <w:tr w:rsidR="00154316" w:rsidRPr="00575184" w:rsidTr="005A3831">
        <w:tc>
          <w:tcPr>
            <w:tcW w:w="10206" w:type="dxa"/>
            <w:gridSpan w:val="5"/>
            <w:hideMark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5A3831">
        <w:tc>
          <w:tcPr>
            <w:tcW w:w="10206" w:type="dxa"/>
            <w:gridSpan w:val="5"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5A3831">
        <w:tc>
          <w:tcPr>
            <w:tcW w:w="10206" w:type="dxa"/>
            <w:gridSpan w:val="5"/>
            <w:tcBorders>
              <w:top w:val="nil"/>
              <w:left w:val="nil"/>
              <w:right w:val="nil"/>
            </w:tcBorders>
          </w:tcPr>
          <w:p w:rsidR="00190272" w:rsidRPr="00575184" w:rsidRDefault="005B3065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 w:rsidRPr="00575184">
              <w:rPr>
                <w:rFonts w:ascii="PT Astra Serif" w:hAnsi="PT Astra Serif"/>
                <w:noProof/>
                <w:sz w:val="32"/>
                <w:szCs w:val="32"/>
              </w:rPr>
              <w:drawing>
                <wp:inline distT="0" distB="0" distL="0" distR="0">
                  <wp:extent cx="762000" cy="7239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2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90272" w:rsidRPr="00575184" w:rsidRDefault="00190272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6A75BD" w:rsidRDefault="006A75BD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A64060" w:rsidRPr="00A64060" w:rsidRDefault="00A64060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 w:rsidRPr="00A64060"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154316" w:rsidRPr="00575184" w:rsidRDefault="00154316" w:rsidP="00D8537E">
            <w:pPr>
              <w:jc w:val="center"/>
              <w:rPr>
                <w:rFonts w:ascii="PT Astra Serif" w:hAnsi="PT Astra Serif"/>
              </w:rPr>
            </w:pPr>
          </w:p>
        </w:tc>
      </w:tr>
      <w:tr w:rsidR="00154316" w:rsidRPr="00575184" w:rsidTr="005A3831">
        <w:tc>
          <w:tcPr>
            <w:tcW w:w="3056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tcBorders>
              <w:left w:val="nil"/>
              <w:bottom w:val="nil"/>
              <w:right w:val="nil"/>
            </w:tcBorders>
          </w:tcPr>
          <w:p w:rsidR="00154316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A00A8D" w:rsidRPr="00575184" w:rsidRDefault="00A00A8D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900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5A3831">
        <w:tc>
          <w:tcPr>
            <w:tcW w:w="3056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Default="00A64060" w:rsidP="00154316">
            <w:pPr>
              <w:pStyle w:val="af4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РАСПОРЯЖЕНИЕ</w:t>
            </w:r>
          </w:p>
          <w:p w:rsidR="00B460FA" w:rsidRPr="00575184" w:rsidRDefault="00B460FA" w:rsidP="00154316">
            <w:pPr>
              <w:pStyle w:val="af4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</w:tc>
        <w:tc>
          <w:tcPr>
            <w:tcW w:w="2900" w:type="dxa"/>
          </w:tcPr>
          <w:p w:rsidR="00154316" w:rsidRPr="00575184" w:rsidRDefault="00154316" w:rsidP="00154316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5A3831">
        <w:trPr>
          <w:trHeight w:val="996"/>
        </w:trPr>
        <w:tc>
          <w:tcPr>
            <w:tcW w:w="3056" w:type="dxa"/>
            <w:hideMark/>
          </w:tcPr>
          <w:p w:rsidR="00154316" w:rsidRPr="00F05F69" w:rsidRDefault="00F05F69" w:rsidP="00063EAD">
            <w:pPr>
              <w:spacing w:after="200" w:line="276" w:lineRule="auto"/>
              <w:rPr>
                <w:rFonts w:ascii="PT Astra Serif" w:hAnsi="PT Astra Serif"/>
                <w:sz w:val="28"/>
                <w:szCs w:val="28"/>
              </w:rPr>
            </w:pPr>
            <w:r w:rsidRPr="00F05F69">
              <w:rPr>
                <w:rFonts w:ascii="PT Astra Serif" w:hAnsi="PT Astra Serif"/>
                <w:sz w:val="28"/>
                <w:szCs w:val="28"/>
              </w:rPr>
              <w:t>21.10.2025</w:t>
            </w:r>
            <w:r w:rsidR="00063EAD" w:rsidRPr="00F05F69">
              <w:rPr>
                <w:rFonts w:ascii="PT Astra Serif" w:hAnsi="PT Astra Serif"/>
                <w:sz w:val="28"/>
                <w:szCs w:val="28"/>
              </w:rPr>
              <w:t xml:space="preserve">        </w:t>
            </w:r>
          </w:p>
          <w:p w:rsidR="00063EAD" w:rsidRPr="00F05F69" w:rsidRDefault="00063EAD" w:rsidP="00063EAD">
            <w:pPr>
              <w:spacing w:after="200" w:line="276" w:lineRule="auto"/>
              <w:rPr>
                <w:rFonts w:ascii="PT Astra Serif" w:hAnsi="PT Astra Serif"/>
                <w:sz w:val="28"/>
                <w:szCs w:val="28"/>
                <w:u w:val="single"/>
              </w:rPr>
            </w:pPr>
          </w:p>
        </w:tc>
        <w:tc>
          <w:tcPr>
            <w:tcW w:w="263" w:type="dxa"/>
          </w:tcPr>
          <w:p w:rsidR="00154316" w:rsidRPr="00F05F69" w:rsidRDefault="00154316" w:rsidP="00154316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Pr="00F05F69" w:rsidRDefault="00154316" w:rsidP="00154316">
            <w:pPr>
              <w:pStyle w:val="af4"/>
              <w:rPr>
                <w:rFonts w:ascii="PT Astra Serif" w:hAnsi="PT Astra Serif"/>
                <w:spacing w:val="20"/>
                <w:sz w:val="28"/>
                <w:szCs w:val="28"/>
              </w:rPr>
            </w:pPr>
            <w:r w:rsidRPr="00F05F69">
              <w:rPr>
                <w:rFonts w:ascii="PT Astra Serif" w:hAnsi="PT Astra Serif"/>
                <w:spacing w:val="20"/>
                <w:sz w:val="28"/>
                <w:szCs w:val="28"/>
              </w:rPr>
              <w:t xml:space="preserve"> </w:t>
            </w:r>
          </w:p>
        </w:tc>
        <w:tc>
          <w:tcPr>
            <w:tcW w:w="2900" w:type="dxa"/>
            <w:hideMark/>
          </w:tcPr>
          <w:p w:rsidR="00154316" w:rsidRPr="00F05F69" w:rsidRDefault="00154316" w:rsidP="00063EAD">
            <w:pPr>
              <w:spacing w:line="0" w:lineRule="atLeast"/>
              <w:jc w:val="right"/>
              <w:rPr>
                <w:rFonts w:ascii="PT Astra Serif" w:hAnsi="PT Astra Serif"/>
                <w:sz w:val="28"/>
                <w:szCs w:val="28"/>
                <w:u w:val="single"/>
              </w:rPr>
            </w:pPr>
            <w:r w:rsidRPr="00F05F69">
              <w:rPr>
                <w:rFonts w:ascii="PT Astra Serif" w:hAnsi="PT Astra Serif"/>
                <w:sz w:val="28"/>
                <w:szCs w:val="28"/>
              </w:rPr>
              <w:t>№</w:t>
            </w:r>
            <w:r w:rsidR="00071594" w:rsidRPr="00F05F6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F05F69" w:rsidRPr="00F05F69">
              <w:rPr>
                <w:rFonts w:ascii="PT Astra Serif" w:hAnsi="PT Astra Serif"/>
                <w:sz w:val="28"/>
                <w:szCs w:val="28"/>
              </w:rPr>
              <w:t>1468</w:t>
            </w:r>
          </w:p>
          <w:p w:rsidR="00154316" w:rsidRPr="00F05F69" w:rsidRDefault="00154316" w:rsidP="00154316">
            <w:pPr>
              <w:spacing w:line="0" w:lineRule="atLeas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05F69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</w:tr>
      <w:tr w:rsidR="00154316" w:rsidRPr="00575184" w:rsidTr="005A3831">
        <w:trPr>
          <w:trHeight w:val="80"/>
        </w:trPr>
        <w:tc>
          <w:tcPr>
            <w:tcW w:w="5284" w:type="dxa"/>
            <w:gridSpan w:val="3"/>
          </w:tcPr>
          <w:p w:rsidR="00154316" w:rsidRPr="00575184" w:rsidRDefault="00154316" w:rsidP="0015431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922" w:type="dxa"/>
            <w:gridSpan w:val="2"/>
          </w:tcPr>
          <w:p w:rsidR="00154316" w:rsidRPr="00575184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D36D84" w:rsidRDefault="00472D44" w:rsidP="00C5614B">
      <w:pPr>
        <w:tabs>
          <w:tab w:val="left" w:pos="993"/>
        </w:tabs>
        <w:jc w:val="center"/>
        <w:rPr>
          <w:rFonts w:ascii="PT Astra Serif" w:hAnsi="PT Astra Serif"/>
          <w:sz w:val="28"/>
          <w:szCs w:val="28"/>
        </w:rPr>
      </w:pPr>
      <w:r w:rsidRPr="00874130">
        <w:rPr>
          <w:rFonts w:ascii="PT Astra Serif" w:hAnsi="PT Astra Serif"/>
          <w:sz w:val="28"/>
          <w:szCs w:val="28"/>
        </w:rPr>
        <w:t>О</w:t>
      </w:r>
      <w:r w:rsidR="005A3831">
        <w:rPr>
          <w:rFonts w:ascii="PT Astra Serif" w:hAnsi="PT Astra Serif"/>
          <w:sz w:val="28"/>
          <w:szCs w:val="28"/>
        </w:rPr>
        <w:t>б отказе в</w:t>
      </w:r>
      <w:r w:rsidRPr="00874130">
        <w:rPr>
          <w:rFonts w:ascii="PT Astra Serif" w:hAnsi="PT Astra Serif"/>
          <w:sz w:val="28"/>
          <w:szCs w:val="28"/>
        </w:rPr>
        <w:t xml:space="preserve"> предоставлении разрешения на условно разрешенный вид и</w:t>
      </w:r>
      <w:r w:rsidR="00D82416" w:rsidRPr="00874130">
        <w:rPr>
          <w:rFonts w:ascii="PT Astra Serif" w:hAnsi="PT Astra Serif"/>
          <w:sz w:val="28"/>
          <w:szCs w:val="28"/>
        </w:rPr>
        <w:t xml:space="preserve">спользования </w:t>
      </w:r>
      <w:r w:rsidR="00D82416" w:rsidRPr="00C3371C">
        <w:rPr>
          <w:rFonts w:ascii="PT Astra Serif" w:hAnsi="PT Astra Serif"/>
          <w:sz w:val="28"/>
          <w:szCs w:val="28"/>
        </w:rPr>
        <w:t>земельн</w:t>
      </w:r>
      <w:r w:rsidR="005239F8">
        <w:rPr>
          <w:rFonts w:ascii="PT Astra Serif" w:hAnsi="PT Astra Serif"/>
          <w:sz w:val="28"/>
          <w:szCs w:val="28"/>
        </w:rPr>
        <w:t xml:space="preserve">ых участков по </w:t>
      </w:r>
      <w:r w:rsidR="00D82416" w:rsidRPr="00C3371C">
        <w:rPr>
          <w:rFonts w:ascii="PT Astra Serif" w:hAnsi="PT Astra Serif"/>
          <w:sz w:val="28"/>
          <w:szCs w:val="28"/>
        </w:rPr>
        <w:t>адрес</w:t>
      </w:r>
      <w:r w:rsidR="005239F8">
        <w:rPr>
          <w:rFonts w:ascii="PT Astra Serif" w:hAnsi="PT Astra Serif"/>
          <w:sz w:val="28"/>
          <w:szCs w:val="28"/>
        </w:rPr>
        <w:t>ам</w:t>
      </w:r>
      <w:r w:rsidR="00D82416" w:rsidRPr="00C3371C">
        <w:rPr>
          <w:rFonts w:ascii="PT Astra Serif" w:hAnsi="PT Astra Serif"/>
          <w:sz w:val="28"/>
          <w:szCs w:val="28"/>
        </w:rPr>
        <w:t>:</w:t>
      </w:r>
    </w:p>
    <w:p w:rsidR="000F2CC8" w:rsidRDefault="00D36D84" w:rsidP="00C5614B">
      <w:pPr>
        <w:tabs>
          <w:tab w:val="left" w:pos="993"/>
        </w:tabs>
        <w:jc w:val="center"/>
        <w:rPr>
          <w:rFonts w:ascii="PT Astra Serif" w:hAnsi="PT Astra Serif"/>
          <w:sz w:val="28"/>
          <w:szCs w:val="28"/>
        </w:rPr>
      </w:pPr>
      <w:r w:rsidRPr="00D36D84">
        <w:rPr>
          <w:rFonts w:ascii="PT Astra Serif" w:hAnsi="PT Astra Serif"/>
          <w:sz w:val="28"/>
          <w:szCs w:val="28"/>
        </w:rPr>
        <w:t xml:space="preserve">Российская </w:t>
      </w:r>
      <w:r>
        <w:rPr>
          <w:rFonts w:ascii="PT Astra Serif" w:hAnsi="PT Astra Serif"/>
          <w:sz w:val="28"/>
          <w:szCs w:val="28"/>
        </w:rPr>
        <w:t>Федерация,</w:t>
      </w:r>
      <w:r w:rsidRPr="00D36D84">
        <w:rPr>
          <w:rFonts w:ascii="PT Astra Serif" w:hAnsi="PT Astra Serif"/>
          <w:sz w:val="28"/>
          <w:szCs w:val="28"/>
        </w:rPr>
        <w:t xml:space="preserve"> </w:t>
      </w:r>
      <w:r w:rsidR="00C5614B" w:rsidRPr="00D36D84">
        <w:rPr>
          <w:rFonts w:ascii="PT Astra Serif" w:hAnsi="PT Astra Serif"/>
          <w:sz w:val="28"/>
          <w:szCs w:val="28"/>
        </w:rPr>
        <w:t xml:space="preserve">Томская область, </w:t>
      </w:r>
      <w:r w:rsidR="00D23918">
        <w:rPr>
          <w:rFonts w:ascii="PT Astra Serif" w:hAnsi="PT Astra Serif"/>
          <w:sz w:val="28"/>
          <w:szCs w:val="28"/>
        </w:rPr>
        <w:t>МО «Заречное сельское поселение»</w:t>
      </w:r>
      <w:r w:rsidR="000F2CC8">
        <w:rPr>
          <w:rFonts w:ascii="PT Astra Serif" w:hAnsi="PT Astra Serif"/>
          <w:sz w:val="28"/>
          <w:szCs w:val="28"/>
        </w:rPr>
        <w:t xml:space="preserve">, </w:t>
      </w:r>
    </w:p>
    <w:p w:rsidR="00842E59" w:rsidRPr="00D36D84" w:rsidRDefault="00D23918" w:rsidP="00C5614B">
      <w:pPr>
        <w:tabs>
          <w:tab w:val="left" w:pos="993"/>
        </w:tabs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д. Кисловка, пер. </w:t>
      </w:r>
      <w:proofErr w:type="spellStart"/>
      <w:r>
        <w:rPr>
          <w:rFonts w:ascii="PT Astra Serif" w:hAnsi="PT Astra Serif"/>
          <w:sz w:val="28"/>
          <w:szCs w:val="28"/>
        </w:rPr>
        <w:t>Мельниковский</w:t>
      </w:r>
      <w:proofErr w:type="spellEnd"/>
    </w:p>
    <w:p w:rsidR="00D82416" w:rsidRPr="00874130" w:rsidRDefault="00D82416" w:rsidP="007401E8">
      <w:pPr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DF5BE6" w:rsidRPr="00E946E3" w:rsidRDefault="00D82416" w:rsidP="006E10D3">
      <w:pPr>
        <w:tabs>
          <w:tab w:val="left" w:pos="993"/>
        </w:tabs>
        <w:ind w:left="284" w:firstLine="567"/>
        <w:jc w:val="both"/>
        <w:rPr>
          <w:rFonts w:ascii="PT Astra Serif" w:hAnsi="PT Astra Serif"/>
          <w:strike/>
          <w:sz w:val="28"/>
          <w:szCs w:val="28"/>
        </w:rPr>
      </w:pPr>
      <w:r w:rsidRPr="00874130">
        <w:rPr>
          <w:rFonts w:ascii="PT Astra Serif" w:hAnsi="PT Astra Serif"/>
          <w:sz w:val="28"/>
          <w:szCs w:val="28"/>
        </w:rPr>
        <w:t xml:space="preserve">    </w:t>
      </w:r>
      <w:r w:rsidR="00AC0105">
        <w:rPr>
          <w:rFonts w:ascii="PT Astra Serif" w:hAnsi="PT Astra Serif"/>
          <w:sz w:val="28"/>
          <w:szCs w:val="28"/>
        </w:rPr>
        <w:t xml:space="preserve">В соответствии с Градостроительным кодексом Российской Федерации, </w:t>
      </w:r>
      <w:r w:rsidR="00AC0105" w:rsidRPr="00AC0105">
        <w:rPr>
          <w:rFonts w:ascii="PT Astra Serif" w:hAnsi="PT Astra Serif"/>
          <w:sz w:val="28"/>
          <w:szCs w:val="28"/>
        </w:rPr>
        <w:t>Закон</w:t>
      </w:r>
      <w:r w:rsidR="00F642FA">
        <w:rPr>
          <w:rFonts w:ascii="PT Astra Serif" w:hAnsi="PT Astra Serif"/>
          <w:sz w:val="28"/>
          <w:szCs w:val="28"/>
        </w:rPr>
        <w:t>ом</w:t>
      </w:r>
      <w:r w:rsidR="005A3831">
        <w:rPr>
          <w:rFonts w:ascii="PT Astra Serif" w:hAnsi="PT Astra Serif"/>
          <w:sz w:val="28"/>
          <w:szCs w:val="28"/>
        </w:rPr>
        <w:t xml:space="preserve"> Томской области от 27.12.</w:t>
      </w:r>
      <w:r w:rsidR="00AC0105" w:rsidRPr="00AC0105">
        <w:rPr>
          <w:rFonts w:ascii="PT Astra Serif" w:hAnsi="PT Astra Serif"/>
          <w:sz w:val="28"/>
          <w:szCs w:val="28"/>
        </w:rPr>
        <w:t>2023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</w:t>
      </w:r>
      <w:r w:rsidR="00F642FA">
        <w:rPr>
          <w:rFonts w:ascii="PT Astra Serif" w:hAnsi="PT Astra Serif"/>
          <w:sz w:val="28"/>
          <w:szCs w:val="28"/>
        </w:rPr>
        <w:t>сти и </w:t>
      </w:r>
      <w:r w:rsidR="00AC0105" w:rsidRPr="00AC0105">
        <w:rPr>
          <w:rFonts w:ascii="PT Astra Serif" w:hAnsi="PT Astra Serif"/>
          <w:sz w:val="28"/>
          <w:szCs w:val="28"/>
        </w:rPr>
        <w:t>исполнительными органами Томской области</w:t>
      </w:r>
      <w:r w:rsidR="00AC0105" w:rsidRPr="008441BD">
        <w:rPr>
          <w:rFonts w:ascii="PT Astra Serif" w:hAnsi="PT Astra Serif"/>
          <w:sz w:val="28"/>
          <w:szCs w:val="28"/>
        </w:rPr>
        <w:t xml:space="preserve">», </w:t>
      </w:r>
      <w:r w:rsidR="00AC0105" w:rsidRPr="004F0A53">
        <w:rPr>
          <w:rFonts w:ascii="PT Astra Serif" w:hAnsi="PT Astra Serif"/>
          <w:sz w:val="28"/>
          <w:szCs w:val="28"/>
        </w:rPr>
        <w:t>Правилами</w:t>
      </w:r>
      <w:r w:rsidR="00F642FA" w:rsidRPr="004F0A53">
        <w:rPr>
          <w:rFonts w:ascii="PT Astra Serif" w:hAnsi="PT Astra Serif"/>
          <w:sz w:val="28"/>
          <w:szCs w:val="28"/>
        </w:rPr>
        <w:t xml:space="preserve"> землепользования и </w:t>
      </w:r>
      <w:r w:rsidR="00AC0105" w:rsidRPr="004F0A53">
        <w:rPr>
          <w:rFonts w:ascii="PT Astra Serif" w:hAnsi="PT Astra Serif"/>
          <w:sz w:val="28"/>
          <w:szCs w:val="28"/>
        </w:rPr>
        <w:t>застройки муниципального образования «</w:t>
      </w:r>
      <w:r w:rsidR="004F0A53" w:rsidRPr="004F0A53">
        <w:rPr>
          <w:rFonts w:ascii="PT Astra Serif" w:hAnsi="PT Astra Serif"/>
          <w:sz w:val="28"/>
          <w:szCs w:val="28"/>
        </w:rPr>
        <w:t>Заречное сельское поселение Томского муниципального района Томской области Российской Федерации</w:t>
      </w:r>
      <w:r w:rsidR="00AC0105" w:rsidRPr="004F0A53">
        <w:rPr>
          <w:rFonts w:ascii="PT Astra Serif" w:hAnsi="PT Astra Serif"/>
          <w:sz w:val="28"/>
          <w:szCs w:val="28"/>
        </w:rPr>
        <w:t>», утвержденными</w:t>
      </w:r>
      <w:r w:rsidR="008441BD" w:rsidRPr="004F0A53">
        <w:rPr>
          <w:rFonts w:ascii="PT Astra Serif" w:hAnsi="PT Astra Serif"/>
          <w:sz w:val="28"/>
          <w:szCs w:val="28"/>
        </w:rPr>
        <w:t xml:space="preserve"> </w:t>
      </w:r>
      <w:r w:rsidR="008441BD" w:rsidRPr="004F0A53">
        <w:rPr>
          <w:rFonts w:ascii="PT Astra Serif" w:eastAsia="PT Astra Serif" w:hAnsi="PT Astra Serif" w:cs="PT Astra Serif"/>
          <w:sz w:val="28"/>
          <w:szCs w:val="28"/>
        </w:rPr>
        <w:t xml:space="preserve">решением </w:t>
      </w:r>
      <w:r w:rsidR="00D23918" w:rsidRPr="004F0A53">
        <w:rPr>
          <w:rFonts w:ascii="PT Astra Serif" w:eastAsia="PT Astra Serif" w:hAnsi="PT Astra Serif" w:cs="PT Astra Serif"/>
          <w:sz w:val="28"/>
          <w:szCs w:val="28"/>
        </w:rPr>
        <w:t>Совета Заречного сельского поселения от 26.02.2020 №</w:t>
      </w:r>
      <w:r w:rsidR="005A3831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="00D23918" w:rsidRPr="004F0A53">
        <w:rPr>
          <w:rFonts w:ascii="PT Astra Serif" w:eastAsia="PT Astra Serif" w:hAnsi="PT Astra Serif" w:cs="PT Astra Serif"/>
          <w:sz w:val="28"/>
          <w:szCs w:val="28"/>
        </w:rPr>
        <w:t>126</w:t>
      </w:r>
      <w:r w:rsidR="008441BD" w:rsidRPr="004F0A53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="00E973DA" w:rsidRPr="004F0A53">
        <w:rPr>
          <w:rFonts w:ascii="PT Astra Serif" w:hAnsi="PT Astra Serif"/>
          <w:sz w:val="28"/>
          <w:szCs w:val="28"/>
        </w:rPr>
        <w:t>(далее – Правила)</w:t>
      </w:r>
      <w:r w:rsidR="00AC0105" w:rsidRPr="004F0A53">
        <w:rPr>
          <w:rFonts w:ascii="PT Astra Serif" w:hAnsi="PT Astra Serif"/>
          <w:sz w:val="28"/>
          <w:szCs w:val="28"/>
        </w:rPr>
        <w:t xml:space="preserve">, </w:t>
      </w:r>
      <w:r w:rsidR="00AC0105" w:rsidRPr="00E973DA">
        <w:rPr>
          <w:rFonts w:ascii="PT Astra Serif" w:hAnsi="PT Astra Serif"/>
          <w:sz w:val="28"/>
          <w:szCs w:val="28"/>
        </w:rPr>
        <w:t>на основании</w:t>
      </w:r>
      <w:r w:rsidR="0069328A">
        <w:rPr>
          <w:rFonts w:ascii="PT Astra Serif" w:hAnsi="PT Astra Serif"/>
          <w:sz w:val="28"/>
          <w:szCs w:val="28"/>
        </w:rPr>
        <w:t xml:space="preserve"> запроса </w:t>
      </w:r>
      <w:r w:rsidR="00D23918">
        <w:rPr>
          <w:rFonts w:ascii="PT Astra Serif" w:hAnsi="PT Astra Serif"/>
          <w:sz w:val="28"/>
          <w:szCs w:val="28"/>
        </w:rPr>
        <w:t>Аминова Р.Х., Вавилова А.Б.</w:t>
      </w:r>
      <w:r w:rsidR="0069328A" w:rsidRPr="00C3371C">
        <w:rPr>
          <w:rFonts w:ascii="PT Astra Serif" w:hAnsi="PT Astra Serif"/>
          <w:sz w:val="28"/>
          <w:szCs w:val="28"/>
        </w:rPr>
        <w:t xml:space="preserve"> </w:t>
      </w:r>
      <w:r w:rsidR="008441BD">
        <w:rPr>
          <w:rFonts w:ascii="PT Astra Serif" w:hAnsi="PT Astra Serif"/>
          <w:sz w:val="28"/>
          <w:szCs w:val="28"/>
        </w:rPr>
        <w:t>от </w:t>
      </w:r>
      <w:r w:rsidR="00D23918">
        <w:rPr>
          <w:rFonts w:ascii="PT Astra Serif" w:hAnsi="PT Astra Serif"/>
          <w:sz w:val="28"/>
          <w:szCs w:val="28"/>
        </w:rPr>
        <w:t>04.06.2025</w:t>
      </w:r>
      <w:r w:rsidR="008441BD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69328A" w:rsidRPr="00C3371C">
        <w:rPr>
          <w:rFonts w:ascii="PT Astra Serif" w:hAnsi="PT Astra Serif"/>
          <w:sz w:val="28"/>
          <w:szCs w:val="28"/>
        </w:rPr>
        <w:t>вх</w:t>
      </w:r>
      <w:proofErr w:type="spellEnd"/>
      <w:r w:rsidR="008441BD">
        <w:rPr>
          <w:rFonts w:ascii="PT Astra Serif" w:hAnsi="PT Astra Serif"/>
          <w:sz w:val="28"/>
          <w:szCs w:val="28"/>
        </w:rPr>
        <w:t>. </w:t>
      </w:r>
      <w:r w:rsidR="0069328A">
        <w:rPr>
          <w:rFonts w:ascii="PT Astra Serif" w:hAnsi="PT Astra Serif"/>
          <w:sz w:val="28"/>
          <w:szCs w:val="28"/>
        </w:rPr>
        <w:t>№ </w:t>
      </w:r>
      <w:r w:rsidR="0069328A" w:rsidRPr="00C3371C">
        <w:rPr>
          <w:rFonts w:ascii="PT Astra Serif" w:hAnsi="PT Astra Serif"/>
          <w:sz w:val="28"/>
          <w:szCs w:val="28"/>
        </w:rPr>
        <w:t>91/</w:t>
      </w:r>
      <w:r w:rsidR="00D23918">
        <w:rPr>
          <w:rFonts w:ascii="PT Astra Serif" w:hAnsi="PT Astra Serif"/>
          <w:sz w:val="28"/>
          <w:szCs w:val="28"/>
        </w:rPr>
        <w:t>6780</w:t>
      </w:r>
      <w:r w:rsidR="0069328A">
        <w:rPr>
          <w:rFonts w:ascii="PT Astra Serif" w:hAnsi="PT Astra Serif"/>
          <w:sz w:val="28"/>
          <w:szCs w:val="28"/>
        </w:rPr>
        <w:t xml:space="preserve">, </w:t>
      </w:r>
      <w:r w:rsidR="00AC0105" w:rsidRPr="00E973DA">
        <w:rPr>
          <w:rFonts w:ascii="PT Astra Serif" w:hAnsi="PT Astra Serif"/>
          <w:sz w:val="28"/>
          <w:szCs w:val="28"/>
        </w:rPr>
        <w:t>заключения по результатам публичных слуша</w:t>
      </w:r>
      <w:r w:rsidR="00E973DA" w:rsidRPr="00E973DA">
        <w:rPr>
          <w:rFonts w:ascii="PT Astra Serif" w:hAnsi="PT Astra Serif"/>
          <w:sz w:val="28"/>
          <w:szCs w:val="28"/>
        </w:rPr>
        <w:t>ний от</w:t>
      </w:r>
      <w:r w:rsidR="00E973DA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5A3831">
        <w:rPr>
          <w:rFonts w:ascii="PT Astra Serif" w:hAnsi="PT Astra Serif"/>
          <w:sz w:val="28"/>
          <w:szCs w:val="28"/>
        </w:rPr>
        <w:t>25.08.2025</w:t>
      </w:r>
      <w:r w:rsidR="00E973DA" w:rsidRPr="00E973DA">
        <w:rPr>
          <w:rFonts w:ascii="PT Astra Serif" w:hAnsi="PT Astra Serif"/>
          <w:sz w:val="28"/>
          <w:szCs w:val="28"/>
        </w:rPr>
        <w:t>, рекомендаци</w:t>
      </w:r>
      <w:r w:rsidR="009B3C80">
        <w:rPr>
          <w:rFonts w:ascii="PT Astra Serif" w:hAnsi="PT Astra Serif"/>
          <w:sz w:val="28"/>
          <w:szCs w:val="28"/>
        </w:rPr>
        <w:t>й</w:t>
      </w:r>
      <w:r w:rsidR="00D5708B" w:rsidRPr="00874130">
        <w:rPr>
          <w:rFonts w:ascii="PT Astra Serif" w:hAnsi="PT Astra Serif"/>
          <w:sz w:val="28"/>
          <w:szCs w:val="28"/>
        </w:rPr>
        <w:t xml:space="preserve"> Комиссии по подготовке правил землепользования и застройки отдельных муниципальных образований Томской области </w:t>
      </w:r>
      <w:r w:rsidR="00D5708B" w:rsidRPr="00A4065C">
        <w:rPr>
          <w:rFonts w:ascii="PT Astra Serif" w:hAnsi="PT Astra Serif"/>
          <w:sz w:val="28"/>
          <w:szCs w:val="28"/>
        </w:rPr>
        <w:t>от</w:t>
      </w:r>
      <w:r w:rsidR="00E973DA">
        <w:rPr>
          <w:rFonts w:ascii="PT Astra Serif" w:hAnsi="PT Astra Serif"/>
          <w:sz w:val="28"/>
          <w:szCs w:val="28"/>
        </w:rPr>
        <w:t xml:space="preserve"> </w:t>
      </w:r>
      <w:r w:rsidR="005A3831">
        <w:rPr>
          <w:rFonts w:ascii="PT Astra Serif" w:hAnsi="PT Astra Serif"/>
          <w:sz w:val="28"/>
          <w:szCs w:val="28"/>
        </w:rPr>
        <w:t>06.10.2025</w:t>
      </w:r>
      <w:r w:rsidR="00E973DA">
        <w:rPr>
          <w:rFonts w:ascii="PT Astra Serif" w:hAnsi="PT Astra Serif"/>
          <w:sz w:val="28"/>
          <w:szCs w:val="28"/>
        </w:rPr>
        <w:t xml:space="preserve"> </w:t>
      </w:r>
      <w:r w:rsidR="00D5708B" w:rsidRPr="00A4065C">
        <w:rPr>
          <w:rFonts w:ascii="PT Astra Serif" w:hAnsi="PT Astra Serif"/>
          <w:sz w:val="28"/>
          <w:szCs w:val="28"/>
        </w:rPr>
        <w:t>№</w:t>
      </w:r>
      <w:r w:rsidR="00A4065C">
        <w:rPr>
          <w:rFonts w:ascii="PT Astra Serif" w:hAnsi="PT Astra Serif"/>
          <w:sz w:val="28"/>
          <w:szCs w:val="28"/>
        </w:rPr>
        <w:t xml:space="preserve"> </w:t>
      </w:r>
      <w:r w:rsidR="005A3831">
        <w:rPr>
          <w:rFonts w:ascii="PT Astra Serif" w:hAnsi="PT Astra Serif"/>
          <w:sz w:val="28"/>
          <w:szCs w:val="28"/>
        </w:rPr>
        <w:t>12</w:t>
      </w:r>
      <w:r w:rsidR="00E973DA">
        <w:rPr>
          <w:rFonts w:ascii="PT Astra Serif" w:hAnsi="PT Astra Serif"/>
          <w:sz w:val="28"/>
          <w:szCs w:val="28"/>
        </w:rPr>
        <w:t xml:space="preserve"> </w:t>
      </w:r>
      <w:r w:rsidR="0069328A" w:rsidRPr="00E946E3">
        <w:rPr>
          <w:rFonts w:ascii="PT Astra Serif" w:hAnsi="PT Astra Serif"/>
          <w:sz w:val="28"/>
          <w:szCs w:val="28"/>
        </w:rPr>
        <w:t>по вопросу предоставления разрешения на условно разрешенный вид и</w:t>
      </w:r>
      <w:r w:rsidR="00E946E3" w:rsidRPr="00E946E3">
        <w:rPr>
          <w:rFonts w:ascii="PT Astra Serif" w:hAnsi="PT Astra Serif"/>
          <w:sz w:val="28"/>
          <w:szCs w:val="28"/>
        </w:rPr>
        <w:t>спользования земельного участка:</w:t>
      </w:r>
    </w:p>
    <w:p w:rsidR="006E10D3" w:rsidRPr="002E3C0C" w:rsidRDefault="006E10D3" w:rsidP="006E10D3">
      <w:pPr>
        <w:tabs>
          <w:tab w:val="left" w:pos="993"/>
        </w:tabs>
        <w:ind w:left="284" w:firstLine="567"/>
        <w:jc w:val="both"/>
        <w:rPr>
          <w:rFonts w:ascii="PT Astra Serif" w:hAnsi="PT Astra Serif"/>
          <w:color w:val="FF0000"/>
          <w:sz w:val="28"/>
          <w:szCs w:val="28"/>
        </w:rPr>
      </w:pPr>
    </w:p>
    <w:p w:rsidR="00E4065B" w:rsidRPr="00037995" w:rsidRDefault="00DF5BE6" w:rsidP="00E4065B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 w:rsidRPr="00E946E3">
        <w:rPr>
          <w:rFonts w:ascii="PT Astra Serif" w:hAnsi="PT Astra Serif"/>
          <w:sz w:val="28"/>
          <w:szCs w:val="28"/>
        </w:rPr>
        <w:t xml:space="preserve">1. </w:t>
      </w:r>
      <w:r w:rsidR="005A3831">
        <w:rPr>
          <w:rFonts w:ascii="PT Astra Serif" w:hAnsi="PT Astra Serif"/>
          <w:sz w:val="28"/>
          <w:szCs w:val="28"/>
        </w:rPr>
        <w:t>Отказать в предоставлении</w:t>
      </w:r>
      <w:r w:rsidR="00015C45" w:rsidRPr="00E946E3">
        <w:rPr>
          <w:rFonts w:ascii="PT Astra Serif" w:hAnsi="PT Astra Serif"/>
          <w:sz w:val="28"/>
          <w:szCs w:val="28"/>
        </w:rPr>
        <w:t xml:space="preserve"> разрешени</w:t>
      </w:r>
      <w:r w:rsidR="005A3831">
        <w:rPr>
          <w:rFonts w:ascii="PT Astra Serif" w:hAnsi="PT Astra Serif"/>
          <w:sz w:val="28"/>
          <w:szCs w:val="28"/>
        </w:rPr>
        <w:t>я</w:t>
      </w:r>
      <w:r w:rsidR="00015C45" w:rsidRPr="00E946E3">
        <w:rPr>
          <w:rFonts w:ascii="PT Astra Serif" w:hAnsi="PT Astra Serif"/>
          <w:sz w:val="28"/>
          <w:szCs w:val="28"/>
        </w:rPr>
        <w:t xml:space="preserve"> на условно разрешенный вид использования земельного участка</w:t>
      </w:r>
      <w:r w:rsidR="007F4251" w:rsidRPr="00E946E3">
        <w:rPr>
          <w:rFonts w:ascii="PT Astra Serif" w:hAnsi="PT Astra Serif"/>
          <w:sz w:val="28"/>
          <w:szCs w:val="28"/>
        </w:rPr>
        <w:t xml:space="preserve"> </w:t>
      </w:r>
      <w:r w:rsidR="00890462" w:rsidRPr="00E946E3">
        <w:rPr>
          <w:rFonts w:ascii="PT Astra Serif" w:eastAsia="PT Astra Serif" w:hAnsi="PT Astra Serif" w:cs="PT Astra Serif"/>
          <w:sz w:val="28"/>
          <w:szCs w:val="28"/>
        </w:rPr>
        <w:t>«</w:t>
      </w:r>
      <w:r w:rsidR="00D23918">
        <w:rPr>
          <w:rFonts w:ascii="PT Astra Serif" w:eastAsia="PT Astra Serif" w:hAnsi="PT Astra Serif" w:cs="PT Astra Serif"/>
          <w:sz w:val="28"/>
          <w:szCs w:val="28"/>
        </w:rPr>
        <w:t>для индивидуального жилищного строительства (2.1)</w:t>
      </w:r>
      <w:r w:rsidR="00890462" w:rsidRPr="00E946E3">
        <w:rPr>
          <w:rFonts w:ascii="PT Astra Serif" w:eastAsia="PT Astra Serif" w:hAnsi="PT Astra Serif" w:cs="PT Astra Serif"/>
          <w:sz w:val="28"/>
          <w:szCs w:val="28"/>
        </w:rPr>
        <w:t>»</w:t>
      </w:r>
      <w:r w:rsidR="00E973DA" w:rsidRPr="00E946E3">
        <w:rPr>
          <w:rFonts w:ascii="PT Astra Serif" w:hAnsi="PT Astra Serif"/>
          <w:sz w:val="28"/>
          <w:szCs w:val="28"/>
        </w:rPr>
        <w:t xml:space="preserve">, </w:t>
      </w:r>
      <w:r w:rsidR="00890462" w:rsidRPr="00E946E3">
        <w:rPr>
          <w:rFonts w:ascii="PT Astra Serif" w:hAnsi="PT Astra Serif"/>
          <w:sz w:val="28"/>
          <w:szCs w:val="28"/>
        </w:rPr>
        <w:t xml:space="preserve">установленный в соответствии с </w:t>
      </w:r>
      <w:r w:rsidR="00890462" w:rsidRPr="000248D0">
        <w:rPr>
          <w:rFonts w:ascii="PT Astra Serif" w:eastAsia="PT Astra Serif" w:hAnsi="PT Astra Serif" w:cs="PT Astra Serif"/>
          <w:sz w:val="28"/>
          <w:szCs w:val="28"/>
        </w:rPr>
        <w:t>Правил</w:t>
      </w:r>
      <w:r w:rsidR="00ED3BB4">
        <w:rPr>
          <w:rFonts w:ascii="PT Astra Serif" w:eastAsia="PT Astra Serif" w:hAnsi="PT Astra Serif" w:cs="PT Astra Serif"/>
          <w:sz w:val="28"/>
          <w:szCs w:val="28"/>
        </w:rPr>
        <w:t>ами</w:t>
      </w:r>
      <w:r w:rsidR="00E973DA" w:rsidRPr="002E3C0C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890462" w:rsidRPr="000248D0">
        <w:rPr>
          <w:rFonts w:ascii="PT Astra Serif" w:hAnsi="PT Astra Serif"/>
          <w:sz w:val="28"/>
          <w:szCs w:val="28"/>
        </w:rPr>
        <w:t>для</w:t>
      </w:r>
      <w:r w:rsidR="0069328A" w:rsidRPr="000248D0">
        <w:rPr>
          <w:rFonts w:ascii="PT Astra Serif" w:hAnsi="PT Astra Serif"/>
          <w:sz w:val="28"/>
          <w:szCs w:val="28"/>
        </w:rPr>
        <w:t xml:space="preserve"> территориальной зоны </w:t>
      </w:r>
      <w:r w:rsidR="004F0A53" w:rsidRPr="004F0A53">
        <w:rPr>
          <w:rFonts w:ascii="PT Astra Serif" w:eastAsia="PT Astra Serif" w:hAnsi="PT Astra Serif" w:cs="PT Astra Serif"/>
          <w:sz w:val="28"/>
          <w:szCs w:val="28"/>
        </w:rPr>
        <w:t xml:space="preserve">застройки </w:t>
      </w:r>
      <w:proofErr w:type="spellStart"/>
      <w:r w:rsidR="004F0A53" w:rsidRPr="004F0A53">
        <w:rPr>
          <w:rFonts w:ascii="PT Astra Serif" w:eastAsia="PT Astra Serif" w:hAnsi="PT Astra Serif" w:cs="PT Astra Serif"/>
          <w:sz w:val="28"/>
          <w:szCs w:val="28"/>
        </w:rPr>
        <w:t>среднеэтажными</w:t>
      </w:r>
      <w:proofErr w:type="spellEnd"/>
      <w:r w:rsidR="004F0A53" w:rsidRPr="004F0A53">
        <w:rPr>
          <w:rFonts w:ascii="PT Astra Serif" w:eastAsia="PT Astra Serif" w:hAnsi="PT Astra Serif" w:cs="PT Astra Serif"/>
          <w:sz w:val="28"/>
          <w:szCs w:val="28"/>
        </w:rPr>
        <w:t xml:space="preserve"> многоквартирными жилыми домами в 4-5 этажей</w:t>
      </w:r>
      <w:r w:rsidR="00890462" w:rsidRPr="00D23918">
        <w:rPr>
          <w:rFonts w:ascii="PT Astra Serif" w:eastAsia="PT Astra Serif" w:hAnsi="PT Astra Serif" w:cs="PT Astra Serif"/>
          <w:color w:val="FF0000"/>
          <w:sz w:val="28"/>
          <w:szCs w:val="28"/>
        </w:rPr>
        <w:t xml:space="preserve"> </w:t>
      </w:r>
      <w:r w:rsidR="00890462" w:rsidRPr="000248D0">
        <w:rPr>
          <w:rFonts w:ascii="PT Astra Serif" w:eastAsia="PT Astra Serif" w:hAnsi="PT Astra Serif" w:cs="PT Astra Serif"/>
          <w:sz w:val="28"/>
          <w:szCs w:val="28"/>
        </w:rPr>
        <w:t>(</w:t>
      </w:r>
      <w:r w:rsidR="00D23918">
        <w:rPr>
          <w:rFonts w:ascii="PT Astra Serif" w:eastAsia="PT Astra Serif" w:hAnsi="PT Astra Serif" w:cs="PT Astra Serif"/>
          <w:sz w:val="28"/>
          <w:szCs w:val="28"/>
        </w:rPr>
        <w:t>Ж-1</w:t>
      </w:r>
      <w:r w:rsidR="00890462" w:rsidRPr="000248D0">
        <w:rPr>
          <w:rFonts w:ascii="PT Astra Serif" w:eastAsia="PT Astra Serif" w:hAnsi="PT Astra Serif" w:cs="PT Astra Serif"/>
          <w:sz w:val="28"/>
          <w:szCs w:val="28"/>
        </w:rPr>
        <w:t>)</w:t>
      </w:r>
      <w:r w:rsidR="000248D0" w:rsidRPr="000248D0">
        <w:rPr>
          <w:rFonts w:ascii="PT Astra Serif" w:hAnsi="PT Astra Serif"/>
          <w:sz w:val="28"/>
          <w:szCs w:val="28"/>
        </w:rPr>
        <w:t>, для земельн</w:t>
      </w:r>
      <w:r w:rsidR="00224CF6">
        <w:rPr>
          <w:rFonts w:ascii="PT Astra Serif" w:hAnsi="PT Astra Serif"/>
          <w:sz w:val="28"/>
          <w:szCs w:val="28"/>
        </w:rPr>
        <w:t>ых</w:t>
      </w:r>
      <w:r w:rsidR="000248D0" w:rsidRPr="000248D0">
        <w:rPr>
          <w:rFonts w:ascii="PT Astra Serif" w:hAnsi="PT Astra Serif"/>
          <w:sz w:val="28"/>
          <w:szCs w:val="28"/>
        </w:rPr>
        <w:t xml:space="preserve"> участ</w:t>
      </w:r>
      <w:r w:rsidR="00224CF6">
        <w:rPr>
          <w:rFonts w:ascii="PT Astra Serif" w:hAnsi="PT Astra Serif"/>
          <w:sz w:val="28"/>
          <w:szCs w:val="28"/>
        </w:rPr>
        <w:t>ков:</w:t>
      </w:r>
      <w:r w:rsidR="000248D0" w:rsidRPr="000248D0">
        <w:rPr>
          <w:rFonts w:ascii="PT Astra Serif" w:hAnsi="PT Astra Serif"/>
          <w:sz w:val="28"/>
          <w:szCs w:val="28"/>
        </w:rPr>
        <w:t xml:space="preserve"> </w:t>
      </w:r>
      <w:r w:rsidR="0069328A" w:rsidRPr="000248D0">
        <w:rPr>
          <w:rFonts w:ascii="PT Astra Serif" w:hAnsi="PT Astra Serif"/>
          <w:sz w:val="28"/>
          <w:szCs w:val="28"/>
        </w:rPr>
        <w:t xml:space="preserve">с кадастровым номером </w:t>
      </w:r>
      <w:r w:rsidR="00C5614B" w:rsidRPr="000248D0">
        <w:rPr>
          <w:rFonts w:ascii="PT Astra Serif" w:hAnsi="PT Astra Serif"/>
          <w:sz w:val="28"/>
          <w:szCs w:val="28"/>
        </w:rPr>
        <w:t>70:</w:t>
      </w:r>
      <w:r w:rsidR="00D23918">
        <w:rPr>
          <w:rFonts w:ascii="PT Astra Serif" w:hAnsi="PT Astra Serif"/>
          <w:sz w:val="28"/>
          <w:szCs w:val="28"/>
        </w:rPr>
        <w:t>14</w:t>
      </w:r>
      <w:r w:rsidR="00C5614B" w:rsidRPr="000248D0">
        <w:rPr>
          <w:rFonts w:ascii="PT Astra Serif" w:hAnsi="PT Astra Serif"/>
          <w:sz w:val="28"/>
          <w:szCs w:val="28"/>
        </w:rPr>
        <w:t>:</w:t>
      </w:r>
      <w:r w:rsidR="00D23918">
        <w:rPr>
          <w:rFonts w:ascii="PT Astra Serif" w:hAnsi="PT Astra Serif"/>
          <w:sz w:val="28"/>
          <w:szCs w:val="28"/>
        </w:rPr>
        <w:t>0108002</w:t>
      </w:r>
      <w:r w:rsidR="00C5614B" w:rsidRPr="000248D0">
        <w:rPr>
          <w:rFonts w:ascii="PT Astra Serif" w:hAnsi="PT Astra Serif"/>
          <w:sz w:val="28"/>
          <w:szCs w:val="28"/>
        </w:rPr>
        <w:t>:</w:t>
      </w:r>
      <w:r w:rsidR="00D23918">
        <w:rPr>
          <w:rFonts w:ascii="PT Astra Serif" w:hAnsi="PT Astra Serif"/>
          <w:sz w:val="28"/>
          <w:szCs w:val="28"/>
        </w:rPr>
        <w:t>1940</w:t>
      </w:r>
      <w:r w:rsidR="0069328A" w:rsidRPr="000248D0">
        <w:rPr>
          <w:rFonts w:ascii="PT Astra Serif" w:hAnsi="PT Astra Serif"/>
          <w:sz w:val="28"/>
          <w:szCs w:val="28"/>
        </w:rPr>
        <w:t>, общей площадью</w:t>
      </w:r>
      <w:r w:rsidR="00A91140" w:rsidRPr="000248D0">
        <w:rPr>
          <w:rFonts w:ascii="PT Astra Serif" w:hAnsi="PT Astra Serif"/>
          <w:sz w:val="28"/>
          <w:szCs w:val="28"/>
        </w:rPr>
        <w:t> </w:t>
      </w:r>
      <w:r w:rsidR="0069328A" w:rsidRPr="000248D0">
        <w:rPr>
          <w:rFonts w:ascii="PT Astra Serif" w:hAnsi="PT Astra Serif"/>
          <w:sz w:val="28"/>
          <w:szCs w:val="28"/>
        </w:rPr>
        <w:t>–</w:t>
      </w:r>
      <w:r w:rsidR="00A91140" w:rsidRPr="000248D0">
        <w:rPr>
          <w:rFonts w:ascii="PT Astra Serif" w:hAnsi="PT Astra Serif"/>
          <w:sz w:val="28"/>
          <w:szCs w:val="28"/>
        </w:rPr>
        <w:t> </w:t>
      </w:r>
      <w:r w:rsidR="00D23918">
        <w:rPr>
          <w:rFonts w:ascii="PT Astra Serif" w:hAnsi="PT Astra Serif"/>
          <w:sz w:val="28"/>
          <w:szCs w:val="28"/>
        </w:rPr>
        <w:t>11 058</w:t>
      </w:r>
      <w:r w:rsidR="0069328A" w:rsidRPr="000248D0">
        <w:rPr>
          <w:rFonts w:ascii="PT Astra Serif" w:hAnsi="PT Astra Serif"/>
          <w:sz w:val="28"/>
          <w:szCs w:val="28"/>
        </w:rPr>
        <w:t xml:space="preserve"> кв. м</w:t>
      </w:r>
      <w:r w:rsidR="00C5614B" w:rsidRPr="000248D0">
        <w:rPr>
          <w:rFonts w:ascii="PT Astra Serif" w:hAnsi="PT Astra Serif"/>
          <w:sz w:val="28"/>
          <w:szCs w:val="28"/>
        </w:rPr>
        <w:t xml:space="preserve">, </w:t>
      </w:r>
      <w:r w:rsidR="0069328A" w:rsidRPr="000248D0">
        <w:rPr>
          <w:rFonts w:ascii="PT Astra Serif" w:hAnsi="PT Astra Serif"/>
          <w:sz w:val="28"/>
          <w:szCs w:val="28"/>
        </w:rPr>
        <w:t>расположенн</w:t>
      </w:r>
      <w:r w:rsidR="000248D0" w:rsidRPr="000248D0">
        <w:rPr>
          <w:rFonts w:ascii="PT Astra Serif" w:hAnsi="PT Astra Serif"/>
          <w:sz w:val="28"/>
          <w:szCs w:val="28"/>
        </w:rPr>
        <w:t>ого</w:t>
      </w:r>
      <w:r w:rsidR="0069328A" w:rsidRPr="000248D0">
        <w:rPr>
          <w:rFonts w:ascii="PT Astra Serif" w:hAnsi="PT Astra Serif"/>
          <w:sz w:val="28"/>
          <w:szCs w:val="28"/>
        </w:rPr>
        <w:t xml:space="preserve"> </w:t>
      </w:r>
      <w:r w:rsidR="00AB2082" w:rsidRPr="000248D0">
        <w:rPr>
          <w:rFonts w:ascii="PT Astra Serif" w:hAnsi="PT Astra Serif"/>
          <w:sz w:val="28"/>
          <w:szCs w:val="28"/>
        </w:rPr>
        <w:t>по </w:t>
      </w:r>
      <w:r w:rsidR="00015C45" w:rsidRPr="000248D0">
        <w:rPr>
          <w:rFonts w:ascii="PT Astra Serif" w:hAnsi="PT Astra Serif"/>
          <w:sz w:val="28"/>
          <w:szCs w:val="28"/>
        </w:rPr>
        <w:t xml:space="preserve">адресу: </w:t>
      </w:r>
      <w:r w:rsidR="00D23918" w:rsidRPr="00D23918">
        <w:rPr>
          <w:rFonts w:ascii="PT Astra Serif" w:hAnsi="PT Astra Serif"/>
          <w:sz w:val="28"/>
          <w:szCs w:val="28"/>
        </w:rPr>
        <w:lastRenderedPageBreak/>
        <w:t>Российская Федерация, Томская область, МО «Заречное сельское поселение», д.</w:t>
      </w:r>
      <w:r w:rsidR="006E1EE8">
        <w:rPr>
          <w:rFonts w:ascii="PT Astra Serif" w:hAnsi="PT Astra Serif"/>
          <w:sz w:val="28"/>
          <w:szCs w:val="28"/>
        </w:rPr>
        <w:t> </w:t>
      </w:r>
      <w:r w:rsidR="00D23918" w:rsidRPr="00D23918">
        <w:rPr>
          <w:rFonts w:ascii="PT Astra Serif" w:hAnsi="PT Astra Serif"/>
          <w:sz w:val="28"/>
          <w:szCs w:val="28"/>
        </w:rPr>
        <w:t xml:space="preserve">Кисловка, пер. </w:t>
      </w:r>
      <w:proofErr w:type="spellStart"/>
      <w:r w:rsidR="00D23918" w:rsidRPr="00D23918">
        <w:rPr>
          <w:rFonts w:ascii="PT Astra Serif" w:hAnsi="PT Astra Serif"/>
          <w:sz w:val="28"/>
          <w:szCs w:val="28"/>
        </w:rPr>
        <w:t>Мельниковский</w:t>
      </w:r>
      <w:proofErr w:type="spellEnd"/>
      <w:r w:rsidR="00224CF6">
        <w:rPr>
          <w:rFonts w:ascii="PT Astra Serif" w:hAnsi="PT Astra Serif"/>
          <w:sz w:val="28"/>
          <w:szCs w:val="28"/>
        </w:rPr>
        <w:t xml:space="preserve">; </w:t>
      </w:r>
      <w:r w:rsidR="00224CF6" w:rsidRPr="000248D0">
        <w:rPr>
          <w:rFonts w:ascii="PT Astra Serif" w:hAnsi="PT Astra Serif"/>
          <w:sz w:val="28"/>
          <w:szCs w:val="28"/>
        </w:rPr>
        <w:t xml:space="preserve">с кадастровым номером </w:t>
      </w:r>
      <w:r w:rsidR="00D23918" w:rsidRPr="000248D0">
        <w:rPr>
          <w:rFonts w:ascii="PT Astra Serif" w:hAnsi="PT Astra Serif"/>
          <w:sz w:val="28"/>
          <w:szCs w:val="28"/>
        </w:rPr>
        <w:t>70:</w:t>
      </w:r>
      <w:r w:rsidR="00D23918">
        <w:rPr>
          <w:rFonts w:ascii="PT Astra Serif" w:hAnsi="PT Astra Serif"/>
          <w:sz w:val="28"/>
          <w:szCs w:val="28"/>
        </w:rPr>
        <w:t>14</w:t>
      </w:r>
      <w:r w:rsidR="00D23918" w:rsidRPr="000248D0">
        <w:rPr>
          <w:rFonts w:ascii="PT Astra Serif" w:hAnsi="PT Astra Serif"/>
          <w:sz w:val="28"/>
          <w:szCs w:val="28"/>
        </w:rPr>
        <w:t>:</w:t>
      </w:r>
      <w:r w:rsidR="00D23918">
        <w:rPr>
          <w:rFonts w:ascii="PT Astra Serif" w:hAnsi="PT Astra Serif"/>
          <w:sz w:val="28"/>
          <w:szCs w:val="28"/>
        </w:rPr>
        <w:t>0108002</w:t>
      </w:r>
      <w:r w:rsidR="00D23918" w:rsidRPr="000248D0">
        <w:rPr>
          <w:rFonts w:ascii="PT Astra Serif" w:hAnsi="PT Astra Serif"/>
          <w:sz w:val="28"/>
          <w:szCs w:val="28"/>
        </w:rPr>
        <w:t>:</w:t>
      </w:r>
      <w:r w:rsidR="00D23918">
        <w:rPr>
          <w:rFonts w:ascii="PT Astra Serif" w:hAnsi="PT Astra Serif"/>
          <w:sz w:val="28"/>
          <w:szCs w:val="28"/>
        </w:rPr>
        <w:t>1941</w:t>
      </w:r>
      <w:r w:rsidR="00D23918" w:rsidRPr="000248D0">
        <w:rPr>
          <w:rFonts w:ascii="PT Astra Serif" w:hAnsi="PT Astra Serif"/>
          <w:sz w:val="28"/>
          <w:szCs w:val="28"/>
        </w:rPr>
        <w:t>, общей площадью – </w:t>
      </w:r>
      <w:r w:rsidR="00D23918">
        <w:rPr>
          <w:rFonts w:ascii="PT Astra Serif" w:hAnsi="PT Astra Serif"/>
          <w:sz w:val="28"/>
          <w:szCs w:val="28"/>
        </w:rPr>
        <w:t>11 611</w:t>
      </w:r>
      <w:r w:rsidR="00D23918" w:rsidRPr="000248D0">
        <w:rPr>
          <w:rFonts w:ascii="PT Astra Serif" w:hAnsi="PT Astra Serif"/>
          <w:sz w:val="28"/>
          <w:szCs w:val="28"/>
        </w:rPr>
        <w:t xml:space="preserve"> кв. м, расположенного по адресу: </w:t>
      </w:r>
      <w:r w:rsidR="00D23918" w:rsidRPr="00D23918">
        <w:rPr>
          <w:rFonts w:ascii="PT Astra Serif" w:hAnsi="PT Astra Serif"/>
          <w:sz w:val="28"/>
          <w:szCs w:val="28"/>
        </w:rPr>
        <w:t xml:space="preserve">Российская Федерация, Томская область, МО «Заречное сельское поселение», д. Кисловка, пер. </w:t>
      </w:r>
      <w:proofErr w:type="spellStart"/>
      <w:r w:rsidR="00D23918" w:rsidRPr="00D23918">
        <w:rPr>
          <w:rFonts w:ascii="PT Astra Serif" w:hAnsi="PT Astra Serif"/>
          <w:sz w:val="28"/>
          <w:szCs w:val="28"/>
        </w:rPr>
        <w:t>Мельниковский</w:t>
      </w:r>
      <w:proofErr w:type="spellEnd"/>
      <w:r w:rsidR="00E4065B">
        <w:rPr>
          <w:rFonts w:ascii="PT Astra Serif" w:hAnsi="PT Astra Serif"/>
          <w:sz w:val="28"/>
          <w:szCs w:val="28"/>
        </w:rPr>
        <w:t xml:space="preserve">, в связи </w:t>
      </w:r>
      <w:r w:rsidR="00E4065B" w:rsidRPr="00037995">
        <w:rPr>
          <w:rFonts w:ascii="PT Astra Serif" w:hAnsi="PT Astra Serif"/>
          <w:sz w:val="28"/>
          <w:szCs w:val="28"/>
        </w:rPr>
        <w:t>с нарушением требований к обеспеченности и территориальной доступности планируемой жилой застройки дошкольными образовательными организациями, а именно:</w:t>
      </w:r>
    </w:p>
    <w:p w:rsidR="00E4065B" w:rsidRPr="00037995" w:rsidRDefault="00E4065B" w:rsidP="00E4065B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 w:rsidRPr="00037995">
        <w:rPr>
          <w:rFonts w:ascii="PT Astra Serif" w:hAnsi="PT Astra Serif"/>
          <w:sz w:val="28"/>
          <w:szCs w:val="28"/>
        </w:rPr>
        <w:t xml:space="preserve">- в </w:t>
      </w:r>
      <w:r>
        <w:rPr>
          <w:rFonts w:ascii="PT Astra Serif" w:hAnsi="PT Astra Serif"/>
          <w:sz w:val="28"/>
          <w:szCs w:val="28"/>
        </w:rPr>
        <w:t>радиусе пешеходной</w:t>
      </w:r>
      <w:r w:rsidRPr="00037995">
        <w:rPr>
          <w:rFonts w:ascii="PT Astra Serif" w:hAnsi="PT Astra Serif"/>
          <w:sz w:val="28"/>
          <w:szCs w:val="28"/>
        </w:rPr>
        <w:t xml:space="preserve"> доступности 300 м</w:t>
      </w:r>
      <w:r>
        <w:rPr>
          <w:rFonts w:ascii="PT Astra Serif" w:hAnsi="PT Astra Serif"/>
          <w:sz w:val="28"/>
          <w:szCs w:val="28"/>
        </w:rPr>
        <w:t>, установленном местными нормативами градостроительного проектирования</w:t>
      </w:r>
      <w:r w:rsidR="00D95498">
        <w:rPr>
          <w:rFonts w:ascii="PT Astra Serif" w:hAnsi="PT Astra Serif"/>
          <w:sz w:val="28"/>
          <w:szCs w:val="28"/>
        </w:rPr>
        <w:t xml:space="preserve"> Заречного сельского поселения, утвержденными решением Совета Заречного сельского поселения от 29.05.2015 № 77 «</w:t>
      </w:r>
      <w:r w:rsidR="00D95498" w:rsidRPr="00D95498">
        <w:rPr>
          <w:rFonts w:ascii="PT Astra Serif" w:hAnsi="PT Astra Serif"/>
          <w:sz w:val="28"/>
          <w:szCs w:val="28"/>
        </w:rPr>
        <w:t>Об утверждении нормативов градостроительного проектирования Заречного сельского поселения</w:t>
      </w:r>
      <w:r w:rsidR="00D95498">
        <w:rPr>
          <w:rFonts w:ascii="PT Astra Serif" w:hAnsi="PT Astra Serif"/>
          <w:sz w:val="28"/>
          <w:szCs w:val="28"/>
        </w:rPr>
        <w:t>»</w:t>
      </w:r>
      <w:r>
        <w:rPr>
          <w:rFonts w:ascii="PT Astra Serif" w:hAnsi="PT Astra Serif"/>
          <w:sz w:val="28"/>
          <w:szCs w:val="28"/>
        </w:rPr>
        <w:t>,</w:t>
      </w:r>
      <w:r w:rsidRPr="00037995">
        <w:rPr>
          <w:rFonts w:ascii="PT Astra Serif" w:hAnsi="PT Astra Serif"/>
          <w:sz w:val="28"/>
          <w:szCs w:val="28"/>
        </w:rPr>
        <w:t xml:space="preserve"> существующие дошкольные образовательные организации отсутствуют;</w:t>
      </w:r>
    </w:p>
    <w:p w:rsidR="00E4065B" w:rsidRDefault="00E4065B" w:rsidP="00E4065B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 w:rsidRPr="00DC7A5D">
        <w:rPr>
          <w:rFonts w:ascii="PT Astra Serif" w:hAnsi="PT Astra Serif"/>
          <w:sz w:val="28"/>
          <w:szCs w:val="28"/>
        </w:rPr>
        <w:t xml:space="preserve">– в соответствии с информацией </w:t>
      </w:r>
      <w:r w:rsidR="00F34C7C">
        <w:rPr>
          <w:rFonts w:ascii="PT Astra Serif" w:hAnsi="PT Astra Serif"/>
          <w:sz w:val="28"/>
          <w:szCs w:val="28"/>
        </w:rPr>
        <w:t>а</w:t>
      </w:r>
      <w:r>
        <w:rPr>
          <w:rFonts w:ascii="PT Astra Serif" w:hAnsi="PT Astra Serif"/>
          <w:sz w:val="28"/>
          <w:szCs w:val="28"/>
        </w:rPr>
        <w:t>дминистрации Томского района</w:t>
      </w:r>
      <w:r w:rsidRPr="00DC7A5D">
        <w:rPr>
          <w:rFonts w:ascii="PT Astra Serif" w:hAnsi="PT Astra Serif"/>
          <w:sz w:val="28"/>
          <w:szCs w:val="28"/>
        </w:rPr>
        <w:t xml:space="preserve"> от </w:t>
      </w:r>
      <w:r>
        <w:rPr>
          <w:rFonts w:ascii="PT Astra Serif" w:hAnsi="PT Astra Serif"/>
          <w:sz w:val="28"/>
          <w:szCs w:val="28"/>
        </w:rPr>
        <w:t>29.09.</w:t>
      </w:r>
      <w:r w:rsidRPr="00DC7A5D">
        <w:rPr>
          <w:rFonts w:ascii="PT Astra Serif" w:hAnsi="PT Astra Serif"/>
          <w:sz w:val="28"/>
          <w:szCs w:val="28"/>
        </w:rPr>
        <w:t>202</w:t>
      </w:r>
      <w:r>
        <w:rPr>
          <w:rFonts w:ascii="PT Astra Serif" w:hAnsi="PT Astra Serif"/>
          <w:sz w:val="28"/>
          <w:szCs w:val="28"/>
        </w:rPr>
        <w:t>5</w:t>
      </w:r>
      <w:r w:rsidRPr="00DC7A5D">
        <w:rPr>
          <w:rFonts w:ascii="PT Astra Serif" w:hAnsi="PT Astra Serif"/>
          <w:sz w:val="28"/>
          <w:szCs w:val="28"/>
        </w:rPr>
        <w:t xml:space="preserve"> № </w:t>
      </w:r>
      <w:r>
        <w:rPr>
          <w:rFonts w:ascii="PT Astra Serif" w:hAnsi="PT Astra Serif"/>
          <w:sz w:val="28"/>
          <w:szCs w:val="28"/>
        </w:rPr>
        <w:t>03-33/8622</w:t>
      </w:r>
      <w:r w:rsidRPr="00DC7A5D">
        <w:rPr>
          <w:rFonts w:ascii="PT Astra Serif" w:hAnsi="PT Astra Serif"/>
          <w:sz w:val="28"/>
          <w:szCs w:val="28"/>
        </w:rPr>
        <w:t xml:space="preserve"> проектная вместимость и фактическая наполняемость существующе</w:t>
      </w:r>
      <w:r w:rsidR="00F34C7C">
        <w:rPr>
          <w:rFonts w:ascii="PT Astra Serif" w:hAnsi="PT Astra Serif"/>
          <w:sz w:val="28"/>
          <w:szCs w:val="28"/>
        </w:rPr>
        <w:t>го</w:t>
      </w:r>
      <w:r w:rsidRPr="00DC7A5D">
        <w:rPr>
          <w:rFonts w:ascii="PT Astra Serif" w:hAnsi="PT Astra Serif"/>
          <w:sz w:val="28"/>
          <w:szCs w:val="28"/>
        </w:rPr>
        <w:t xml:space="preserve"> </w:t>
      </w:r>
      <w:r w:rsidR="00977853">
        <w:rPr>
          <w:rFonts w:ascii="PT Astra Serif" w:hAnsi="PT Astra Serif"/>
          <w:sz w:val="28"/>
          <w:szCs w:val="28"/>
        </w:rPr>
        <w:t>МАДОУ «Центр развития ребенка – детский сад д. Кисловка»</w:t>
      </w:r>
      <w:r w:rsidRPr="00DC7A5D">
        <w:rPr>
          <w:rFonts w:ascii="PT Astra Serif" w:hAnsi="PT Astra Serif"/>
          <w:sz w:val="28"/>
          <w:szCs w:val="28"/>
        </w:rPr>
        <w:t xml:space="preserve"> не</w:t>
      </w:r>
      <w:r w:rsidR="00F34C7C">
        <w:rPr>
          <w:rFonts w:ascii="PT Astra Serif" w:hAnsi="PT Astra Serif"/>
          <w:sz w:val="28"/>
          <w:szCs w:val="28"/>
        </w:rPr>
        <w:t> </w:t>
      </w:r>
      <w:r w:rsidRPr="00DC7A5D">
        <w:rPr>
          <w:rFonts w:ascii="PT Astra Serif" w:hAnsi="PT Astra Serif"/>
          <w:sz w:val="28"/>
          <w:szCs w:val="28"/>
        </w:rPr>
        <w:t xml:space="preserve">позволяет </w:t>
      </w:r>
      <w:r w:rsidR="00977853">
        <w:rPr>
          <w:rFonts w:ascii="PT Astra Serif" w:hAnsi="PT Astra Serif"/>
          <w:sz w:val="28"/>
          <w:szCs w:val="28"/>
        </w:rPr>
        <w:t>увеличит</w:t>
      </w:r>
      <w:r w:rsidR="00F34C7C">
        <w:rPr>
          <w:rFonts w:ascii="PT Astra Serif" w:hAnsi="PT Astra Serif"/>
          <w:sz w:val="28"/>
          <w:szCs w:val="28"/>
        </w:rPr>
        <w:t>ь</w:t>
      </w:r>
      <w:r w:rsidR="00977853">
        <w:rPr>
          <w:rFonts w:ascii="PT Astra Serif" w:hAnsi="PT Astra Serif"/>
          <w:sz w:val="28"/>
          <w:szCs w:val="28"/>
        </w:rPr>
        <w:t xml:space="preserve"> количество воспитанников;</w:t>
      </w:r>
    </w:p>
    <w:p w:rsidR="00977853" w:rsidRDefault="00977853" w:rsidP="00E4065B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в соответствии </w:t>
      </w:r>
      <w:r w:rsidRPr="00977853">
        <w:rPr>
          <w:rFonts w:ascii="PT Astra Serif" w:hAnsi="PT Astra Serif"/>
          <w:sz w:val="28"/>
          <w:szCs w:val="28"/>
        </w:rPr>
        <w:t>с приказом Департамента градостроительного развития Томской области от 09.09.2024 №</w:t>
      </w:r>
      <w:r>
        <w:rPr>
          <w:rFonts w:ascii="PT Astra Serif" w:hAnsi="PT Astra Serif"/>
          <w:sz w:val="28"/>
          <w:szCs w:val="28"/>
        </w:rPr>
        <w:t xml:space="preserve"> </w:t>
      </w:r>
      <w:r w:rsidRPr="00977853">
        <w:rPr>
          <w:rFonts w:ascii="PT Astra Serif" w:hAnsi="PT Astra Serif"/>
          <w:sz w:val="28"/>
          <w:szCs w:val="28"/>
        </w:rPr>
        <w:t>29 «Об отмене проекта планировки и проекта межевания территории в д. Кисловк</w:t>
      </w:r>
      <w:r w:rsidR="00F34C7C">
        <w:rPr>
          <w:rFonts w:ascii="PT Astra Serif" w:hAnsi="PT Astra Serif"/>
          <w:sz w:val="28"/>
          <w:szCs w:val="28"/>
        </w:rPr>
        <w:t>а</w:t>
      </w:r>
      <w:r w:rsidRPr="00977853">
        <w:rPr>
          <w:rFonts w:ascii="PT Astra Serif" w:hAnsi="PT Astra Serif"/>
          <w:sz w:val="28"/>
          <w:szCs w:val="28"/>
        </w:rPr>
        <w:t>» проект</w:t>
      </w:r>
      <w:r>
        <w:rPr>
          <w:rFonts w:ascii="PT Astra Serif" w:hAnsi="PT Astra Serif"/>
          <w:sz w:val="28"/>
          <w:szCs w:val="28"/>
        </w:rPr>
        <w:t xml:space="preserve"> планировки территории, предусматривающий размещение </w:t>
      </w:r>
      <w:r w:rsidRPr="00977853">
        <w:rPr>
          <w:rFonts w:ascii="PT Astra Serif" w:hAnsi="PT Astra Serif"/>
          <w:sz w:val="28"/>
          <w:szCs w:val="28"/>
        </w:rPr>
        <w:t xml:space="preserve">в радиусе </w:t>
      </w:r>
      <w:r w:rsidR="00D95498">
        <w:rPr>
          <w:rFonts w:ascii="PT Astra Serif" w:hAnsi="PT Astra Serif"/>
          <w:sz w:val="28"/>
          <w:szCs w:val="28"/>
        </w:rPr>
        <w:t>пешеходной</w:t>
      </w:r>
      <w:r w:rsidRPr="00977853">
        <w:rPr>
          <w:rFonts w:ascii="PT Astra Serif" w:hAnsi="PT Astra Serif"/>
          <w:sz w:val="28"/>
          <w:szCs w:val="28"/>
        </w:rPr>
        <w:t xml:space="preserve"> доступности детского дошкольного учреждения вместимостью на 120 мест, отменен.</w:t>
      </w:r>
    </w:p>
    <w:p w:rsidR="00874130" w:rsidRDefault="00DF5BE6" w:rsidP="00DF5BE6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 </w:t>
      </w:r>
      <w:r w:rsidR="00874130" w:rsidRPr="00874130">
        <w:rPr>
          <w:rFonts w:ascii="PT Astra Serif" w:hAnsi="PT Astra Serif"/>
          <w:sz w:val="28"/>
          <w:szCs w:val="28"/>
        </w:rPr>
        <w:t>Комитету по делопроизводству Департамента градостроительного развити</w:t>
      </w:r>
      <w:r>
        <w:rPr>
          <w:rFonts w:ascii="PT Astra Serif" w:hAnsi="PT Astra Serif"/>
          <w:sz w:val="28"/>
          <w:szCs w:val="28"/>
        </w:rPr>
        <w:t>я Томской области:</w:t>
      </w:r>
    </w:p>
    <w:p w:rsidR="00DF5BE6" w:rsidRPr="00DF5BE6" w:rsidRDefault="00DF5BE6" w:rsidP="00DF5BE6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 xml:space="preserve">1) </w:t>
      </w:r>
      <w:r w:rsidRPr="00DF5BE6">
        <w:rPr>
          <w:rFonts w:ascii="PT Astra Serif" w:hAnsi="PT Astra Serif"/>
          <w:sz w:val="28"/>
          <w:szCs w:val="28"/>
          <w:lang w:val="ru-RU"/>
        </w:rPr>
        <w:t>обеспечить официальное опубликование настоящего распоряжения;</w:t>
      </w:r>
    </w:p>
    <w:p w:rsidR="00DF5BE6" w:rsidRPr="00DF5BE6" w:rsidRDefault="00DF5BE6" w:rsidP="00DF5BE6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2) направить настоящее</w:t>
      </w:r>
      <w:r w:rsidRPr="00DF5BE6">
        <w:rPr>
          <w:rFonts w:ascii="PT Astra Serif" w:hAnsi="PT Astra Serif"/>
          <w:sz w:val="28"/>
          <w:szCs w:val="28"/>
          <w:lang w:val="ru-RU"/>
        </w:rPr>
        <w:t xml:space="preserve"> распор</w:t>
      </w:r>
      <w:r>
        <w:rPr>
          <w:rFonts w:ascii="PT Astra Serif" w:hAnsi="PT Astra Serif"/>
          <w:sz w:val="28"/>
          <w:szCs w:val="28"/>
          <w:lang w:val="ru-RU"/>
        </w:rPr>
        <w:t xml:space="preserve">яжение в администрацию </w:t>
      </w:r>
      <w:r w:rsidR="009B5D65">
        <w:rPr>
          <w:rFonts w:ascii="PT Astra Serif" w:hAnsi="PT Astra Serif"/>
          <w:sz w:val="28"/>
          <w:szCs w:val="28"/>
          <w:lang w:val="ru-RU"/>
        </w:rPr>
        <w:t xml:space="preserve">Томского района и </w:t>
      </w:r>
      <w:r w:rsidR="00F34C7C">
        <w:rPr>
          <w:rFonts w:ascii="PT Astra Serif" w:hAnsi="PT Astra Serif"/>
          <w:sz w:val="28"/>
          <w:szCs w:val="28"/>
          <w:lang w:val="ru-RU"/>
        </w:rPr>
        <w:t xml:space="preserve">администрацию </w:t>
      </w:r>
      <w:r w:rsidR="009B5D65">
        <w:rPr>
          <w:rFonts w:ascii="PT Astra Serif" w:hAnsi="PT Astra Serif"/>
          <w:sz w:val="28"/>
          <w:szCs w:val="28"/>
          <w:lang w:val="ru-RU"/>
        </w:rPr>
        <w:t xml:space="preserve">Заречного </w:t>
      </w:r>
      <w:r w:rsidR="009B5D65" w:rsidRPr="009B5D65">
        <w:rPr>
          <w:rFonts w:ascii="PT Astra Serif" w:hAnsi="PT Astra Serif"/>
          <w:sz w:val="28"/>
          <w:szCs w:val="28"/>
          <w:lang w:val="ru-RU"/>
        </w:rPr>
        <w:t xml:space="preserve">сельского поселения </w:t>
      </w:r>
      <w:r w:rsidRPr="00DF5BE6">
        <w:rPr>
          <w:rFonts w:ascii="PT Astra Serif" w:hAnsi="PT Astra Serif"/>
          <w:sz w:val="28"/>
          <w:szCs w:val="28"/>
          <w:lang w:val="ru-RU"/>
        </w:rPr>
        <w:t>для опубликования в порядке,</w:t>
      </w:r>
      <w:r>
        <w:rPr>
          <w:rFonts w:ascii="PT Astra Serif" w:hAnsi="PT Astra Serif"/>
          <w:sz w:val="28"/>
          <w:szCs w:val="28"/>
          <w:lang w:val="ru-RU"/>
        </w:rPr>
        <w:t xml:space="preserve"> установленном для официального </w:t>
      </w:r>
      <w:r w:rsidRPr="00DF5BE6">
        <w:rPr>
          <w:rFonts w:ascii="PT Astra Serif" w:hAnsi="PT Astra Serif"/>
          <w:sz w:val="28"/>
          <w:szCs w:val="28"/>
          <w:lang w:val="ru-RU"/>
        </w:rPr>
        <w:t>опубликования муниципальных правовых актов,</w:t>
      </w:r>
      <w:r>
        <w:rPr>
          <w:rFonts w:ascii="PT Astra Serif" w:hAnsi="PT Astra Serif"/>
          <w:sz w:val="28"/>
          <w:szCs w:val="28"/>
          <w:lang w:val="ru-RU"/>
        </w:rPr>
        <w:t xml:space="preserve"> иной официальной информации, и </w:t>
      </w:r>
      <w:r w:rsidRPr="00DF5BE6">
        <w:rPr>
          <w:rFonts w:ascii="PT Astra Serif" w:hAnsi="PT Astra Serif"/>
          <w:sz w:val="28"/>
          <w:szCs w:val="28"/>
          <w:lang w:val="ru-RU"/>
        </w:rPr>
        <w:t>размещения на официальном с</w:t>
      </w:r>
      <w:r w:rsidR="00D95498">
        <w:rPr>
          <w:rFonts w:ascii="PT Astra Serif" w:hAnsi="PT Astra Serif"/>
          <w:sz w:val="28"/>
          <w:szCs w:val="28"/>
          <w:lang w:val="ru-RU"/>
        </w:rPr>
        <w:t>айте муниципального образования.</w:t>
      </w:r>
    </w:p>
    <w:p w:rsidR="00874130" w:rsidRPr="00874130" w:rsidRDefault="00DF5BE6" w:rsidP="00DF5BE6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 xml:space="preserve">3. </w:t>
      </w:r>
      <w:r w:rsidR="00874130" w:rsidRPr="00874130">
        <w:rPr>
          <w:rFonts w:ascii="PT Astra Serif" w:hAnsi="PT Astra Serif"/>
          <w:sz w:val="28"/>
          <w:szCs w:val="28"/>
          <w:lang w:val="ru-RU"/>
        </w:rPr>
        <w:t>Контроль за исполнением настоящего распоряжения оставляю за собой</w:t>
      </w:r>
      <w:r w:rsidR="00874130">
        <w:rPr>
          <w:rFonts w:ascii="PT Astra Serif" w:hAnsi="PT Astra Serif"/>
          <w:sz w:val="28"/>
          <w:szCs w:val="28"/>
          <w:lang w:val="ru-RU"/>
        </w:rPr>
        <w:t>.</w:t>
      </w:r>
    </w:p>
    <w:p w:rsidR="00874130" w:rsidRPr="00874130" w:rsidRDefault="00874130" w:rsidP="00015C45">
      <w:pPr>
        <w:pStyle w:val="ConsPlusNormal"/>
        <w:ind w:firstLine="0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874130" w:rsidRPr="00874130" w:rsidRDefault="00874130" w:rsidP="0087413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874130" w:rsidRPr="00874130" w:rsidRDefault="00874130" w:rsidP="0087413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W w:w="10314" w:type="dxa"/>
        <w:tblLook w:val="04A0" w:firstRow="1" w:lastRow="0" w:firstColumn="1" w:lastColumn="0" w:noHBand="0" w:noVBand="1"/>
      </w:tblPr>
      <w:tblGrid>
        <w:gridCol w:w="3325"/>
        <w:gridCol w:w="3190"/>
        <w:gridCol w:w="3799"/>
      </w:tblGrid>
      <w:tr w:rsidR="00874130" w:rsidRPr="00874130" w:rsidTr="001979F4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874130" w:rsidRDefault="00874130" w:rsidP="00677980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74130">
              <w:rPr>
                <w:rFonts w:ascii="PT Astra Serif" w:hAnsi="PT Astra Serif"/>
                <w:sz w:val="28"/>
                <w:szCs w:val="28"/>
              </w:rPr>
              <w:t>Начальник </w:t>
            </w:r>
            <w:r w:rsidR="00677980">
              <w:rPr>
                <w:rFonts w:ascii="PT Astra Serif" w:hAnsi="PT Astra Serif"/>
                <w:sz w:val="28"/>
                <w:szCs w:val="28"/>
              </w:rPr>
              <w:t>д</w:t>
            </w:r>
            <w:r w:rsidRPr="00874130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74130" w:rsidRPr="00A85E25" w:rsidRDefault="00874130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79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A85E25" w:rsidRDefault="00874130" w:rsidP="00301185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A85E25">
              <w:rPr>
                <w:rFonts w:ascii="PT Astra Serif" w:hAnsi="PT Astra Serif"/>
                <w:sz w:val="28"/>
                <w:szCs w:val="28"/>
              </w:rPr>
              <w:t> </w:t>
            </w:r>
            <w:r w:rsidR="001979F4" w:rsidRPr="00A85E25">
              <w:rPr>
                <w:rFonts w:ascii="PT Astra Serif" w:hAnsi="PT Astra Serif"/>
                <w:sz w:val="28"/>
                <w:szCs w:val="28"/>
              </w:rPr>
              <w:t xml:space="preserve">  </w:t>
            </w:r>
            <w:r w:rsidR="00301185" w:rsidRPr="00A85E25">
              <w:rPr>
                <w:rFonts w:ascii="PT Astra Serif" w:hAnsi="PT Astra Serif"/>
                <w:sz w:val="28"/>
                <w:szCs w:val="28"/>
              </w:rPr>
              <w:t>Т.Б. Мухамеджанов</w:t>
            </w:r>
          </w:p>
        </w:tc>
      </w:tr>
    </w:tbl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eastAsia="en-US" w:bidi="en-US"/>
        </w:rPr>
      </w:pPr>
    </w:p>
    <w:p w:rsidR="00874130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E3C0C" w:rsidRDefault="002E3C0C" w:rsidP="002E3C0C">
      <w:pPr>
        <w:rPr>
          <w:rFonts w:ascii="PT Astra Serif" w:eastAsia="PT Astra Serif" w:hAnsi="PT Astra Serif" w:cs="PT Astra Serif"/>
          <w:color w:val="000000"/>
          <w:szCs w:val="18"/>
        </w:rPr>
      </w:pPr>
      <w:r w:rsidRPr="002E3C0C">
        <w:rPr>
          <w:rFonts w:ascii="PT Astra Serif" w:eastAsia="PT Astra Serif" w:hAnsi="PT Astra Serif" w:cs="PT Astra Serif"/>
          <w:color w:val="000000"/>
          <w:szCs w:val="18"/>
        </w:rPr>
        <w:t>Рожкова Екатерина Михайловна</w:t>
      </w:r>
    </w:p>
    <w:p w:rsidR="00D23918" w:rsidRPr="002E3C0C" w:rsidRDefault="00D23918" w:rsidP="002E3C0C">
      <w:pPr>
        <w:rPr>
          <w:rFonts w:ascii="PT Astra Serif" w:hAnsi="PT Astra Serif" w:cs="PT Astra Serif"/>
          <w:color w:val="000000"/>
          <w:szCs w:val="18"/>
        </w:rPr>
      </w:pPr>
      <w:r w:rsidRPr="00D23918">
        <w:rPr>
          <w:rFonts w:ascii="PT Astra Serif" w:hAnsi="PT Astra Serif" w:cs="PT Astra Serif"/>
          <w:color w:val="000000"/>
          <w:szCs w:val="18"/>
        </w:rPr>
        <w:t>+7 (382 2) 709-036</w:t>
      </w:r>
    </w:p>
    <w:p w:rsidR="001979F4" w:rsidRPr="002E3C0C" w:rsidRDefault="00D7413D" w:rsidP="002E3C0C">
      <w:pPr>
        <w:rPr>
          <w:rFonts w:ascii="PT Astra Serif" w:eastAsia="PT Astra Serif" w:hAnsi="PT Astra Serif" w:cs="PT Astra Serif"/>
          <w:color w:val="000000"/>
          <w:szCs w:val="18"/>
        </w:rPr>
      </w:pPr>
      <w:hyperlink r:id="rId9" w:history="1">
        <w:r w:rsidR="002E3C0C" w:rsidRPr="002E3C0C">
          <w:rPr>
            <w:rFonts w:ascii="PT Astra Serif" w:eastAsia="PT Astra Serif" w:hAnsi="PT Astra Serif" w:cs="PT Astra Serif"/>
            <w:color w:val="4F81BD"/>
            <w:szCs w:val="18"/>
            <w:u w:val="single"/>
          </w:rPr>
          <w:t>rozhkovae@dgr.tomsk.gov.ru</w:t>
        </w:r>
      </w:hyperlink>
    </w:p>
    <w:sectPr w:rsidR="001979F4" w:rsidRPr="002E3C0C" w:rsidSect="00DE50B4">
      <w:headerReference w:type="default" r:id="rId10"/>
      <w:footerReference w:type="even" r:id="rId11"/>
      <w:footerReference w:type="default" r:id="rId12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413D" w:rsidRDefault="00D7413D">
      <w:r>
        <w:separator/>
      </w:r>
    </w:p>
  </w:endnote>
  <w:endnote w:type="continuationSeparator" w:id="0">
    <w:p w:rsidR="00D7413D" w:rsidRDefault="00D741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charset w:val="CC"/>
    <w:family w:val="auto"/>
    <w:pitch w:val="variable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89E" w:rsidRDefault="0086489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6489E" w:rsidRDefault="0086489E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89E" w:rsidRDefault="0086489E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413D" w:rsidRDefault="00D7413D">
      <w:r>
        <w:separator/>
      </w:r>
    </w:p>
  </w:footnote>
  <w:footnote w:type="continuationSeparator" w:id="0">
    <w:p w:rsidR="00D7413D" w:rsidRDefault="00D741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4C08" w:rsidRDefault="00CE4C08" w:rsidP="00CE4C08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5C04EC">
      <w:rPr>
        <w:noProof/>
      </w:rPr>
      <w:t>2</w:t>
    </w:r>
    <w:r>
      <w:fldChar w:fldCharType="end"/>
    </w:r>
  </w:p>
  <w:p w:rsidR="0086489E" w:rsidRDefault="0086489E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AB0449A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8F1EB4"/>
    <w:multiLevelType w:val="hybridMultilevel"/>
    <w:tmpl w:val="E95277D0"/>
    <w:lvl w:ilvl="0" w:tplc="9F50630A">
      <w:start w:val="98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C9A67C30">
      <w:start w:val="1"/>
      <w:numFmt w:val="decimal"/>
      <w:lvlText w:val="%2)"/>
      <w:lvlJc w:val="left"/>
      <w:pPr>
        <w:tabs>
          <w:tab w:val="num" w:pos="1647"/>
        </w:tabs>
        <w:ind w:left="1647" w:hanging="360"/>
      </w:pPr>
      <w:rPr>
        <w:rFonts w:hint="default"/>
        <w:color w:val="00000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>
    <w:nsid w:val="02617E35"/>
    <w:multiLevelType w:val="multilevel"/>
    <w:tmpl w:val="F4480AE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02B03FC3"/>
    <w:multiLevelType w:val="hybridMultilevel"/>
    <w:tmpl w:val="A546E740"/>
    <w:lvl w:ilvl="0" w:tplc="59EC26E6">
      <w:start w:val="1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04107965"/>
    <w:multiLevelType w:val="multilevel"/>
    <w:tmpl w:val="DB7824B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7E62305"/>
    <w:multiLevelType w:val="hybridMultilevel"/>
    <w:tmpl w:val="588A18F4"/>
    <w:lvl w:ilvl="0" w:tplc="0419000F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A840C4B"/>
    <w:multiLevelType w:val="hybridMultilevel"/>
    <w:tmpl w:val="F774E136"/>
    <w:lvl w:ilvl="0" w:tplc="0419000F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B366A9"/>
    <w:multiLevelType w:val="hybridMultilevel"/>
    <w:tmpl w:val="1FBAA5A4"/>
    <w:lvl w:ilvl="0" w:tplc="041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AD22E51"/>
    <w:multiLevelType w:val="multilevel"/>
    <w:tmpl w:val="50CAC20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1D6149D1"/>
    <w:multiLevelType w:val="hybridMultilevel"/>
    <w:tmpl w:val="15ACEE2C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0">
    <w:nsid w:val="1DDC44DE"/>
    <w:multiLevelType w:val="hybridMultilevel"/>
    <w:tmpl w:val="4B020F8E"/>
    <w:lvl w:ilvl="0" w:tplc="51FC9EB6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1FDA18EE"/>
    <w:multiLevelType w:val="hybridMultilevel"/>
    <w:tmpl w:val="FD7E6032"/>
    <w:lvl w:ilvl="0" w:tplc="03703A88">
      <w:start w:val="1"/>
      <w:numFmt w:val="decimal"/>
      <w:lvlText w:val="%1)"/>
      <w:lvlJc w:val="left"/>
      <w:pPr>
        <w:tabs>
          <w:tab w:val="num" w:pos="1407"/>
        </w:tabs>
        <w:ind w:left="1407" w:hanging="84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214E71A0"/>
    <w:multiLevelType w:val="multilevel"/>
    <w:tmpl w:val="5AB08CD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  <w:color w:val="0000FF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2384330F"/>
    <w:multiLevelType w:val="hybridMultilevel"/>
    <w:tmpl w:val="82EC1708"/>
    <w:lvl w:ilvl="0" w:tplc="0419000F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8D17A5"/>
    <w:multiLevelType w:val="multilevel"/>
    <w:tmpl w:val="97D0944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>
    <w:nsid w:val="2B521A15"/>
    <w:multiLevelType w:val="multilevel"/>
    <w:tmpl w:val="8BACB00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324663BA"/>
    <w:multiLevelType w:val="hybridMultilevel"/>
    <w:tmpl w:val="BA8E876E"/>
    <w:lvl w:ilvl="0" w:tplc="0419000F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903E1"/>
    <w:multiLevelType w:val="hybridMultilevel"/>
    <w:tmpl w:val="695441A4"/>
    <w:lvl w:ilvl="0" w:tplc="E1F62D4E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>
    <w:nsid w:val="35886B1D"/>
    <w:multiLevelType w:val="multilevel"/>
    <w:tmpl w:val="F934DCF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35AA02E4"/>
    <w:multiLevelType w:val="multilevel"/>
    <w:tmpl w:val="48BCEAF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7"/>
        </w:tabs>
        <w:ind w:left="432" w:hanging="432"/>
      </w:pPr>
      <w:rPr>
        <w:rFonts w:hint="default"/>
        <w:b w:val="0"/>
      </w:rPr>
    </w:lvl>
    <w:lvl w:ilvl="2"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35E6056C"/>
    <w:multiLevelType w:val="multilevel"/>
    <w:tmpl w:val="A27ABFC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365515A0"/>
    <w:multiLevelType w:val="hybridMultilevel"/>
    <w:tmpl w:val="F60A9736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814055C"/>
    <w:multiLevelType w:val="hybridMultilevel"/>
    <w:tmpl w:val="705A93D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3">
    <w:nsid w:val="3A06381E"/>
    <w:multiLevelType w:val="hybridMultilevel"/>
    <w:tmpl w:val="97F8B0A4"/>
    <w:lvl w:ilvl="0" w:tplc="9092D4F6">
      <w:start w:val="1"/>
      <w:numFmt w:val="decimal"/>
      <w:lvlText w:val="%1."/>
      <w:lvlJc w:val="left"/>
      <w:pPr>
        <w:ind w:left="7169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034" w:hanging="360"/>
      </w:pPr>
    </w:lvl>
    <w:lvl w:ilvl="2" w:tplc="0419001B" w:tentative="1">
      <w:start w:val="1"/>
      <w:numFmt w:val="lowerRoman"/>
      <w:lvlText w:val="%3."/>
      <w:lvlJc w:val="right"/>
      <w:pPr>
        <w:ind w:left="7754" w:hanging="180"/>
      </w:pPr>
    </w:lvl>
    <w:lvl w:ilvl="3" w:tplc="0419000F" w:tentative="1">
      <w:start w:val="1"/>
      <w:numFmt w:val="decimal"/>
      <w:lvlText w:val="%4."/>
      <w:lvlJc w:val="left"/>
      <w:pPr>
        <w:ind w:left="8474" w:hanging="360"/>
      </w:pPr>
    </w:lvl>
    <w:lvl w:ilvl="4" w:tplc="04190019" w:tentative="1">
      <w:start w:val="1"/>
      <w:numFmt w:val="lowerLetter"/>
      <w:lvlText w:val="%5."/>
      <w:lvlJc w:val="left"/>
      <w:pPr>
        <w:ind w:left="9194" w:hanging="360"/>
      </w:pPr>
    </w:lvl>
    <w:lvl w:ilvl="5" w:tplc="0419001B" w:tentative="1">
      <w:start w:val="1"/>
      <w:numFmt w:val="lowerRoman"/>
      <w:lvlText w:val="%6."/>
      <w:lvlJc w:val="right"/>
      <w:pPr>
        <w:ind w:left="9914" w:hanging="180"/>
      </w:pPr>
    </w:lvl>
    <w:lvl w:ilvl="6" w:tplc="0419000F" w:tentative="1">
      <w:start w:val="1"/>
      <w:numFmt w:val="decimal"/>
      <w:lvlText w:val="%7."/>
      <w:lvlJc w:val="left"/>
      <w:pPr>
        <w:ind w:left="10634" w:hanging="360"/>
      </w:pPr>
    </w:lvl>
    <w:lvl w:ilvl="7" w:tplc="04190019" w:tentative="1">
      <w:start w:val="1"/>
      <w:numFmt w:val="lowerLetter"/>
      <w:lvlText w:val="%8."/>
      <w:lvlJc w:val="left"/>
      <w:pPr>
        <w:ind w:left="11354" w:hanging="360"/>
      </w:pPr>
    </w:lvl>
    <w:lvl w:ilvl="8" w:tplc="0419001B" w:tentative="1">
      <w:start w:val="1"/>
      <w:numFmt w:val="lowerRoman"/>
      <w:lvlText w:val="%9."/>
      <w:lvlJc w:val="right"/>
      <w:pPr>
        <w:ind w:left="12074" w:hanging="180"/>
      </w:pPr>
    </w:lvl>
  </w:abstractNum>
  <w:abstractNum w:abstractNumId="24">
    <w:nsid w:val="3A1D18E3"/>
    <w:multiLevelType w:val="hybridMultilevel"/>
    <w:tmpl w:val="FFA6254C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BC6517A"/>
    <w:multiLevelType w:val="multilevel"/>
    <w:tmpl w:val="A76EBE7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3C9B56FB"/>
    <w:multiLevelType w:val="hybridMultilevel"/>
    <w:tmpl w:val="2C54D714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1B56E7A"/>
    <w:multiLevelType w:val="hybridMultilevel"/>
    <w:tmpl w:val="6A884606"/>
    <w:lvl w:ilvl="0" w:tplc="E3C6E804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8">
    <w:nsid w:val="4252739E"/>
    <w:multiLevelType w:val="multilevel"/>
    <w:tmpl w:val="077462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478172EF"/>
    <w:multiLevelType w:val="hybridMultilevel"/>
    <w:tmpl w:val="54B876E2"/>
    <w:lvl w:ilvl="0" w:tplc="04190011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9627363"/>
    <w:multiLevelType w:val="multilevel"/>
    <w:tmpl w:val="C79653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498B1994"/>
    <w:multiLevelType w:val="hybridMultilevel"/>
    <w:tmpl w:val="0E201D36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2">
    <w:nsid w:val="53547453"/>
    <w:multiLevelType w:val="hybridMultilevel"/>
    <w:tmpl w:val="82F21820"/>
    <w:lvl w:ilvl="0" w:tplc="4B1E36E0">
      <w:start w:val="86"/>
      <w:numFmt w:val="decimal"/>
      <w:lvlText w:val="%1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>
    <w:nsid w:val="5469101C"/>
    <w:multiLevelType w:val="multilevel"/>
    <w:tmpl w:val="81BA2696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5AF7745E"/>
    <w:multiLevelType w:val="hybridMultilevel"/>
    <w:tmpl w:val="9334D422"/>
    <w:lvl w:ilvl="0" w:tplc="D87CBF6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60991E34"/>
    <w:multiLevelType w:val="multilevel"/>
    <w:tmpl w:val="E97E249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62E5383C"/>
    <w:multiLevelType w:val="hybridMultilevel"/>
    <w:tmpl w:val="42B0E7B6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7">
    <w:nsid w:val="63DE77EB"/>
    <w:multiLevelType w:val="hybridMultilevel"/>
    <w:tmpl w:val="442008AE"/>
    <w:lvl w:ilvl="0" w:tplc="2C5A0514">
      <w:start w:val="1"/>
      <w:numFmt w:val="bullet"/>
      <w:lvlText w:val="-"/>
      <w:lvlJc w:val="left"/>
      <w:pPr>
        <w:tabs>
          <w:tab w:val="num" w:pos="720"/>
        </w:tabs>
        <w:ind w:left="720" w:hanging="90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8">
    <w:nsid w:val="6614690B"/>
    <w:multiLevelType w:val="multilevel"/>
    <w:tmpl w:val="380A2FA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FF"/>
      </w:rPr>
    </w:lvl>
  </w:abstractNum>
  <w:abstractNum w:abstractNumId="39">
    <w:nsid w:val="665A526A"/>
    <w:multiLevelType w:val="hybridMultilevel"/>
    <w:tmpl w:val="D672732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0">
    <w:nsid w:val="66970350"/>
    <w:multiLevelType w:val="hybridMultilevel"/>
    <w:tmpl w:val="A0CE6F76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67086F83"/>
    <w:multiLevelType w:val="hybridMultilevel"/>
    <w:tmpl w:val="8F0C401A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6F1D0C3A"/>
    <w:multiLevelType w:val="hybridMultilevel"/>
    <w:tmpl w:val="D02A737A"/>
    <w:lvl w:ilvl="0" w:tplc="1EB4356C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3">
    <w:nsid w:val="6FD349A1"/>
    <w:multiLevelType w:val="multilevel"/>
    <w:tmpl w:val="0AA82A4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71935A05"/>
    <w:multiLevelType w:val="hybridMultilevel"/>
    <w:tmpl w:val="BB46EE1C"/>
    <w:lvl w:ilvl="0" w:tplc="EADCAF9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77194AB7"/>
    <w:multiLevelType w:val="hybridMultilevel"/>
    <w:tmpl w:val="BC906964"/>
    <w:lvl w:ilvl="0" w:tplc="9872D40E">
      <w:start w:val="10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AA84D58"/>
    <w:multiLevelType w:val="multilevel"/>
    <w:tmpl w:val="8EF6F9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7C22063B"/>
    <w:multiLevelType w:val="hybridMultilevel"/>
    <w:tmpl w:val="F76EED78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E5314CE"/>
    <w:multiLevelType w:val="hybridMultilevel"/>
    <w:tmpl w:val="778EE3F6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8"/>
  </w:num>
  <w:num w:numId="3">
    <w:abstractNumId w:val="18"/>
  </w:num>
  <w:num w:numId="4">
    <w:abstractNumId w:val="43"/>
  </w:num>
  <w:num w:numId="5">
    <w:abstractNumId w:val="30"/>
  </w:num>
  <w:num w:numId="6">
    <w:abstractNumId w:val="12"/>
  </w:num>
  <w:num w:numId="7">
    <w:abstractNumId w:val="22"/>
  </w:num>
  <w:num w:numId="8">
    <w:abstractNumId w:val="41"/>
  </w:num>
  <w:num w:numId="9">
    <w:abstractNumId w:val="39"/>
  </w:num>
  <w:num w:numId="10">
    <w:abstractNumId w:val="26"/>
  </w:num>
  <w:num w:numId="11">
    <w:abstractNumId w:val="31"/>
  </w:num>
  <w:num w:numId="12">
    <w:abstractNumId w:val="24"/>
  </w:num>
  <w:num w:numId="13">
    <w:abstractNumId w:val="40"/>
  </w:num>
  <w:num w:numId="14">
    <w:abstractNumId w:val="9"/>
  </w:num>
  <w:num w:numId="15">
    <w:abstractNumId w:val="36"/>
  </w:num>
  <w:num w:numId="16">
    <w:abstractNumId w:val="19"/>
  </w:num>
  <w:num w:numId="17">
    <w:abstractNumId w:val="37"/>
  </w:num>
  <w:num w:numId="18">
    <w:abstractNumId w:val="44"/>
  </w:num>
  <w:num w:numId="19">
    <w:abstractNumId w:val="35"/>
  </w:num>
  <w:num w:numId="20">
    <w:abstractNumId w:val="46"/>
  </w:num>
  <w:num w:numId="21">
    <w:abstractNumId w:val="27"/>
  </w:num>
  <w:num w:numId="22">
    <w:abstractNumId w:val="20"/>
  </w:num>
  <w:num w:numId="23">
    <w:abstractNumId w:val="15"/>
  </w:num>
  <w:num w:numId="24">
    <w:abstractNumId w:val="25"/>
  </w:num>
  <w:num w:numId="25">
    <w:abstractNumId w:val="2"/>
  </w:num>
  <w:num w:numId="26">
    <w:abstractNumId w:val="33"/>
  </w:num>
  <w:num w:numId="27">
    <w:abstractNumId w:val="38"/>
  </w:num>
  <w:num w:numId="28">
    <w:abstractNumId w:val="14"/>
  </w:num>
  <w:num w:numId="29">
    <w:abstractNumId w:val="4"/>
  </w:num>
  <w:num w:numId="30">
    <w:abstractNumId w:val="7"/>
  </w:num>
  <w:num w:numId="31">
    <w:abstractNumId w:val="47"/>
  </w:num>
  <w:num w:numId="32">
    <w:abstractNumId w:val="21"/>
  </w:num>
  <w:num w:numId="33">
    <w:abstractNumId w:val="16"/>
  </w:num>
  <w:num w:numId="34">
    <w:abstractNumId w:val="3"/>
  </w:num>
  <w:num w:numId="35">
    <w:abstractNumId w:val="13"/>
  </w:num>
  <w:num w:numId="36">
    <w:abstractNumId w:val="5"/>
  </w:num>
  <w:num w:numId="37">
    <w:abstractNumId w:val="45"/>
  </w:num>
  <w:num w:numId="38">
    <w:abstractNumId w:val="48"/>
  </w:num>
  <w:num w:numId="39">
    <w:abstractNumId w:val="42"/>
  </w:num>
  <w:num w:numId="40">
    <w:abstractNumId w:val="6"/>
  </w:num>
  <w:num w:numId="41">
    <w:abstractNumId w:val="17"/>
  </w:num>
  <w:num w:numId="42">
    <w:abstractNumId w:val="29"/>
  </w:num>
  <w:num w:numId="43">
    <w:abstractNumId w:val="10"/>
  </w:num>
  <w:num w:numId="44">
    <w:abstractNumId w:val="1"/>
  </w:num>
  <w:num w:numId="45">
    <w:abstractNumId w:val="11"/>
  </w:num>
  <w:num w:numId="46">
    <w:abstractNumId w:val="32"/>
  </w:num>
  <w:num w:numId="47">
    <w:abstractNumId w:val="8"/>
  </w:num>
  <w:num w:numId="48">
    <w:abstractNumId w:val="34"/>
  </w:num>
  <w:num w:numId="49">
    <w:abstractNumId w:val="23"/>
  </w:num>
  <w:num w:numId="5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E85"/>
    <w:rsid w:val="000046C1"/>
    <w:rsid w:val="00015C45"/>
    <w:rsid w:val="000202C1"/>
    <w:rsid w:val="00022391"/>
    <w:rsid w:val="000248D0"/>
    <w:rsid w:val="000274CB"/>
    <w:rsid w:val="00040B1B"/>
    <w:rsid w:val="00041AD6"/>
    <w:rsid w:val="00050D00"/>
    <w:rsid w:val="00054D52"/>
    <w:rsid w:val="00057124"/>
    <w:rsid w:val="000639A5"/>
    <w:rsid w:val="00063EAD"/>
    <w:rsid w:val="000702B9"/>
    <w:rsid w:val="00071594"/>
    <w:rsid w:val="00072C86"/>
    <w:rsid w:val="00073791"/>
    <w:rsid w:val="00077896"/>
    <w:rsid w:val="000804EC"/>
    <w:rsid w:val="00085FB6"/>
    <w:rsid w:val="00090E97"/>
    <w:rsid w:val="00092013"/>
    <w:rsid w:val="000951EF"/>
    <w:rsid w:val="000A0C03"/>
    <w:rsid w:val="000B2EB9"/>
    <w:rsid w:val="000C06FA"/>
    <w:rsid w:val="000E0C95"/>
    <w:rsid w:val="000E4A1F"/>
    <w:rsid w:val="000F2CC8"/>
    <w:rsid w:val="000F4B8A"/>
    <w:rsid w:val="000F54E7"/>
    <w:rsid w:val="00102282"/>
    <w:rsid w:val="00102535"/>
    <w:rsid w:val="00107302"/>
    <w:rsid w:val="00120894"/>
    <w:rsid w:val="0013615F"/>
    <w:rsid w:val="001369D6"/>
    <w:rsid w:val="0014006C"/>
    <w:rsid w:val="001408DA"/>
    <w:rsid w:val="00153A6C"/>
    <w:rsid w:val="00154316"/>
    <w:rsid w:val="00154C88"/>
    <w:rsid w:val="0015578E"/>
    <w:rsid w:val="00161CEC"/>
    <w:rsid w:val="00172007"/>
    <w:rsid w:val="0017234D"/>
    <w:rsid w:val="0017279F"/>
    <w:rsid w:val="00174A31"/>
    <w:rsid w:val="00190272"/>
    <w:rsid w:val="00192049"/>
    <w:rsid w:val="00193910"/>
    <w:rsid w:val="00195E1B"/>
    <w:rsid w:val="00197995"/>
    <w:rsid w:val="001979F4"/>
    <w:rsid w:val="001B08C4"/>
    <w:rsid w:val="001C32C5"/>
    <w:rsid w:val="001C40AD"/>
    <w:rsid w:val="001C62D0"/>
    <w:rsid w:val="001C7A8D"/>
    <w:rsid w:val="001D14C5"/>
    <w:rsid w:val="001D362C"/>
    <w:rsid w:val="001E0B75"/>
    <w:rsid w:val="001E253E"/>
    <w:rsid w:val="001F5903"/>
    <w:rsid w:val="00201C6C"/>
    <w:rsid w:val="00202586"/>
    <w:rsid w:val="0020752C"/>
    <w:rsid w:val="00216393"/>
    <w:rsid w:val="00221A8E"/>
    <w:rsid w:val="00223638"/>
    <w:rsid w:val="00224CF6"/>
    <w:rsid w:val="002268B7"/>
    <w:rsid w:val="0023018A"/>
    <w:rsid w:val="00230E38"/>
    <w:rsid w:val="00231859"/>
    <w:rsid w:val="00237869"/>
    <w:rsid w:val="002412EC"/>
    <w:rsid w:val="00242115"/>
    <w:rsid w:val="00242C0E"/>
    <w:rsid w:val="002441EE"/>
    <w:rsid w:val="0025602D"/>
    <w:rsid w:val="00260407"/>
    <w:rsid w:val="00266901"/>
    <w:rsid w:val="00273FE3"/>
    <w:rsid w:val="00275069"/>
    <w:rsid w:val="00275B77"/>
    <w:rsid w:val="00276C5B"/>
    <w:rsid w:val="00281942"/>
    <w:rsid w:val="0028394C"/>
    <w:rsid w:val="00291C21"/>
    <w:rsid w:val="0029266D"/>
    <w:rsid w:val="002A7316"/>
    <w:rsid w:val="002B6001"/>
    <w:rsid w:val="002B7693"/>
    <w:rsid w:val="002B7964"/>
    <w:rsid w:val="002B79A3"/>
    <w:rsid w:val="002C1577"/>
    <w:rsid w:val="002C3A01"/>
    <w:rsid w:val="002D73F0"/>
    <w:rsid w:val="002E3C0C"/>
    <w:rsid w:val="002F2F4E"/>
    <w:rsid w:val="00301185"/>
    <w:rsid w:val="00310647"/>
    <w:rsid w:val="00315775"/>
    <w:rsid w:val="00316B31"/>
    <w:rsid w:val="00317CA5"/>
    <w:rsid w:val="00320832"/>
    <w:rsid w:val="00330251"/>
    <w:rsid w:val="003453A0"/>
    <w:rsid w:val="0035017F"/>
    <w:rsid w:val="00350572"/>
    <w:rsid w:val="00352715"/>
    <w:rsid w:val="003551B6"/>
    <w:rsid w:val="00357354"/>
    <w:rsid w:val="003575B0"/>
    <w:rsid w:val="0036041E"/>
    <w:rsid w:val="00370BDA"/>
    <w:rsid w:val="00377F8A"/>
    <w:rsid w:val="003820ED"/>
    <w:rsid w:val="003B41B3"/>
    <w:rsid w:val="003C0DC3"/>
    <w:rsid w:val="003D1FBA"/>
    <w:rsid w:val="003D4645"/>
    <w:rsid w:val="003D5175"/>
    <w:rsid w:val="003D7207"/>
    <w:rsid w:val="003E05B8"/>
    <w:rsid w:val="003E1D98"/>
    <w:rsid w:val="003F4C4B"/>
    <w:rsid w:val="00400E85"/>
    <w:rsid w:val="004126FB"/>
    <w:rsid w:val="004138FF"/>
    <w:rsid w:val="004356C1"/>
    <w:rsid w:val="0044730E"/>
    <w:rsid w:val="00447E99"/>
    <w:rsid w:val="00464CBB"/>
    <w:rsid w:val="00466047"/>
    <w:rsid w:val="00472D44"/>
    <w:rsid w:val="0047361A"/>
    <w:rsid w:val="0047615B"/>
    <w:rsid w:val="004862E2"/>
    <w:rsid w:val="00487B48"/>
    <w:rsid w:val="00490B7D"/>
    <w:rsid w:val="0049454D"/>
    <w:rsid w:val="004A676E"/>
    <w:rsid w:val="004C3FE6"/>
    <w:rsid w:val="004C718D"/>
    <w:rsid w:val="004D2367"/>
    <w:rsid w:val="004D61A7"/>
    <w:rsid w:val="004F0A53"/>
    <w:rsid w:val="0050426F"/>
    <w:rsid w:val="0051624E"/>
    <w:rsid w:val="005239F8"/>
    <w:rsid w:val="00550230"/>
    <w:rsid w:val="00575184"/>
    <w:rsid w:val="005A2EC0"/>
    <w:rsid w:val="005A3831"/>
    <w:rsid w:val="005A39AB"/>
    <w:rsid w:val="005B17C7"/>
    <w:rsid w:val="005B3065"/>
    <w:rsid w:val="005B784B"/>
    <w:rsid w:val="005C04EC"/>
    <w:rsid w:val="005C4505"/>
    <w:rsid w:val="005C4901"/>
    <w:rsid w:val="005C6108"/>
    <w:rsid w:val="005C7DE5"/>
    <w:rsid w:val="005D2388"/>
    <w:rsid w:val="005D5BC7"/>
    <w:rsid w:val="00600489"/>
    <w:rsid w:val="00615CEC"/>
    <w:rsid w:val="00621C46"/>
    <w:rsid w:val="0062605F"/>
    <w:rsid w:val="00632CCE"/>
    <w:rsid w:val="006330D9"/>
    <w:rsid w:val="006420EC"/>
    <w:rsid w:val="0064270E"/>
    <w:rsid w:val="00651325"/>
    <w:rsid w:val="00654744"/>
    <w:rsid w:val="0065521C"/>
    <w:rsid w:val="00660932"/>
    <w:rsid w:val="00676A41"/>
    <w:rsid w:val="00677980"/>
    <w:rsid w:val="0068597D"/>
    <w:rsid w:val="00685BBA"/>
    <w:rsid w:val="0069328A"/>
    <w:rsid w:val="006A75BD"/>
    <w:rsid w:val="006B319D"/>
    <w:rsid w:val="006C7B13"/>
    <w:rsid w:val="006D4710"/>
    <w:rsid w:val="006E10D3"/>
    <w:rsid w:val="006E1EE8"/>
    <w:rsid w:val="006E29FB"/>
    <w:rsid w:val="006E5658"/>
    <w:rsid w:val="006F0125"/>
    <w:rsid w:val="006F0793"/>
    <w:rsid w:val="006F7E8A"/>
    <w:rsid w:val="0070761A"/>
    <w:rsid w:val="00716066"/>
    <w:rsid w:val="00717914"/>
    <w:rsid w:val="00717F61"/>
    <w:rsid w:val="007267CC"/>
    <w:rsid w:val="007401E8"/>
    <w:rsid w:val="00754367"/>
    <w:rsid w:val="00757BD1"/>
    <w:rsid w:val="0076416D"/>
    <w:rsid w:val="00764B29"/>
    <w:rsid w:val="00770E68"/>
    <w:rsid w:val="00771415"/>
    <w:rsid w:val="00783F6E"/>
    <w:rsid w:val="00785E1E"/>
    <w:rsid w:val="007872F0"/>
    <w:rsid w:val="0079041F"/>
    <w:rsid w:val="00795E27"/>
    <w:rsid w:val="00796228"/>
    <w:rsid w:val="007A1ECE"/>
    <w:rsid w:val="007D0777"/>
    <w:rsid w:val="007D2801"/>
    <w:rsid w:val="007D383A"/>
    <w:rsid w:val="007D3C1F"/>
    <w:rsid w:val="007D58DD"/>
    <w:rsid w:val="007D710D"/>
    <w:rsid w:val="007E17DC"/>
    <w:rsid w:val="007F4251"/>
    <w:rsid w:val="00810D74"/>
    <w:rsid w:val="008170CF"/>
    <w:rsid w:val="00820524"/>
    <w:rsid w:val="00831909"/>
    <w:rsid w:val="008332C9"/>
    <w:rsid w:val="00840CDE"/>
    <w:rsid w:val="00842E59"/>
    <w:rsid w:val="008441BD"/>
    <w:rsid w:val="00850803"/>
    <w:rsid w:val="00863C00"/>
    <w:rsid w:val="0086489E"/>
    <w:rsid w:val="00866F21"/>
    <w:rsid w:val="00874130"/>
    <w:rsid w:val="00882074"/>
    <w:rsid w:val="0088540A"/>
    <w:rsid w:val="00890462"/>
    <w:rsid w:val="00892448"/>
    <w:rsid w:val="00894A72"/>
    <w:rsid w:val="00897977"/>
    <w:rsid w:val="008A0615"/>
    <w:rsid w:val="008A2318"/>
    <w:rsid w:val="008C3DB4"/>
    <w:rsid w:val="008D659D"/>
    <w:rsid w:val="008D6611"/>
    <w:rsid w:val="008E5B00"/>
    <w:rsid w:val="008E6E4B"/>
    <w:rsid w:val="008F1DDF"/>
    <w:rsid w:val="008F1F6D"/>
    <w:rsid w:val="008F63D1"/>
    <w:rsid w:val="00900995"/>
    <w:rsid w:val="0091169C"/>
    <w:rsid w:val="00913B24"/>
    <w:rsid w:val="00924626"/>
    <w:rsid w:val="00930A18"/>
    <w:rsid w:val="009330C7"/>
    <w:rsid w:val="00937BCF"/>
    <w:rsid w:val="00947E4A"/>
    <w:rsid w:val="00962A3D"/>
    <w:rsid w:val="00971037"/>
    <w:rsid w:val="00975532"/>
    <w:rsid w:val="00977790"/>
    <w:rsid w:val="00977853"/>
    <w:rsid w:val="009A0D9B"/>
    <w:rsid w:val="009A6090"/>
    <w:rsid w:val="009A616D"/>
    <w:rsid w:val="009B317A"/>
    <w:rsid w:val="009B3C80"/>
    <w:rsid w:val="009B40F9"/>
    <w:rsid w:val="009B5D65"/>
    <w:rsid w:val="009E662E"/>
    <w:rsid w:val="009E6B08"/>
    <w:rsid w:val="009E781C"/>
    <w:rsid w:val="009F00F7"/>
    <w:rsid w:val="009F2916"/>
    <w:rsid w:val="009F461F"/>
    <w:rsid w:val="009F4833"/>
    <w:rsid w:val="00A00A8D"/>
    <w:rsid w:val="00A02D8A"/>
    <w:rsid w:val="00A22E44"/>
    <w:rsid w:val="00A351CA"/>
    <w:rsid w:val="00A4065C"/>
    <w:rsid w:val="00A53778"/>
    <w:rsid w:val="00A64060"/>
    <w:rsid w:val="00A67471"/>
    <w:rsid w:val="00A677FB"/>
    <w:rsid w:val="00A80121"/>
    <w:rsid w:val="00A85E25"/>
    <w:rsid w:val="00A91140"/>
    <w:rsid w:val="00A918CA"/>
    <w:rsid w:val="00AA081D"/>
    <w:rsid w:val="00AA1A81"/>
    <w:rsid w:val="00AB1FE9"/>
    <w:rsid w:val="00AB2082"/>
    <w:rsid w:val="00AB278E"/>
    <w:rsid w:val="00AC0105"/>
    <w:rsid w:val="00AE1343"/>
    <w:rsid w:val="00AE15CF"/>
    <w:rsid w:val="00AE1C11"/>
    <w:rsid w:val="00AF099F"/>
    <w:rsid w:val="00AF7472"/>
    <w:rsid w:val="00B00314"/>
    <w:rsid w:val="00B011BD"/>
    <w:rsid w:val="00B07565"/>
    <w:rsid w:val="00B15FA0"/>
    <w:rsid w:val="00B238D3"/>
    <w:rsid w:val="00B32B38"/>
    <w:rsid w:val="00B460FA"/>
    <w:rsid w:val="00B47ACF"/>
    <w:rsid w:val="00B52963"/>
    <w:rsid w:val="00B67860"/>
    <w:rsid w:val="00B67C96"/>
    <w:rsid w:val="00B710BF"/>
    <w:rsid w:val="00B74708"/>
    <w:rsid w:val="00B754CB"/>
    <w:rsid w:val="00B92318"/>
    <w:rsid w:val="00B92806"/>
    <w:rsid w:val="00B92A74"/>
    <w:rsid w:val="00BA2EEA"/>
    <w:rsid w:val="00BA5ED7"/>
    <w:rsid w:val="00BB2A0D"/>
    <w:rsid w:val="00BB4D56"/>
    <w:rsid w:val="00BE4101"/>
    <w:rsid w:val="00C04217"/>
    <w:rsid w:val="00C15693"/>
    <w:rsid w:val="00C2642E"/>
    <w:rsid w:val="00C31C27"/>
    <w:rsid w:val="00C3371C"/>
    <w:rsid w:val="00C5614B"/>
    <w:rsid w:val="00C736D8"/>
    <w:rsid w:val="00C742CA"/>
    <w:rsid w:val="00C75367"/>
    <w:rsid w:val="00C76155"/>
    <w:rsid w:val="00C77F4F"/>
    <w:rsid w:val="00C815DE"/>
    <w:rsid w:val="00C8367B"/>
    <w:rsid w:val="00C871A0"/>
    <w:rsid w:val="00C90672"/>
    <w:rsid w:val="00C94749"/>
    <w:rsid w:val="00CA16C2"/>
    <w:rsid w:val="00CB7F60"/>
    <w:rsid w:val="00CC13D7"/>
    <w:rsid w:val="00CC22F3"/>
    <w:rsid w:val="00CC4143"/>
    <w:rsid w:val="00CC6650"/>
    <w:rsid w:val="00CD2894"/>
    <w:rsid w:val="00CD45AF"/>
    <w:rsid w:val="00CE4C08"/>
    <w:rsid w:val="00CF2463"/>
    <w:rsid w:val="00D06E82"/>
    <w:rsid w:val="00D2117F"/>
    <w:rsid w:val="00D21E12"/>
    <w:rsid w:val="00D23918"/>
    <w:rsid w:val="00D36D84"/>
    <w:rsid w:val="00D41579"/>
    <w:rsid w:val="00D51999"/>
    <w:rsid w:val="00D539D9"/>
    <w:rsid w:val="00D540F4"/>
    <w:rsid w:val="00D5708B"/>
    <w:rsid w:val="00D6018C"/>
    <w:rsid w:val="00D62082"/>
    <w:rsid w:val="00D62F66"/>
    <w:rsid w:val="00D6783B"/>
    <w:rsid w:val="00D7413D"/>
    <w:rsid w:val="00D76419"/>
    <w:rsid w:val="00D76504"/>
    <w:rsid w:val="00D82416"/>
    <w:rsid w:val="00D8537E"/>
    <w:rsid w:val="00D85C69"/>
    <w:rsid w:val="00D86001"/>
    <w:rsid w:val="00D94D55"/>
    <w:rsid w:val="00D95498"/>
    <w:rsid w:val="00DA031E"/>
    <w:rsid w:val="00DA200E"/>
    <w:rsid w:val="00DA7C4E"/>
    <w:rsid w:val="00DB2D54"/>
    <w:rsid w:val="00DD1EEC"/>
    <w:rsid w:val="00DD4E24"/>
    <w:rsid w:val="00DE3DCF"/>
    <w:rsid w:val="00DE50B4"/>
    <w:rsid w:val="00DE6549"/>
    <w:rsid w:val="00DF5BE6"/>
    <w:rsid w:val="00E00258"/>
    <w:rsid w:val="00E0090D"/>
    <w:rsid w:val="00E112E9"/>
    <w:rsid w:val="00E1636A"/>
    <w:rsid w:val="00E17F62"/>
    <w:rsid w:val="00E4065B"/>
    <w:rsid w:val="00E47B96"/>
    <w:rsid w:val="00E54AAF"/>
    <w:rsid w:val="00E563A2"/>
    <w:rsid w:val="00E64247"/>
    <w:rsid w:val="00E7288D"/>
    <w:rsid w:val="00E7424A"/>
    <w:rsid w:val="00E75B75"/>
    <w:rsid w:val="00E77F0D"/>
    <w:rsid w:val="00E82676"/>
    <w:rsid w:val="00E85024"/>
    <w:rsid w:val="00E8694E"/>
    <w:rsid w:val="00E91B00"/>
    <w:rsid w:val="00E92025"/>
    <w:rsid w:val="00E946E3"/>
    <w:rsid w:val="00E94A46"/>
    <w:rsid w:val="00E95AD1"/>
    <w:rsid w:val="00E973DA"/>
    <w:rsid w:val="00EA0F34"/>
    <w:rsid w:val="00EA1E2A"/>
    <w:rsid w:val="00EA5A54"/>
    <w:rsid w:val="00EB1E61"/>
    <w:rsid w:val="00EB2090"/>
    <w:rsid w:val="00EB670F"/>
    <w:rsid w:val="00ED16A9"/>
    <w:rsid w:val="00ED3BB4"/>
    <w:rsid w:val="00EE03FD"/>
    <w:rsid w:val="00EE147E"/>
    <w:rsid w:val="00EE5DF1"/>
    <w:rsid w:val="00EF7AC5"/>
    <w:rsid w:val="00F05F69"/>
    <w:rsid w:val="00F1532A"/>
    <w:rsid w:val="00F209DA"/>
    <w:rsid w:val="00F3487C"/>
    <w:rsid w:val="00F34C7C"/>
    <w:rsid w:val="00F45406"/>
    <w:rsid w:val="00F5148D"/>
    <w:rsid w:val="00F51F07"/>
    <w:rsid w:val="00F552C1"/>
    <w:rsid w:val="00F642FA"/>
    <w:rsid w:val="00F72743"/>
    <w:rsid w:val="00FA1B85"/>
    <w:rsid w:val="00FA345B"/>
    <w:rsid w:val="00FA5158"/>
    <w:rsid w:val="00FC3FC8"/>
    <w:rsid w:val="00FC74E3"/>
    <w:rsid w:val="00FD6321"/>
    <w:rsid w:val="00FE0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E8C3B8-0DB9-45EA-92CC-1EDF98379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2117F"/>
  </w:style>
  <w:style w:type="paragraph" w:styleId="1">
    <w:name w:val="heading 1"/>
    <w:basedOn w:val="a0"/>
    <w:next w:val="a0"/>
    <w:link w:val="10"/>
    <w:uiPriority w:val="99"/>
    <w:qFormat/>
    <w:pPr>
      <w:keepNext/>
      <w:overflowPunct w:val="0"/>
      <w:autoSpaceDE w:val="0"/>
      <w:autoSpaceDN w:val="0"/>
      <w:adjustRightInd w:val="0"/>
      <w:spacing w:line="360" w:lineRule="auto"/>
      <w:jc w:val="both"/>
      <w:textAlignment w:val="baseline"/>
      <w:outlineLvl w:val="0"/>
    </w:pPr>
    <w:rPr>
      <w:b/>
      <w:sz w:val="24"/>
      <w:lang w:val="x-none" w:eastAsia="x-none"/>
    </w:rPr>
  </w:style>
  <w:style w:type="paragraph" w:styleId="2">
    <w:name w:val="heading 2"/>
    <w:basedOn w:val="a0"/>
    <w:next w:val="a0"/>
    <w:link w:val="20"/>
    <w:uiPriority w:val="99"/>
    <w:qFormat/>
    <w:pPr>
      <w:keepNext/>
      <w:spacing w:before="240" w:after="60"/>
      <w:outlineLvl w:val="1"/>
    </w:pPr>
    <w:rPr>
      <w:rFonts w:ascii="Arial" w:hAnsi="Arial"/>
      <w:b/>
      <w:i/>
      <w:sz w:val="28"/>
      <w:lang w:val="x-none" w:eastAsia="x-none"/>
    </w:rPr>
  </w:style>
  <w:style w:type="paragraph" w:styleId="3">
    <w:name w:val="heading 3"/>
    <w:basedOn w:val="a0"/>
    <w:next w:val="a0"/>
    <w:link w:val="30"/>
    <w:uiPriority w:val="99"/>
    <w:qFormat/>
    <w:pPr>
      <w:keepNext/>
      <w:spacing w:before="240" w:after="60"/>
      <w:outlineLvl w:val="2"/>
    </w:pPr>
    <w:rPr>
      <w:rFonts w:ascii="Arial" w:hAnsi="Arial"/>
      <w:b/>
      <w:sz w:val="26"/>
      <w:lang w:val="x-none" w:eastAsia="x-none"/>
    </w:rPr>
  </w:style>
  <w:style w:type="paragraph" w:styleId="4">
    <w:name w:val="heading 4"/>
    <w:basedOn w:val="a0"/>
    <w:next w:val="a0"/>
    <w:link w:val="40"/>
    <w:uiPriority w:val="99"/>
    <w:qFormat/>
    <w:pPr>
      <w:keepNext/>
      <w:tabs>
        <w:tab w:val="left" w:pos="1260"/>
      </w:tabs>
      <w:ind w:firstLine="720"/>
      <w:jc w:val="center"/>
      <w:outlineLvl w:val="3"/>
    </w:pPr>
    <w:rPr>
      <w:sz w:val="28"/>
      <w:lang w:val="x-none" w:eastAsia="x-none"/>
    </w:rPr>
  </w:style>
  <w:style w:type="paragraph" w:styleId="5">
    <w:name w:val="heading 5"/>
    <w:basedOn w:val="a0"/>
    <w:next w:val="a0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0"/>
    <w:next w:val="a0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0"/>
    <w:next w:val="a0"/>
    <w:qFormat/>
    <w:pPr>
      <w:keepNext/>
      <w:shd w:val="clear" w:color="auto" w:fill="FFFFFF"/>
      <w:tabs>
        <w:tab w:val="left" w:pos="1080"/>
      </w:tabs>
      <w:ind w:firstLine="709"/>
      <w:jc w:val="both"/>
      <w:outlineLvl w:val="6"/>
    </w:pPr>
    <w:rPr>
      <w:color w:val="FF6600"/>
      <w:sz w:val="24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Название1"/>
    <w:basedOn w:val="a0"/>
    <w:qFormat/>
    <w:pPr>
      <w:overflowPunct w:val="0"/>
      <w:autoSpaceDE w:val="0"/>
      <w:autoSpaceDN w:val="0"/>
      <w:adjustRightInd w:val="0"/>
      <w:spacing w:line="360" w:lineRule="auto"/>
      <w:jc w:val="center"/>
      <w:textAlignment w:val="baseline"/>
    </w:pPr>
    <w:rPr>
      <w:b/>
      <w:sz w:val="28"/>
    </w:rPr>
  </w:style>
  <w:style w:type="character" w:styleId="a4">
    <w:name w:val="footnote reference"/>
    <w:semiHidden/>
    <w:rPr>
      <w:vertAlign w:val="superscript"/>
    </w:rPr>
  </w:style>
  <w:style w:type="paragraph" w:customStyle="1" w:styleId="21">
    <w:name w:val="Заголовок 2 Галя"/>
    <w:basedOn w:val="a0"/>
    <w:pPr>
      <w:jc w:val="center"/>
    </w:pPr>
    <w:rPr>
      <w:b/>
      <w:sz w:val="28"/>
    </w:rPr>
  </w:style>
  <w:style w:type="paragraph" w:customStyle="1" w:styleId="12">
    <w:name w:val="Заголовок 1 Галя"/>
    <w:basedOn w:val="a0"/>
    <w:pPr>
      <w:jc w:val="center"/>
    </w:pPr>
    <w:rPr>
      <w:b/>
      <w:sz w:val="28"/>
    </w:rPr>
  </w:style>
  <w:style w:type="paragraph" w:customStyle="1" w:styleId="ConsPlusNormal">
    <w:name w:val="ConsPlusNormal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5">
    <w:name w:val="Body Text Indent"/>
    <w:basedOn w:val="a0"/>
    <w:semiHidden/>
    <w:pPr>
      <w:spacing w:after="120"/>
      <w:ind w:left="283"/>
    </w:pPr>
    <w:rPr>
      <w:sz w:val="24"/>
    </w:rPr>
  </w:style>
  <w:style w:type="paragraph" w:styleId="22">
    <w:name w:val="Body Text Indent 2"/>
    <w:basedOn w:val="a0"/>
    <w:semiHidden/>
    <w:pPr>
      <w:spacing w:after="120" w:line="480" w:lineRule="auto"/>
      <w:ind w:left="283"/>
    </w:pPr>
    <w:rPr>
      <w:sz w:val="24"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sz w:val="22"/>
    </w:rPr>
  </w:style>
  <w:style w:type="paragraph" w:styleId="a6">
    <w:name w:val="Normal (Web)"/>
    <w:basedOn w:val="a0"/>
    <w:semiHidden/>
    <w:rPr>
      <w:sz w:val="24"/>
    </w:rPr>
  </w:style>
  <w:style w:type="paragraph" w:customStyle="1" w:styleId="a7">
    <w:name w:val="Стиль Обычный (веб) + Перед:  Авто После:  Авто"/>
    <w:basedOn w:val="a6"/>
    <w:autoRedefine/>
    <w:pPr>
      <w:spacing w:before="100" w:after="100"/>
      <w:ind w:firstLine="709"/>
    </w:pPr>
  </w:style>
  <w:style w:type="paragraph" w:customStyle="1" w:styleId="13">
    <w:name w:val="Заголовок_1"/>
    <w:basedOn w:val="a0"/>
    <w:next w:val="a0"/>
    <w:autoRedefine/>
    <w:pPr>
      <w:autoSpaceDE w:val="0"/>
      <w:autoSpaceDN w:val="0"/>
      <w:adjustRightInd w:val="0"/>
      <w:spacing w:before="120" w:after="240"/>
      <w:ind w:left="18"/>
      <w:jc w:val="center"/>
    </w:pPr>
    <w:rPr>
      <w:rFonts w:ascii="Bookman Old Style" w:hAnsi="Bookman Old Style"/>
      <w:b/>
      <w:sz w:val="32"/>
    </w:rPr>
  </w:style>
  <w:style w:type="paragraph" w:styleId="a8">
    <w:name w:val="footnote text"/>
    <w:basedOn w:val="a0"/>
    <w:semiHidden/>
  </w:style>
  <w:style w:type="paragraph" w:styleId="a9">
    <w:name w:val="footer"/>
    <w:basedOn w:val="a0"/>
    <w:semiHidden/>
    <w:pPr>
      <w:tabs>
        <w:tab w:val="center" w:pos="4677"/>
        <w:tab w:val="right" w:pos="9355"/>
      </w:tabs>
    </w:pPr>
    <w:rPr>
      <w:sz w:val="24"/>
    </w:rPr>
  </w:style>
  <w:style w:type="paragraph" w:styleId="aa">
    <w:name w:val="header"/>
    <w:basedOn w:val="a0"/>
    <w:link w:val="ab"/>
    <w:uiPriority w:val="99"/>
    <w:pPr>
      <w:tabs>
        <w:tab w:val="center" w:pos="4677"/>
        <w:tab w:val="right" w:pos="9355"/>
      </w:tabs>
    </w:pPr>
    <w:rPr>
      <w:sz w:val="24"/>
      <w:lang w:val="x-none" w:eastAsia="x-none"/>
    </w:rPr>
  </w:style>
  <w:style w:type="character" w:styleId="ac">
    <w:name w:val="page number"/>
    <w:basedOn w:val="a1"/>
    <w:semiHidden/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">
    <w:name w:val="List Bullet"/>
    <w:basedOn w:val="a0"/>
    <w:semiHidden/>
    <w:pPr>
      <w:numPr>
        <w:numId w:val="1"/>
      </w:numPr>
    </w:pPr>
  </w:style>
  <w:style w:type="paragraph" w:styleId="ad">
    <w:name w:val="Balloon Text"/>
    <w:basedOn w:val="a0"/>
    <w:semiHidden/>
    <w:rPr>
      <w:rFonts w:ascii="Tahoma" w:hAnsi="Tahoma" w:cs="Tahoma"/>
      <w:sz w:val="16"/>
      <w:szCs w:val="16"/>
    </w:rPr>
  </w:style>
  <w:style w:type="character" w:styleId="ae">
    <w:name w:val="Hyperlink"/>
    <w:semiHidden/>
    <w:rPr>
      <w:color w:val="0000FF"/>
      <w:u w:val="single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">
    <w:name w:val="endnote text"/>
    <w:basedOn w:val="a0"/>
    <w:semiHidden/>
  </w:style>
  <w:style w:type="character" w:styleId="af0">
    <w:name w:val="endnote reference"/>
    <w:semiHidden/>
    <w:rPr>
      <w:vertAlign w:val="superscript"/>
    </w:rPr>
  </w:style>
  <w:style w:type="paragraph" w:styleId="31">
    <w:name w:val="Body Text Indent 3"/>
    <w:basedOn w:val="a0"/>
    <w:semiHidden/>
    <w:pPr>
      <w:autoSpaceDE w:val="0"/>
      <w:autoSpaceDN w:val="0"/>
      <w:adjustRightInd w:val="0"/>
      <w:ind w:firstLine="540"/>
      <w:jc w:val="both"/>
    </w:pPr>
    <w:rPr>
      <w:sz w:val="24"/>
      <w:szCs w:val="24"/>
    </w:rPr>
  </w:style>
  <w:style w:type="paragraph" w:customStyle="1" w:styleId="af1">
    <w:name w:val="Прижатый влево"/>
    <w:basedOn w:val="a0"/>
    <w:next w:val="a0"/>
    <w:uiPriority w:val="99"/>
    <w:pPr>
      <w:autoSpaceDE w:val="0"/>
      <w:autoSpaceDN w:val="0"/>
      <w:adjustRightInd w:val="0"/>
    </w:pPr>
    <w:rPr>
      <w:rFonts w:ascii="Arial" w:hAnsi="Arial"/>
      <w:sz w:val="22"/>
      <w:szCs w:val="22"/>
    </w:rPr>
  </w:style>
  <w:style w:type="paragraph" w:customStyle="1" w:styleId="af2">
    <w:name w:val="Телефон"/>
    <w:basedOn w:val="a0"/>
    <w:pPr>
      <w:jc w:val="center"/>
    </w:pPr>
    <w:rPr>
      <w:b/>
      <w:sz w:val="24"/>
    </w:rPr>
  </w:style>
  <w:style w:type="character" w:customStyle="1" w:styleId="af3">
    <w:name w:val="Гипертекстовая ссылка"/>
    <w:uiPriority w:val="99"/>
    <w:rPr>
      <w:b/>
      <w:bCs/>
      <w:color w:val="008000"/>
      <w:sz w:val="20"/>
      <w:szCs w:val="20"/>
      <w:u w:val="single"/>
    </w:rPr>
  </w:style>
  <w:style w:type="paragraph" w:styleId="af4">
    <w:name w:val="Body Text"/>
    <w:basedOn w:val="a0"/>
    <w:semiHidden/>
    <w:rPr>
      <w:sz w:val="24"/>
    </w:rPr>
  </w:style>
  <w:style w:type="paragraph" w:styleId="23">
    <w:name w:val="Body Text 2"/>
    <w:basedOn w:val="a0"/>
    <w:semiHidden/>
    <w:pPr>
      <w:tabs>
        <w:tab w:val="left" w:pos="1260"/>
      </w:tabs>
      <w:jc w:val="both"/>
    </w:pPr>
    <w:rPr>
      <w:b/>
      <w:bCs/>
      <w:color w:val="000000"/>
      <w:sz w:val="24"/>
      <w:szCs w:val="24"/>
    </w:rPr>
  </w:style>
  <w:style w:type="paragraph" w:customStyle="1" w:styleId="af5">
    <w:name w:val="Комментарий"/>
    <w:basedOn w:val="a0"/>
    <w:next w:val="a0"/>
    <w:uiPriority w:val="99"/>
    <w:pPr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2"/>
      <w:szCs w:val="22"/>
    </w:rPr>
  </w:style>
  <w:style w:type="character" w:styleId="af6">
    <w:name w:val="FollowedHyperlink"/>
    <w:semiHidden/>
    <w:rPr>
      <w:color w:val="800080"/>
      <w:u w:val="single"/>
    </w:rPr>
  </w:style>
  <w:style w:type="paragraph" w:styleId="24">
    <w:name w:val="List 2"/>
    <w:basedOn w:val="a0"/>
    <w:semiHidden/>
    <w:pPr>
      <w:spacing w:line="360" w:lineRule="auto"/>
      <w:ind w:left="566" w:hanging="283"/>
      <w:jc w:val="both"/>
    </w:pPr>
    <w:rPr>
      <w:sz w:val="24"/>
      <w:szCs w:val="24"/>
    </w:rPr>
  </w:style>
  <w:style w:type="paragraph" w:styleId="af7">
    <w:name w:val="Document Map"/>
    <w:basedOn w:val="a0"/>
    <w:semiHidden/>
    <w:pPr>
      <w:shd w:val="clear" w:color="auto" w:fill="000080"/>
    </w:pPr>
    <w:rPr>
      <w:rFonts w:ascii="Tahoma" w:hAnsi="Tahoma" w:cs="Tahoma"/>
    </w:rPr>
  </w:style>
  <w:style w:type="paragraph" w:styleId="32">
    <w:name w:val="Body Text 3"/>
    <w:basedOn w:val="a0"/>
    <w:semiHidden/>
    <w:pPr>
      <w:jc w:val="both"/>
    </w:pPr>
    <w:rPr>
      <w:sz w:val="24"/>
    </w:rPr>
  </w:style>
  <w:style w:type="numbering" w:customStyle="1" w:styleId="14">
    <w:name w:val="Нет списка1"/>
    <w:next w:val="a3"/>
    <w:uiPriority w:val="99"/>
    <w:semiHidden/>
    <w:unhideWhenUsed/>
    <w:rsid w:val="00192049"/>
  </w:style>
  <w:style w:type="character" w:customStyle="1" w:styleId="10">
    <w:name w:val="Заголовок 1 Знак"/>
    <w:link w:val="1"/>
    <w:uiPriority w:val="99"/>
    <w:rsid w:val="00192049"/>
    <w:rPr>
      <w:b/>
      <w:sz w:val="24"/>
    </w:rPr>
  </w:style>
  <w:style w:type="character" w:customStyle="1" w:styleId="20">
    <w:name w:val="Заголовок 2 Знак"/>
    <w:link w:val="2"/>
    <w:uiPriority w:val="99"/>
    <w:rsid w:val="00192049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uiPriority w:val="99"/>
    <w:rsid w:val="00192049"/>
    <w:rPr>
      <w:rFonts w:ascii="Arial" w:hAnsi="Arial"/>
      <w:b/>
      <w:sz w:val="26"/>
    </w:rPr>
  </w:style>
  <w:style w:type="character" w:customStyle="1" w:styleId="40">
    <w:name w:val="Заголовок 4 Знак"/>
    <w:link w:val="4"/>
    <w:uiPriority w:val="99"/>
    <w:rsid w:val="00192049"/>
    <w:rPr>
      <w:sz w:val="28"/>
    </w:rPr>
  </w:style>
  <w:style w:type="numbering" w:customStyle="1" w:styleId="110">
    <w:name w:val="Нет списка11"/>
    <w:next w:val="a3"/>
    <w:uiPriority w:val="99"/>
    <w:semiHidden/>
    <w:unhideWhenUsed/>
    <w:rsid w:val="00192049"/>
  </w:style>
  <w:style w:type="character" w:customStyle="1" w:styleId="af8">
    <w:name w:val="Цветовое выделение"/>
    <w:uiPriority w:val="99"/>
    <w:rsid w:val="00192049"/>
    <w:rPr>
      <w:b/>
      <w:bCs/>
      <w:color w:val="26282F"/>
    </w:rPr>
  </w:style>
  <w:style w:type="character" w:customStyle="1" w:styleId="af9">
    <w:name w:val="Активная гипертекстовая ссылка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a">
    <w:name w:val="Внимание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b">
    <w:name w:val="Внимание: криминал!!"/>
    <w:basedOn w:val="afa"/>
    <w:next w:val="a0"/>
    <w:uiPriority w:val="99"/>
    <w:rsid w:val="00192049"/>
  </w:style>
  <w:style w:type="paragraph" w:customStyle="1" w:styleId="afc">
    <w:name w:val="Внимание: недобросовестность!"/>
    <w:basedOn w:val="afa"/>
    <w:next w:val="a0"/>
    <w:uiPriority w:val="99"/>
    <w:rsid w:val="00192049"/>
  </w:style>
  <w:style w:type="character" w:customStyle="1" w:styleId="afd">
    <w:name w:val="Выделение для Базового Поиска"/>
    <w:uiPriority w:val="99"/>
    <w:rsid w:val="00192049"/>
    <w:rPr>
      <w:b/>
      <w:bCs/>
      <w:color w:val="0058A9"/>
    </w:rPr>
  </w:style>
  <w:style w:type="character" w:customStyle="1" w:styleId="afe">
    <w:name w:val="Выделение для Базового Поиска (курсив)"/>
    <w:uiPriority w:val="99"/>
    <w:rsid w:val="00192049"/>
    <w:rPr>
      <w:b/>
      <w:bCs/>
      <w:i/>
      <w:iCs/>
      <w:color w:val="0058A9"/>
    </w:rPr>
  </w:style>
  <w:style w:type="paragraph" w:customStyle="1" w:styleId="aff">
    <w:name w:val="Дочерний элемент списка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color w:val="868381"/>
      <w:lang w:eastAsia="en-US"/>
    </w:rPr>
  </w:style>
  <w:style w:type="paragraph" w:customStyle="1" w:styleId="aff0">
    <w:name w:val="Основное меню (преемственное)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Verdana" w:eastAsia="Calibri" w:hAnsi="Verdana" w:cs="Verdana"/>
      <w:sz w:val="22"/>
      <w:szCs w:val="22"/>
      <w:lang w:eastAsia="en-US"/>
    </w:rPr>
  </w:style>
  <w:style w:type="paragraph" w:customStyle="1" w:styleId="15">
    <w:name w:val="Заголовок1"/>
    <w:basedOn w:val="aff0"/>
    <w:next w:val="a0"/>
    <w:uiPriority w:val="99"/>
    <w:rsid w:val="00192049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paragraph" w:customStyle="1" w:styleId="aff2">
    <w:name w:val="Заголовок для информации об изменениях"/>
    <w:basedOn w:val="1"/>
    <w:next w:val="a0"/>
    <w:uiPriority w:val="99"/>
    <w:rsid w:val="00192049"/>
    <w:pPr>
      <w:keepNext w:val="0"/>
      <w:overflowPunct/>
      <w:spacing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shd w:val="clear" w:color="auto" w:fill="FFFFFF"/>
      <w:lang w:eastAsia="en-US"/>
    </w:rPr>
  </w:style>
  <w:style w:type="paragraph" w:customStyle="1" w:styleId="aff3">
    <w:name w:val="Заголовок распахивающейся части диалога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  <w:lang w:eastAsia="en-US"/>
    </w:rPr>
  </w:style>
  <w:style w:type="character" w:customStyle="1" w:styleId="aff4">
    <w:name w:val="Заголовок своего сообщения"/>
    <w:uiPriority w:val="99"/>
    <w:rsid w:val="00192049"/>
  </w:style>
  <w:style w:type="paragraph" w:customStyle="1" w:styleId="aff5">
    <w:name w:val="Заголовок статьи"/>
    <w:basedOn w:val="a0"/>
    <w:next w:val="a0"/>
    <w:uiPriority w:val="99"/>
    <w:rsid w:val="00192049"/>
    <w:pPr>
      <w:autoSpaceDE w:val="0"/>
      <w:autoSpaceDN w:val="0"/>
      <w:adjustRightInd w:val="0"/>
      <w:ind w:left="1612" w:hanging="892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6">
    <w:name w:val="Заголовок чужого сообщения"/>
    <w:uiPriority w:val="99"/>
    <w:rsid w:val="00192049"/>
    <w:rPr>
      <w:b/>
      <w:bCs/>
      <w:color w:val="FF0000"/>
    </w:rPr>
  </w:style>
  <w:style w:type="paragraph" w:customStyle="1" w:styleId="aff7">
    <w:name w:val="Заголовок ЭР (ле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en-US"/>
    </w:rPr>
  </w:style>
  <w:style w:type="paragraph" w:customStyle="1" w:styleId="aff8">
    <w:name w:val="Заголовок ЭР (правое окно)"/>
    <w:basedOn w:val="aff7"/>
    <w:next w:val="a0"/>
    <w:uiPriority w:val="99"/>
    <w:rsid w:val="00192049"/>
    <w:pPr>
      <w:spacing w:after="0"/>
      <w:jc w:val="left"/>
    </w:pPr>
  </w:style>
  <w:style w:type="paragraph" w:customStyle="1" w:styleId="aff9">
    <w:name w:val="Интерактивный заголовок"/>
    <w:basedOn w:val="15"/>
    <w:next w:val="a0"/>
    <w:uiPriority w:val="99"/>
    <w:rsid w:val="00192049"/>
    <w:rPr>
      <w:u w:val="single"/>
    </w:rPr>
  </w:style>
  <w:style w:type="paragraph" w:customStyle="1" w:styleId="affa">
    <w:name w:val="Текст информации об изменениях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fb">
    <w:name w:val="Информация об изменениях"/>
    <w:basedOn w:val="affa"/>
    <w:next w:val="a0"/>
    <w:uiPriority w:val="99"/>
    <w:rsid w:val="0019204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c">
    <w:name w:val="Текст (справка)"/>
    <w:basedOn w:val="a0"/>
    <w:next w:val="a0"/>
    <w:uiPriority w:val="99"/>
    <w:rsid w:val="00192049"/>
    <w:pPr>
      <w:autoSpaceDE w:val="0"/>
      <w:autoSpaceDN w:val="0"/>
      <w:adjustRightInd w:val="0"/>
      <w:ind w:left="170" w:right="17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d">
    <w:name w:val="Информация об изменениях документа"/>
    <w:basedOn w:val="af5"/>
    <w:next w:val="a0"/>
    <w:uiPriority w:val="99"/>
    <w:rsid w:val="00192049"/>
    <w:pPr>
      <w:spacing w:before="75"/>
    </w:pPr>
    <w:rPr>
      <w:rFonts w:eastAsia="Calibri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fe">
    <w:name w:val="Текст (лев. подпись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">
    <w:name w:val="Колонтитул (левый)"/>
    <w:basedOn w:val="affe"/>
    <w:next w:val="a0"/>
    <w:uiPriority w:val="99"/>
    <w:rsid w:val="00192049"/>
    <w:rPr>
      <w:sz w:val="14"/>
      <w:szCs w:val="14"/>
    </w:rPr>
  </w:style>
  <w:style w:type="paragraph" w:customStyle="1" w:styleId="afff0">
    <w:name w:val="Текст (прав. подпись)"/>
    <w:basedOn w:val="a0"/>
    <w:next w:val="a0"/>
    <w:uiPriority w:val="99"/>
    <w:rsid w:val="00192049"/>
    <w:pPr>
      <w:autoSpaceDE w:val="0"/>
      <w:autoSpaceDN w:val="0"/>
      <w:adjustRightInd w:val="0"/>
      <w:jc w:val="right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1">
    <w:name w:val="Колонтитул (правый)"/>
    <w:basedOn w:val="afff0"/>
    <w:next w:val="a0"/>
    <w:uiPriority w:val="99"/>
    <w:rsid w:val="00192049"/>
    <w:rPr>
      <w:sz w:val="14"/>
      <w:szCs w:val="14"/>
    </w:rPr>
  </w:style>
  <w:style w:type="paragraph" w:customStyle="1" w:styleId="afff2">
    <w:name w:val="Комментарий пользователя"/>
    <w:basedOn w:val="af5"/>
    <w:next w:val="a0"/>
    <w:uiPriority w:val="99"/>
    <w:rsid w:val="00192049"/>
    <w:pPr>
      <w:spacing w:before="75"/>
      <w:jc w:val="left"/>
    </w:pPr>
    <w:rPr>
      <w:rFonts w:eastAsia="Calibri" w:cs="Arial"/>
      <w:i w:val="0"/>
      <w:iCs w:val="0"/>
      <w:color w:val="353842"/>
      <w:sz w:val="24"/>
      <w:szCs w:val="24"/>
      <w:shd w:val="clear" w:color="auto" w:fill="FFDFE0"/>
      <w:lang w:eastAsia="en-US"/>
    </w:rPr>
  </w:style>
  <w:style w:type="paragraph" w:customStyle="1" w:styleId="afff3">
    <w:name w:val="Куда обратиться?"/>
    <w:basedOn w:val="afa"/>
    <w:next w:val="a0"/>
    <w:uiPriority w:val="99"/>
    <w:rsid w:val="00192049"/>
  </w:style>
  <w:style w:type="paragraph" w:customStyle="1" w:styleId="afff4">
    <w:name w:val="Моноширинны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fff5">
    <w:name w:val="Найденные слова"/>
    <w:uiPriority w:val="99"/>
    <w:rsid w:val="00192049"/>
    <w:rPr>
      <w:b/>
      <w:bCs/>
      <w:color w:val="26282F"/>
      <w:shd w:val="clear" w:color="auto" w:fill="FFF580"/>
    </w:rPr>
  </w:style>
  <w:style w:type="paragraph" w:customStyle="1" w:styleId="afff6">
    <w:name w:val="Напишите нам"/>
    <w:basedOn w:val="a0"/>
    <w:next w:val="a0"/>
    <w:uiPriority w:val="99"/>
    <w:rsid w:val="00192049"/>
    <w:pPr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Calibri" w:hAnsi="Arial" w:cs="Arial"/>
      <w:shd w:val="clear" w:color="auto" w:fill="EFFFAD"/>
      <w:lang w:eastAsia="en-US"/>
    </w:rPr>
  </w:style>
  <w:style w:type="character" w:customStyle="1" w:styleId="afff7">
    <w:name w:val="Не вступил в силу"/>
    <w:uiPriority w:val="99"/>
    <w:rsid w:val="00192049"/>
    <w:rPr>
      <w:b/>
      <w:bCs/>
      <w:color w:val="000000"/>
      <w:shd w:val="clear" w:color="auto" w:fill="D8EDE8"/>
    </w:rPr>
  </w:style>
  <w:style w:type="paragraph" w:customStyle="1" w:styleId="afff8">
    <w:name w:val="Необходимые документы"/>
    <w:basedOn w:val="afa"/>
    <w:next w:val="a0"/>
    <w:uiPriority w:val="99"/>
    <w:rsid w:val="00192049"/>
    <w:pPr>
      <w:ind w:firstLine="118"/>
    </w:pPr>
  </w:style>
  <w:style w:type="paragraph" w:customStyle="1" w:styleId="afff9">
    <w:name w:val="Нормальный (таблица)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a">
    <w:name w:val="Таблицы (моноширинный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paragraph" w:customStyle="1" w:styleId="afffb">
    <w:name w:val="Оглавление"/>
    <w:basedOn w:val="afffa"/>
    <w:next w:val="a0"/>
    <w:uiPriority w:val="99"/>
    <w:rsid w:val="00192049"/>
    <w:pPr>
      <w:ind w:left="140"/>
    </w:pPr>
  </w:style>
  <w:style w:type="character" w:customStyle="1" w:styleId="afffc">
    <w:name w:val="Опечатки"/>
    <w:uiPriority w:val="99"/>
    <w:rsid w:val="00192049"/>
    <w:rPr>
      <w:color w:val="FF0000"/>
    </w:rPr>
  </w:style>
  <w:style w:type="paragraph" w:customStyle="1" w:styleId="afffd">
    <w:name w:val="Переменная часть"/>
    <w:basedOn w:val="aff0"/>
    <w:next w:val="a0"/>
    <w:uiPriority w:val="99"/>
    <w:rsid w:val="00192049"/>
    <w:rPr>
      <w:sz w:val="18"/>
      <w:szCs w:val="18"/>
    </w:rPr>
  </w:style>
  <w:style w:type="paragraph" w:customStyle="1" w:styleId="afffe">
    <w:name w:val="Подвал для информации об изменениях"/>
    <w:basedOn w:val="1"/>
    <w:next w:val="a0"/>
    <w:uiPriority w:val="99"/>
    <w:rsid w:val="00192049"/>
    <w:pPr>
      <w:keepNext w:val="0"/>
      <w:overflowPunct/>
      <w:spacing w:before="108"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lang w:eastAsia="en-US"/>
    </w:rPr>
  </w:style>
  <w:style w:type="paragraph" w:customStyle="1" w:styleId="affff">
    <w:name w:val="Подзаголовок для информации об изменениях"/>
    <w:basedOn w:val="affa"/>
    <w:next w:val="a0"/>
    <w:uiPriority w:val="99"/>
    <w:rsid w:val="00192049"/>
    <w:rPr>
      <w:b/>
      <w:bCs/>
    </w:rPr>
  </w:style>
  <w:style w:type="paragraph" w:customStyle="1" w:styleId="affff0">
    <w:name w:val="Подчёркнутый текст"/>
    <w:basedOn w:val="a0"/>
    <w:next w:val="a0"/>
    <w:uiPriority w:val="99"/>
    <w:rsid w:val="00192049"/>
    <w:pPr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1">
    <w:name w:val="Постоянная часть"/>
    <w:basedOn w:val="aff0"/>
    <w:next w:val="a0"/>
    <w:uiPriority w:val="99"/>
    <w:rsid w:val="00192049"/>
    <w:rPr>
      <w:sz w:val="20"/>
      <w:szCs w:val="20"/>
    </w:rPr>
  </w:style>
  <w:style w:type="paragraph" w:customStyle="1" w:styleId="affff2">
    <w:name w:val="Пример."/>
    <w:basedOn w:val="afa"/>
    <w:next w:val="a0"/>
    <w:uiPriority w:val="99"/>
    <w:rsid w:val="00192049"/>
  </w:style>
  <w:style w:type="paragraph" w:customStyle="1" w:styleId="affff3">
    <w:name w:val="Примечание."/>
    <w:basedOn w:val="afa"/>
    <w:next w:val="a0"/>
    <w:uiPriority w:val="99"/>
    <w:rsid w:val="00192049"/>
  </w:style>
  <w:style w:type="character" w:customStyle="1" w:styleId="affff4">
    <w:name w:val="Продолжение ссылки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fff5">
    <w:name w:val="Словарная статья"/>
    <w:basedOn w:val="a0"/>
    <w:next w:val="a0"/>
    <w:uiPriority w:val="99"/>
    <w:rsid w:val="00192049"/>
    <w:pPr>
      <w:autoSpaceDE w:val="0"/>
      <w:autoSpaceDN w:val="0"/>
      <w:adjustRightInd w:val="0"/>
      <w:ind w:right="118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6">
    <w:name w:val="Сравнение редакций"/>
    <w:uiPriority w:val="99"/>
    <w:rsid w:val="00192049"/>
  </w:style>
  <w:style w:type="character" w:customStyle="1" w:styleId="affff7">
    <w:name w:val="Сравнение редакций. Добавленный фрагмент"/>
    <w:uiPriority w:val="99"/>
    <w:rsid w:val="00192049"/>
    <w:rPr>
      <w:color w:val="000000"/>
      <w:shd w:val="clear" w:color="auto" w:fill="C1D7FF"/>
    </w:rPr>
  </w:style>
  <w:style w:type="character" w:customStyle="1" w:styleId="affff8">
    <w:name w:val="Сравнение редакций. Удаленный фрагмент"/>
    <w:uiPriority w:val="99"/>
    <w:rsid w:val="00192049"/>
    <w:rPr>
      <w:color w:val="000000"/>
      <w:shd w:val="clear" w:color="auto" w:fill="C4C413"/>
    </w:rPr>
  </w:style>
  <w:style w:type="paragraph" w:customStyle="1" w:styleId="affff9">
    <w:name w:val="Ссылка на официальную публикацию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a">
    <w:name w:val="Ссылка на утративший силу документ"/>
    <w:uiPriority w:val="99"/>
    <w:rsid w:val="00192049"/>
    <w:rPr>
      <w:b/>
      <w:bCs/>
      <w:color w:val="749232"/>
      <w:sz w:val="20"/>
      <w:szCs w:val="20"/>
      <w:u w:val="single"/>
    </w:rPr>
  </w:style>
  <w:style w:type="paragraph" w:customStyle="1" w:styleId="affffb">
    <w:name w:val="Текст в таблице"/>
    <w:basedOn w:val="afff9"/>
    <w:next w:val="a0"/>
    <w:uiPriority w:val="99"/>
    <w:rsid w:val="00192049"/>
    <w:pPr>
      <w:ind w:firstLine="500"/>
    </w:pPr>
  </w:style>
  <w:style w:type="paragraph" w:customStyle="1" w:styleId="affffc">
    <w:name w:val="Текст ЭР (см. также)"/>
    <w:basedOn w:val="a0"/>
    <w:next w:val="a0"/>
    <w:uiPriority w:val="99"/>
    <w:rsid w:val="00192049"/>
    <w:pPr>
      <w:autoSpaceDE w:val="0"/>
      <w:autoSpaceDN w:val="0"/>
      <w:adjustRightInd w:val="0"/>
      <w:spacing w:before="200"/>
    </w:pPr>
    <w:rPr>
      <w:rFonts w:ascii="Arial" w:eastAsia="Calibri" w:hAnsi="Arial" w:cs="Arial"/>
      <w:lang w:eastAsia="en-US"/>
    </w:rPr>
  </w:style>
  <w:style w:type="paragraph" w:customStyle="1" w:styleId="affffd">
    <w:name w:val="Технический комментари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color w:val="463F31"/>
      <w:sz w:val="24"/>
      <w:szCs w:val="24"/>
      <w:shd w:val="clear" w:color="auto" w:fill="FFFFA6"/>
      <w:lang w:eastAsia="en-US"/>
    </w:rPr>
  </w:style>
  <w:style w:type="character" w:customStyle="1" w:styleId="affffe">
    <w:name w:val="Утратил силу"/>
    <w:uiPriority w:val="99"/>
    <w:rsid w:val="00192049"/>
    <w:rPr>
      <w:b/>
      <w:bCs/>
      <w:strike/>
      <w:color w:val="666600"/>
    </w:rPr>
  </w:style>
  <w:style w:type="paragraph" w:customStyle="1" w:styleId="afffff">
    <w:name w:val="Формула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fff0">
    <w:name w:val="Центрированный (таблица)"/>
    <w:basedOn w:val="afff9"/>
    <w:next w:val="a0"/>
    <w:uiPriority w:val="99"/>
    <w:rsid w:val="00192049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documentHeader">
    <w:name w:val="documentHeader"/>
    <w:basedOn w:val="a0"/>
    <w:next w:val="a0"/>
    <w:rsid w:val="00770E68"/>
    <w:pPr>
      <w:widowControl w:val="0"/>
      <w:suppressLineNumbers/>
      <w:suppressAutoHyphens/>
      <w:spacing w:before="120" w:after="120" w:line="100" w:lineRule="atLeast"/>
      <w:jc w:val="center"/>
    </w:pPr>
    <w:rPr>
      <w:rFonts w:eastAsia="Andale Sans UI" w:cs="Tahoma"/>
      <w:b/>
      <w:iCs/>
      <w:caps/>
      <w:kern w:val="2"/>
      <w:sz w:val="28"/>
      <w:szCs w:val="24"/>
    </w:rPr>
  </w:style>
  <w:style w:type="character" w:customStyle="1" w:styleId="ab">
    <w:name w:val="Верхний колонтитул Знак"/>
    <w:link w:val="aa"/>
    <w:uiPriority w:val="99"/>
    <w:rsid w:val="00CE4C08"/>
    <w:rPr>
      <w:sz w:val="24"/>
    </w:rPr>
  </w:style>
  <w:style w:type="paragraph" w:styleId="afffff1">
    <w:name w:val="List Paragraph"/>
    <w:basedOn w:val="a0"/>
    <w:uiPriority w:val="34"/>
    <w:qFormat/>
    <w:rsid w:val="00600489"/>
    <w:pPr>
      <w:ind w:left="720"/>
      <w:contextualSpacing/>
      <w:jc w:val="both"/>
    </w:pPr>
    <w:rPr>
      <w:sz w:val="24"/>
      <w:szCs w:val="24"/>
      <w:lang w:val="en-US" w:eastAsia="en-US" w:bidi="en-US"/>
    </w:rPr>
  </w:style>
  <w:style w:type="paragraph" w:customStyle="1" w:styleId="afffff2">
    <w:name w:val="Исполнитель"/>
    <w:basedOn w:val="a0"/>
    <w:autoRedefine/>
    <w:rsid w:val="007D710D"/>
    <w:pPr>
      <w:tabs>
        <w:tab w:val="left" w:pos="3969"/>
      </w:tabs>
      <w:jc w:val="center"/>
    </w:pPr>
    <w:rPr>
      <w:szCs w:val="24"/>
    </w:rPr>
  </w:style>
  <w:style w:type="character" w:customStyle="1" w:styleId="CharStyle3">
    <w:name w:val="Char Style 3"/>
    <w:link w:val="Style2"/>
    <w:locked/>
    <w:rsid w:val="00874130"/>
    <w:rPr>
      <w:b/>
      <w:bCs/>
      <w:shd w:val="clear" w:color="auto" w:fill="FFFFFF"/>
    </w:rPr>
  </w:style>
  <w:style w:type="paragraph" w:customStyle="1" w:styleId="Style2">
    <w:name w:val="Style 2"/>
    <w:basedOn w:val="a0"/>
    <w:link w:val="CharStyle3"/>
    <w:rsid w:val="00874130"/>
    <w:pPr>
      <w:widowControl w:val="0"/>
      <w:shd w:val="clear" w:color="auto" w:fill="FFFFFF"/>
      <w:spacing w:line="418" w:lineRule="exact"/>
      <w:outlineLvl w:val="0"/>
    </w:pPr>
    <w:rPr>
      <w:b/>
      <w:bCs/>
    </w:rPr>
  </w:style>
  <w:style w:type="character" w:customStyle="1" w:styleId="CharStyle6">
    <w:name w:val="Char Style 6"/>
    <w:link w:val="Style5"/>
    <w:locked/>
    <w:rsid w:val="00874130"/>
    <w:rPr>
      <w:shd w:val="clear" w:color="auto" w:fill="FFFFFF"/>
    </w:rPr>
  </w:style>
  <w:style w:type="paragraph" w:customStyle="1" w:styleId="Style5">
    <w:name w:val="Style 5"/>
    <w:basedOn w:val="a0"/>
    <w:link w:val="CharStyle6"/>
    <w:rsid w:val="00874130"/>
    <w:pPr>
      <w:widowControl w:val="0"/>
      <w:shd w:val="clear" w:color="auto" w:fill="FFFFFF"/>
      <w:spacing w:line="418" w:lineRule="exact"/>
      <w:jc w:val="both"/>
    </w:pPr>
  </w:style>
  <w:style w:type="character" w:customStyle="1" w:styleId="CharStyle10Exact">
    <w:name w:val="Char Style 10 Exact"/>
    <w:link w:val="Style9"/>
    <w:locked/>
    <w:rsid w:val="00874130"/>
    <w:rPr>
      <w:b/>
      <w:bCs/>
      <w:shd w:val="clear" w:color="auto" w:fill="FFFFFF"/>
    </w:rPr>
  </w:style>
  <w:style w:type="paragraph" w:customStyle="1" w:styleId="Style9">
    <w:name w:val="Style 9"/>
    <w:basedOn w:val="a0"/>
    <w:link w:val="CharStyle10Exact"/>
    <w:rsid w:val="00874130"/>
    <w:pPr>
      <w:widowControl w:val="0"/>
      <w:shd w:val="clear" w:color="auto" w:fill="FFFFFF"/>
      <w:spacing w:line="244" w:lineRule="exact"/>
    </w:pPr>
    <w:rPr>
      <w:b/>
      <w:bCs/>
    </w:rPr>
  </w:style>
  <w:style w:type="character" w:customStyle="1" w:styleId="CharStyle12Exact">
    <w:name w:val="Char Style 12 Exact"/>
    <w:link w:val="Style11"/>
    <w:locked/>
    <w:rsid w:val="00874130"/>
    <w:rPr>
      <w:b/>
      <w:bCs/>
      <w:i/>
      <w:iCs/>
      <w:shd w:val="clear" w:color="auto" w:fill="FFFFFF"/>
    </w:rPr>
  </w:style>
  <w:style w:type="paragraph" w:customStyle="1" w:styleId="Style11">
    <w:name w:val="Style 11"/>
    <w:basedOn w:val="a0"/>
    <w:link w:val="CharStyle12Exact"/>
    <w:rsid w:val="00874130"/>
    <w:pPr>
      <w:widowControl w:val="0"/>
      <w:shd w:val="clear" w:color="auto" w:fill="FFFFFF"/>
      <w:spacing w:line="244" w:lineRule="exact"/>
    </w:pPr>
    <w:rPr>
      <w:b/>
      <w:bCs/>
      <w:i/>
      <w:iCs/>
    </w:rPr>
  </w:style>
  <w:style w:type="character" w:customStyle="1" w:styleId="CharStyle17">
    <w:name w:val="Char Style 17"/>
    <w:link w:val="Style13"/>
    <w:locked/>
    <w:rsid w:val="00874130"/>
    <w:rPr>
      <w:shd w:val="clear" w:color="auto" w:fill="FFFFFF"/>
    </w:rPr>
  </w:style>
  <w:style w:type="paragraph" w:customStyle="1" w:styleId="Style13">
    <w:name w:val="Style 13"/>
    <w:basedOn w:val="a0"/>
    <w:link w:val="CharStyle17"/>
    <w:rsid w:val="00874130"/>
    <w:pPr>
      <w:widowControl w:val="0"/>
      <w:shd w:val="clear" w:color="auto" w:fill="FFFFFF"/>
      <w:spacing w:line="250" w:lineRule="exact"/>
    </w:pPr>
  </w:style>
  <w:style w:type="character" w:customStyle="1" w:styleId="CharStyle4">
    <w:name w:val="Char Style 4"/>
    <w:rsid w:val="00874130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harStyle7">
    <w:name w:val="Char Style 7"/>
    <w:rsid w:val="00874130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CharStyle14Exact">
    <w:name w:val="Char Style 14 Exact"/>
    <w:rsid w:val="00874130"/>
    <w:rPr>
      <w:b w:val="0"/>
      <w:bCs w:val="0"/>
      <w:i w:val="0"/>
      <w:iCs w:val="0"/>
      <w:smallCaps w:val="0"/>
      <w:strike w:val="0"/>
      <w:dstrike w:val="0"/>
      <w:sz w:val="22"/>
      <w:szCs w:val="22"/>
      <w:u w:val="none"/>
      <w:effect w:val="none"/>
    </w:rPr>
  </w:style>
  <w:style w:type="table" w:styleId="afffff3">
    <w:name w:val="Table Grid"/>
    <w:uiPriority w:val="39"/>
    <w:rsid w:val="00874130"/>
    <w:rPr>
      <w:sz w:val="22"/>
      <w:szCs w:val="22"/>
      <w:lang w:eastAsia="en-US" w:bidi="en-US"/>
    </w:rPr>
    <w:tblPr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8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5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rozhkovae@dgr.tomsk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FA523A-E420-4E71-9EEB-F87D7FC86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2</Pages>
  <Words>587</Words>
  <Characters>3347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</vt:lpstr>
    </vt:vector>
  </TitlesOfParts>
  <Company>АТО</Company>
  <LinksUpToDate>false</LinksUpToDate>
  <CharactersWithSpaces>3927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subject/>
  <dc:creator>Пользователь</dc:creator>
  <cp:keywords/>
  <cp:lastModifiedBy>Олеся Рауильевна Саджылык</cp:lastModifiedBy>
  <cp:revision>32</cp:revision>
  <cp:lastPrinted>2025-10-10T05:52:00Z</cp:lastPrinted>
  <dcterms:created xsi:type="dcterms:W3CDTF">2024-12-13T08:24:00Z</dcterms:created>
  <dcterms:modified xsi:type="dcterms:W3CDTF">2025-10-21T09:28:00Z</dcterms:modified>
</cp:coreProperties>
</file>