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5FFE" w:rsidRDefault="00485FFE">
      <w:pPr>
        <w:rPr>
          <w:rFonts w:ascii="PT Astra Serif" w:hAnsi="PT Astra Serif"/>
        </w:rPr>
      </w:pPr>
    </w:p>
    <w:tbl>
      <w:tblPr>
        <w:tblpPr w:leftFromText="180" w:rightFromText="180" w:vertAnchor="page" w:horzAnchor="margin" w:tblpY="1188"/>
        <w:tblW w:w="10604" w:type="dxa"/>
        <w:tblLook w:val="04A0" w:firstRow="1" w:lastRow="0" w:firstColumn="1" w:lastColumn="0" w:noHBand="0" w:noVBand="1"/>
      </w:tblPr>
      <w:tblGrid>
        <w:gridCol w:w="3056"/>
        <w:gridCol w:w="263"/>
        <w:gridCol w:w="1965"/>
        <w:gridCol w:w="2022"/>
        <w:gridCol w:w="2900"/>
        <w:gridCol w:w="398"/>
      </w:tblGrid>
      <w:tr w:rsidR="00485FFE">
        <w:tc>
          <w:tcPr>
            <w:tcW w:w="10604" w:type="dxa"/>
            <w:gridSpan w:val="6"/>
          </w:tcPr>
          <w:p w:rsidR="00485FFE" w:rsidRDefault="00485FFE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485FFE">
        <w:tc>
          <w:tcPr>
            <w:tcW w:w="10604" w:type="dxa"/>
            <w:gridSpan w:val="6"/>
          </w:tcPr>
          <w:p w:rsidR="00485FFE" w:rsidRDefault="00485FFE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485FFE">
        <w:tc>
          <w:tcPr>
            <w:tcW w:w="10604" w:type="dxa"/>
            <w:gridSpan w:val="6"/>
            <w:tcBorders>
              <w:top w:val="none" w:sz="4" w:space="0" w:color="000000"/>
              <w:left w:val="none" w:sz="4" w:space="0" w:color="000000"/>
              <w:right w:val="none" w:sz="4" w:space="0" w:color="000000"/>
            </w:tcBorders>
          </w:tcPr>
          <w:p w:rsidR="00485FFE" w:rsidRDefault="00F23CE5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noProof/>
                <w:sz w:val="32"/>
                <w:szCs w:val="32"/>
              </w:rPr>
              <mc:AlternateContent>
                <mc:Choice Requires="wpg">
                  <w:drawing>
                    <wp:inline distT="0" distB="0" distL="0" distR="0">
                      <wp:extent cx="762000" cy="723900"/>
                      <wp:effectExtent l="0" t="0" r="0" b="0"/>
                      <wp:docPr id="1" name="Рисунок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762000" cy="723900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 xmlns:w16se="http://schemas.microsoft.com/office/word/2015/wordml/symex" xmlns:cx="http://schemas.microsoft.com/office/drawing/2014/chartex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60.00pt;height:57.00pt;mso-wrap-distance-left:0.00pt;mso-wrap-distance-top:0.00pt;mso-wrap-distance-right:0.00pt;mso-wrap-distance-bottom:0.00pt;" stroked="false">
                      <v:path textboxrect="0,0,0,0"/>
                      <v:imagedata r:id="rId14" o:title=""/>
                    </v:shape>
                  </w:pict>
                </mc:Fallback>
              </mc:AlternateContent>
            </w:r>
          </w:p>
          <w:p w:rsidR="00485FFE" w:rsidRDefault="00485FFE">
            <w:pPr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  <w:p w:rsidR="00485FFE" w:rsidRDefault="00F23CE5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>ДЕПАРТАМЕНТ ГРАДОСТРОИТЕЛЬНОГО РАЗВИТИЯ</w:t>
            </w:r>
          </w:p>
          <w:p w:rsidR="00485FFE" w:rsidRDefault="00F23CE5">
            <w:pPr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 xml:space="preserve"> ТОМСКОЙ ОБЛАСТИ</w:t>
            </w:r>
          </w:p>
          <w:p w:rsidR="00485FFE" w:rsidRDefault="00485FFE">
            <w:pPr>
              <w:jc w:val="center"/>
              <w:rPr>
                <w:rFonts w:ascii="PT Astra Serif" w:hAnsi="PT Astra Serif"/>
              </w:rPr>
            </w:pPr>
          </w:p>
        </w:tc>
      </w:tr>
      <w:tr w:rsidR="00485FFE">
        <w:tc>
          <w:tcPr>
            <w:tcW w:w="3056" w:type="dxa"/>
            <w:tcBorders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85FFE" w:rsidRDefault="00485FFE">
            <w:pPr>
              <w:jc w:val="both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  <w:tcBorders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85FFE" w:rsidRDefault="00485FFE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  <w:tcBorders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85FFE" w:rsidRDefault="00485FF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485FFE" w:rsidRDefault="00485FF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298" w:type="dxa"/>
            <w:gridSpan w:val="2"/>
            <w:tcBorders>
              <w:left w:val="none" w:sz="4" w:space="0" w:color="000000"/>
              <w:bottom w:val="none" w:sz="4" w:space="0" w:color="000000"/>
              <w:right w:val="none" w:sz="4" w:space="0" w:color="000000"/>
            </w:tcBorders>
          </w:tcPr>
          <w:p w:rsidR="00485FFE" w:rsidRDefault="00485FF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485FFE">
        <w:tc>
          <w:tcPr>
            <w:tcW w:w="3056" w:type="dxa"/>
          </w:tcPr>
          <w:p w:rsidR="00485FFE" w:rsidRDefault="00485FFE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63" w:type="dxa"/>
          </w:tcPr>
          <w:p w:rsidR="00485FFE" w:rsidRDefault="00485FFE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</w:tcPr>
          <w:p w:rsidR="00485FFE" w:rsidRDefault="00F23CE5">
            <w:pPr>
              <w:pStyle w:val="aff1"/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sz w:val="32"/>
                <w:szCs w:val="32"/>
              </w:rPr>
              <w:t>РАСПОРЯЖЕНИЕ</w:t>
            </w:r>
          </w:p>
          <w:p w:rsidR="00485FFE" w:rsidRDefault="00485FFE">
            <w:pPr>
              <w:pStyle w:val="aff1"/>
              <w:jc w:val="center"/>
              <w:rPr>
                <w:rFonts w:ascii="PT Astra Serif" w:hAnsi="PT Astra Serif"/>
                <w:sz w:val="32"/>
                <w:szCs w:val="32"/>
              </w:rPr>
            </w:pPr>
          </w:p>
        </w:tc>
        <w:tc>
          <w:tcPr>
            <w:tcW w:w="3298" w:type="dxa"/>
            <w:gridSpan w:val="2"/>
          </w:tcPr>
          <w:p w:rsidR="00485FFE" w:rsidRDefault="00485FFE">
            <w:pPr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485FFE" w:rsidTr="00E172B5">
        <w:trPr>
          <w:gridAfter w:val="1"/>
          <w:wAfter w:w="398" w:type="dxa"/>
          <w:trHeight w:val="996"/>
        </w:trPr>
        <w:tc>
          <w:tcPr>
            <w:tcW w:w="3056" w:type="dxa"/>
          </w:tcPr>
          <w:p w:rsidR="00485FFE" w:rsidRPr="008A740A" w:rsidRDefault="008A740A">
            <w:pPr>
              <w:spacing w:after="200" w:line="276" w:lineRule="auto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13.11.2025</w:t>
            </w:r>
            <w:r w:rsidR="00F23CE5" w:rsidRPr="008A740A">
              <w:rPr>
                <w:rFonts w:ascii="PT Astra Serif" w:hAnsi="PT Astra Serif"/>
                <w:sz w:val="26"/>
                <w:szCs w:val="26"/>
              </w:rPr>
              <w:t xml:space="preserve">        </w:t>
            </w:r>
          </w:p>
          <w:p w:rsidR="00485FFE" w:rsidRDefault="00485FFE">
            <w:pPr>
              <w:spacing w:after="200" w:line="276" w:lineRule="auto"/>
              <w:rPr>
                <w:rFonts w:ascii="PT Astra Serif" w:hAnsi="PT Astra Serif"/>
                <w:sz w:val="26"/>
                <w:szCs w:val="26"/>
                <w:u w:val="single"/>
              </w:rPr>
            </w:pPr>
          </w:p>
        </w:tc>
        <w:tc>
          <w:tcPr>
            <w:tcW w:w="263" w:type="dxa"/>
          </w:tcPr>
          <w:p w:rsidR="00485FFE" w:rsidRDefault="00485FFE">
            <w:pPr>
              <w:jc w:val="both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3987" w:type="dxa"/>
            <w:gridSpan w:val="2"/>
          </w:tcPr>
          <w:p w:rsidR="00485FFE" w:rsidRDefault="00F23CE5">
            <w:pPr>
              <w:pStyle w:val="aff1"/>
              <w:rPr>
                <w:rFonts w:ascii="PT Astra Serif" w:hAnsi="PT Astra Serif"/>
                <w:spacing w:val="20"/>
                <w:szCs w:val="28"/>
              </w:rPr>
            </w:pPr>
            <w:r>
              <w:rPr>
                <w:rFonts w:ascii="PT Astra Serif" w:hAnsi="PT Astra Serif"/>
                <w:spacing w:val="20"/>
                <w:szCs w:val="28"/>
              </w:rPr>
              <w:t xml:space="preserve"> </w:t>
            </w:r>
          </w:p>
        </w:tc>
        <w:tc>
          <w:tcPr>
            <w:tcW w:w="2900" w:type="dxa"/>
          </w:tcPr>
          <w:p w:rsidR="00485FFE" w:rsidRDefault="00F23CE5">
            <w:pPr>
              <w:spacing w:line="0" w:lineRule="atLeast"/>
              <w:jc w:val="right"/>
              <w:rPr>
                <w:rFonts w:ascii="PT Astra Serif" w:hAnsi="PT Astra Serif"/>
                <w:sz w:val="26"/>
                <w:szCs w:val="26"/>
                <w:u w:val="single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r w:rsidR="008A740A">
              <w:rPr>
                <w:rFonts w:ascii="PT Astra Serif" w:hAnsi="PT Astra Serif"/>
                <w:sz w:val="26"/>
                <w:szCs w:val="26"/>
              </w:rPr>
              <w:t>1623</w:t>
            </w:r>
          </w:p>
          <w:p w:rsidR="00485FFE" w:rsidRDefault="00F23CE5">
            <w:pPr>
              <w:spacing w:line="0" w:lineRule="atLeast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</w:tc>
      </w:tr>
      <w:tr w:rsidR="00485FFE">
        <w:trPr>
          <w:trHeight w:val="80"/>
        </w:trPr>
        <w:tc>
          <w:tcPr>
            <w:tcW w:w="5284" w:type="dxa"/>
            <w:gridSpan w:val="3"/>
          </w:tcPr>
          <w:p w:rsidR="00485FFE" w:rsidRDefault="00485FFE">
            <w:pPr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5320" w:type="dxa"/>
            <w:gridSpan w:val="3"/>
          </w:tcPr>
          <w:p w:rsidR="00485FFE" w:rsidRDefault="00485FF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485FFE" w:rsidRDefault="00F23CE5">
      <w:pPr>
        <w:tabs>
          <w:tab w:val="left" w:pos="993"/>
        </w:tabs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О предоставлении разрешения на условно разрешенный вид и</w:t>
      </w:r>
      <w:r w:rsidR="00FA0ABE">
        <w:rPr>
          <w:rFonts w:ascii="PT Astra Serif" w:hAnsi="PT Astra Serif"/>
          <w:sz w:val="28"/>
          <w:szCs w:val="28"/>
        </w:rPr>
        <w:t>спользования земельного участка</w:t>
      </w:r>
      <w:r w:rsidR="0064665E" w:rsidRPr="0064665E">
        <w:rPr>
          <w:rFonts w:ascii="PT Astra Serif" w:hAnsi="PT Astra Serif"/>
          <w:sz w:val="28"/>
          <w:szCs w:val="28"/>
        </w:rPr>
        <w:t>, местоположение которого: Российская Федерация, обл.</w:t>
      </w:r>
      <w:r w:rsidR="0064665E">
        <w:rPr>
          <w:rFonts w:ascii="PT Astra Serif" w:hAnsi="PT Astra Serif"/>
          <w:sz w:val="28"/>
          <w:szCs w:val="28"/>
        </w:rPr>
        <w:t> </w:t>
      </w:r>
      <w:r w:rsidR="0064665E" w:rsidRPr="0064665E">
        <w:rPr>
          <w:rFonts w:ascii="PT Astra Serif" w:hAnsi="PT Astra Serif"/>
          <w:sz w:val="28"/>
          <w:szCs w:val="28"/>
        </w:rPr>
        <w:t xml:space="preserve"> Томская, г. Томск, ул. </w:t>
      </w:r>
      <w:proofErr w:type="spellStart"/>
      <w:r w:rsidR="0064665E" w:rsidRPr="0064665E">
        <w:rPr>
          <w:rFonts w:ascii="PT Astra Serif" w:hAnsi="PT Astra Serif"/>
          <w:sz w:val="28"/>
          <w:szCs w:val="28"/>
        </w:rPr>
        <w:t>Усть</w:t>
      </w:r>
      <w:proofErr w:type="spellEnd"/>
      <w:r w:rsidR="0064665E" w:rsidRPr="0064665E">
        <w:rPr>
          <w:rFonts w:ascii="PT Astra Serif" w:hAnsi="PT Astra Serif"/>
          <w:sz w:val="28"/>
          <w:szCs w:val="28"/>
        </w:rPr>
        <w:t>-Киргизка 4-я, 3</w:t>
      </w:r>
      <w:r w:rsidR="007F2F96" w:rsidRPr="007F2F96">
        <w:rPr>
          <w:rFonts w:ascii="PT Astra Serif" w:hAnsi="PT Astra Serif"/>
          <w:sz w:val="28"/>
          <w:szCs w:val="28"/>
        </w:rPr>
        <w:t xml:space="preserve"> </w:t>
      </w:r>
    </w:p>
    <w:p w:rsidR="00485FFE" w:rsidRDefault="00485FFE">
      <w:pPr>
        <w:tabs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</w:p>
    <w:p w:rsidR="00485FFE" w:rsidRDefault="00F23CE5" w:rsidP="007F2F96">
      <w:pPr>
        <w:tabs>
          <w:tab w:val="left" w:pos="993"/>
        </w:tabs>
        <w:ind w:left="284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соответствии с Градостроительным кодексом Российской Федерации, Законом Томской области от 27 декабря 2023 года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 исполнительными органами Томской области», Правилами землепользования и застройки муниципального образования «Город Томск», утвержденными</w:t>
      </w:r>
      <w:r>
        <w:rPr>
          <w:rFonts w:ascii="PT Astra Serif" w:hAnsi="PT Astra Serif"/>
          <w:color w:val="FF0000"/>
          <w:sz w:val="28"/>
          <w:szCs w:val="28"/>
        </w:rPr>
        <w:t xml:space="preserve"> </w:t>
      </w:r>
      <w:r>
        <w:rPr>
          <w:rFonts w:ascii="PT Astra Serif" w:eastAsia="PT Astra Serif" w:hAnsi="PT Astra Serif" w:cs="PT Astra Serif"/>
          <w:sz w:val="28"/>
          <w:szCs w:val="28"/>
        </w:rPr>
        <w:t>решением Думы Города Томска от 27.11.2007 № 687 «О корректировке Генерального плана и об утверждении Правил землепользования и застройки муниципального образования «Город Томск</w:t>
      </w:r>
      <w:r w:rsidRPr="007F2F96">
        <w:rPr>
          <w:rFonts w:ascii="PT Astra Serif" w:eastAsia="PT Astra Serif" w:hAnsi="PT Astra Serif" w:cs="PT Astra Serif"/>
          <w:sz w:val="28"/>
          <w:szCs w:val="28"/>
        </w:rPr>
        <w:t>»</w:t>
      </w:r>
      <w:r w:rsidRPr="007F2F96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(далее – Правила),</w:t>
      </w:r>
      <w:r>
        <w:rPr>
          <w:rFonts w:ascii="PT Astra Serif" w:hAnsi="PT Astra Serif"/>
          <w:color w:val="FF0000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>на основании запроса</w:t>
      </w:r>
      <w:r w:rsidR="0014315A">
        <w:rPr>
          <w:rFonts w:ascii="PT Astra Serif" w:hAnsi="PT Astra Serif"/>
          <w:sz w:val="28"/>
          <w:szCs w:val="28"/>
        </w:rPr>
        <w:t xml:space="preserve"> Юсупова М. Р</w:t>
      </w:r>
      <w:r w:rsidR="00B83D93">
        <w:rPr>
          <w:rFonts w:ascii="PT Astra Serif" w:hAnsi="PT Astra Serif"/>
          <w:sz w:val="28"/>
          <w:szCs w:val="28"/>
        </w:rPr>
        <w:t xml:space="preserve">. от 08.08.2025 </w:t>
      </w:r>
      <w:proofErr w:type="spellStart"/>
      <w:r w:rsidR="00B83D93">
        <w:rPr>
          <w:rFonts w:ascii="PT Astra Serif" w:hAnsi="PT Astra Serif"/>
          <w:sz w:val="28"/>
          <w:szCs w:val="28"/>
        </w:rPr>
        <w:t>вх</w:t>
      </w:r>
      <w:proofErr w:type="spellEnd"/>
      <w:r w:rsidR="00B83D93">
        <w:rPr>
          <w:rFonts w:ascii="PT Astra Serif" w:hAnsi="PT Astra Serif"/>
          <w:sz w:val="28"/>
          <w:szCs w:val="28"/>
        </w:rPr>
        <w:t>. № УРВИ-20250808-29900847908</w:t>
      </w:r>
      <w:r>
        <w:rPr>
          <w:rFonts w:ascii="PT Astra Serif" w:hAnsi="PT Astra Serif"/>
          <w:sz w:val="28"/>
          <w:szCs w:val="28"/>
        </w:rPr>
        <w:t>, заключения по результатам публичных слушаний от</w:t>
      </w:r>
      <w:r w:rsidRPr="007F2F96">
        <w:rPr>
          <w:rFonts w:ascii="PT Astra Serif" w:hAnsi="PT Astra Serif"/>
          <w:sz w:val="28"/>
          <w:szCs w:val="28"/>
        </w:rPr>
        <w:t xml:space="preserve"> </w:t>
      </w:r>
      <w:r w:rsidR="0014315A">
        <w:rPr>
          <w:rFonts w:ascii="PT Astra Serif" w:hAnsi="PT Astra Serif"/>
          <w:sz w:val="28"/>
          <w:szCs w:val="28"/>
        </w:rPr>
        <w:t>24.09.2025</w:t>
      </w:r>
      <w:r>
        <w:rPr>
          <w:rFonts w:ascii="PT Astra Serif" w:hAnsi="PT Astra Serif"/>
          <w:sz w:val="28"/>
          <w:szCs w:val="28"/>
        </w:rPr>
        <w:t>, рекомендаций Комиссии по подготовке правил землепользования и застройки отдельных муниципальных образований Томс</w:t>
      </w:r>
      <w:r w:rsidR="006610EE">
        <w:rPr>
          <w:rFonts w:ascii="PT Astra Serif" w:hAnsi="PT Astra Serif"/>
          <w:sz w:val="28"/>
          <w:szCs w:val="28"/>
        </w:rPr>
        <w:t>кой области от 01.11.2025</w:t>
      </w:r>
      <w:r w:rsidR="0014315A">
        <w:rPr>
          <w:rFonts w:ascii="PT Astra Serif" w:hAnsi="PT Astra Serif"/>
          <w:sz w:val="28"/>
          <w:szCs w:val="28"/>
        </w:rPr>
        <w:t xml:space="preserve"> № 13</w:t>
      </w:r>
      <w:r>
        <w:rPr>
          <w:rFonts w:ascii="PT Astra Serif" w:hAnsi="PT Astra Serif"/>
          <w:sz w:val="28"/>
          <w:szCs w:val="28"/>
        </w:rPr>
        <w:t>, по вопросу предоставления разрешения на условно разрешенный вид использования земельного участка</w:t>
      </w:r>
      <w:r w:rsidR="00FB5EAB">
        <w:rPr>
          <w:rFonts w:ascii="PT Astra Serif" w:hAnsi="PT Astra Serif"/>
          <w:sz w:val="28"/>
          <w:szCs w:val="28"/>
        </w:rPr>
        <w:t>,</w:t>
      </w:r>
      <w:r>
        <w:rPr>
          <w:rFonts w:ascii="PT Astra Serif" w:hAnsi="PT Astra Serif"/>
          <w:sz w:val="28"/>
          <w:szCs w:val="28"/>
        </w:rPr>
        <w:t xml:space="preserve"> </w:t>
      </w:r>
    </w:p>
    <w:p w:rsidR="00485FFE" w:rsidRDefault="00485FFE" w:rsidP="007F2F96">
      <w:pPr>
        <w:tabs>
          <w:tab w:val="left" w:pos="993"/>
        </w:tabs>
        <w:ind w:left="284" w:firstLine="709"/>
        <w:jc w:val="both"/>
        <w:rPr>
          <w:rFonts w:ascii="PT Astra Serif" w:hAnsi="PT Astra Serif"/>
          <w:sz w:val="28"/>
          <w:szCs w:val="28"/>
        </w:rPr>
      </w:pPr>
    </w:p>
    <w:p w:rsidR="004069E0" w:rsidRPr="004069E0" w:rsidRDefault="00F23CE5" w:rsidP="004069E0">
      <w:pPr>
        <w:tabs>
          <w:tab w:val="left" w:pos="993"/>
        </w:tabs>
        <w:ind w:left="284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 Предоставить разрешение на условно разрешенный вид использования земельного участка </w:t>
      </w:r>
      <w:r>
        <w:rPr>
          <w:rFonts w:ascii="PT Astra Serif" w:eastAsia="PT Astra Serif" w:hAnsi="PT Astra Serif" w:cs="PT Astra Serif"/>
          <w:sz w:val="28"/>
          <w:szCs w:val="28"/>
        </w:rPr>
        <w:t>«Для индивидуального жилищного строительства (код 2.1)»</w:t>
      </w:r>
      <w:r w:rsidRPr="007F2F96">
        <w:rPr>
          <w:rFonts w:ascii="PT Astra Serif" w:hAnsi="PT Astra Serif"/>
          <w:sz w:val="28"/>
          <w:szCs w:val="28"/>
        </w:rPr>
        <w:t xml:space="preserve">, </w:t>
      </w:r>
      <w:r>
        <w:rPr>
          <w:rFonts w:ascii="PT Astra Serif" w:hAnsi="PT Astra Serif"/>
          <w:sz w:val="28"/>
          <w:szCs w:val="28"/>
        </w:rPr>
        <w:t xml:space="preserve">установленный в соответствии с </w:t>
      </w:r>
      <w:r>
        <w:rPr>
          <w:rFonts w:ascii="PT Astra Serif" w:eastAsia="PT Astra Serif" w:hAnsi="PT Astra Serif" w:cs="PT Astra Serif"/>
          <w:sz w:val="28"/>
          <w:szCs w:val="28"/>
        </w:rPr>
        <w:t>пунктом 2 статьи 3.1 Правил</w:t>
      </w:r>
      <w:r w:rsidR="0058408C">
        <w:rPr>
          <w:rFonts w:ascii="PT Astra Serif" w:hAnsi="PT Astra Serif"/>
          <w:sz w:val="28"/>
          <w:szCs w:val="28"/>
        </w:rPr>
        <w:t xml:space="preserve"> для территориальной зоны</w:t>
      </w:r>
      <w:r w:rsidR="004069E0" w:rsidRPr="004069E0">
        <w:rPr>
          <w:rFonts w:ascii="PT Astra Serif" w:hAnsi="PT Astra Serif"/>
          <w:sz w:val="28"/>
          <w:szCs w:val="28"/>
        </w:rPr>
        <w:t xml:space="preserve"> обслуживания объектов, необходимых для осуществления производственной и предпринимательской деятельности</w:t>
      </w:r>
      <w:r w:rsidR="00060AB0">
        <w:rPr>
          <w:rFonts w:ascii="PT Astra Serif" w:hAnsi="PT Astra Serif"/>
          <w:sz w:val="28"/>
          <w:szCs w:val="28"/>
        </w:rPr>
        <w:t xml:space="preserve"> </w:t>
      </w:r>
      <w:r w:rsidR="004069E0" w:rsidRPr="004069E0">
        <w:rPr>
          <w:rFonts w:ascii="PT Astra Serif" w:hAnsi="PT Astra Serif"/>
          <w:sz w:val="28"/>
          <w:szCs w:val="28"/>
        </w:rPr>
        <w:t>(производственно-деловая зона</w:t>
      </w:r>
      <w:r w:rsidR="00060AB0" w:rsidRPr="004069E0">
        <w:rPr>
          <w:rFonts w:ascii="PT Astra Serif" w:hAnsi="PT Astra Serif"/>
          <w:sz w:val="28"/>
          <w:szCs w:val="28"/>
        </w:rPr>
        <w:t>)</w:t>
      </w:r>
      <w:r w:rsidR="00060AB0">
        <w:rPr>
          <w:rFonts w:ascii="PT Astra Serif" w:hAnsi="PT Astra Serif"/>
          <w:sz w:val="28"/>
          <w:szCs w:val="28"/>
        </w:rPr>
        <w:t xml:space="preserve"> </w:t>
      </w:r>
      <w:r w:rsidR="00060AB0">
        <w:rPr>
          <w:rFonts w:ascii="PT Astra Serif" w:eastAsia="PT Astra Serif" w:hAnsi="PT Astra Serif" w:cs="PT Astra Serif"/>
          <w:sz w:val="28"/>
          <w:szCs w:val="28"/>
        </w:rPr>
        <w:t>О-5</w:t>
      </w:r>
      <w:r w:rsidR="00060AB0">
        <w:rPr>
          <w:rFonts w:ascii="PT Astra Serif" w:hAnsi="PT Astra Serif"/>
          <w:sz w:val="28"/>
          <w:szCs w:val="28"/>
        </w:rPr>
        <w:t>,</w:t>
      </w:r>
      <w:r w:rsidR="00060AB0" w:rsidRPr="007F2F96">
        <w:rPr>
          <w:rFonts w:ascii="PT Astra Serif" w:hAnsi="PT Astra Serif"/>
          <w:sz w:val="28"/>
          <w:szCs w:val="28"/>
        </w:rPr>
        <w:t xml:space="preserve"> </w:t>
      </w:r>
      <w:r w:rsidR="00060AB0">
        <w:rPr>
          <w:rFonts w:ascii="PT Astra Serif" w:hAnsi="PT Astra Serif"/>
          <w:sz w:val="28"/>
          <w:szCs w:val="28"/>
        </w:rPr>
        <w:t xml:space="preserve">для земельного участка с кадастровым номером 70:21:0100004:269, общей </w:t>
      </w:r>
      <w:r w:rsidR="00060AB0">
        <w:rPr>
          <w:rFonts w:ascii="PT Astra Serif" w:hAnsi="PT Astra Serif"/>
          <w:sz w:val="28"/>
          <w:szCs w:val="28"/>
        </w:rPr>
        <w:lastRenderedPageBreak/>
        <w:t>площадью – 1076</w:t>
      </w:r>
      <w:r w:rsidR="00090E9B">
        <w:rPr>
          <w:rFonts w:ascii="PT Astra Serif" w:hAnsi="PT Astra Serif"/>
          <w:sz w:val="28"/>
          <w:szCs w:val="28"/>
        </w:rPr>
        <w:t xml:space="preserve"> кв. м, местоположение которого</w:t>
      </w:r>
      <w:r w:rsidR="00060AB0">
        <w:rPr>
          <w:rFonts w:ascii="PT Astra Serif" w:hAnsi="PT Astra Serif"/>
          <w:sz w:val="28"/>
          <w:szCs w:val="28"/>
        </w:rPr>
        <w:t xml:space="preserve">: </w:t>
      </w:r>
      <w:r w:rsidR="00060AB0" w:rsidRPr="004069E0">
        <w:rPr>
          <w:rFonts w:ascii="PT Astra Serif" w:hAnsi="PT Astra Serif"/>
          <w:sz w:val="28"/>
          <w:szCs w:val="28"/>
        </w:rPr>
        <w:t xml:space="preserve">Российская Федерация, Томская область, г. Томск, ул. </w:t>
      </w:r>
      <w:proofErr w:type="spellStart"/>
      <w:r w:rsidR="00060AB0" w:rsidRPr="004069E0">
        <w:rPr>
          <w:rFonts w:ascii="PT Astra Serif" w:hAnsi="PT Astra Serif"/>
          <w:sz w:val="28"/>
          <w:szCs w:val="28"/>
        </w:rPr>
        <w:t>Усть</w:t>
      </w:r>
      <w:proofErr w:type="spellEnd"/>
      <w:r w:rsidR="00060AB0" w:rsidRPr="004069E0">
        <w:rPr>
          <w:rFonts w:ascii="PT Astra Serif" w:hAnsi="PT Astra Serif"/>
          <w:sz w:val="28"/>
          <w:szCs w:val="28"/>
        </w:rPr>
        <w:t>-Киргизка 4-я, 3.</w:t>
      </w:r>
    </w:p>
    <w:p w:rsidR="00485FFE" w:rsidRDefault="00F23CE5" w:rsidP="007F2F96">
      <w:pPr>
        <w:tabs>
          <w:tab w:val="left" w:pos="993"/>
        </w:tabs>
        <w:ind w:left="284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2. </w:t>
      </w:r>
      <w:r w:rsidRPr="00410C7C">
        <w:rPr>
          <w:rFonts w:ascii="PT Astra Serif" w:hAnsi="PT Astra Serif"/>
          <w:sz w:val="28"/>
          <w:szCs w:val="28"/>
        </w:rPr>
        <w:t>Комитету по делопроизводству</w:t>
      </w:r>
      <w:r>
        <w:rPr>
          <w:rFonts w:ascii="PT Astra Serif" w:hAnsi="PT Astra Serif"/>
          <w:sz w:val="28"/>
          <w:szCs w:val="28"/>
        </w:rPr>
        <w:t xml:space="preserve"> Департамента градостроительного развития Томской области:</w:t>
      </w:r>
    </w:p>
    <w:p w:rsidR="00485FFE" w:rsidRDefault="00F23CE5" w:rsidP="007F2F96">
      <w:pPr>
        <w:pStyle w:val="afffffe"/>
        <w:ind w:left="284" w:firstLine="709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>1) обеспечить официальное опубликование настоящего распоряжения;</w:t>
      </w:r>
    </w:p>
    <w:p w:rsidR="00485FFE" w:rsidRDefault="00F23CE5" w:rsidP="007F2F96">
      <w:pPr>
        <w:pStyle w:val="afffffe"/>
        <w:ind w:left="284" w:firstLine="709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>2) направить настоящее распоряжение в администрацию Города Томска для опубликования в порядке, установленном для официального опубликования муниципальных правовых актов, иной официальной информации, и размещения на официальном с</w:t>
      </w:r>
      <w:r w:rsidR="0064665E">
        <w:rPr>
          <w:rFonts w:ascii="PT Astra Serif" w:hAnsi="PT Astra Serif"/>
          <w:sz w:val="28"/>
          <w:szCs w:val="28"/>
          <w:lang w:val="ru-RU"/>
        </w:rPr>
        <w:t>айте муниципального образования.</w:t>
      </w:r>
    </w:p>
    <w:p w:rsidR="00485FFE" w:rsidRDefault="00F23CE5" w:rsidP="007F2F96">
      <w:pPr>
        <w:pStyle w:val="afffffe"/>
        <w:ind w:left="284" w:firstLine="709"/>
        <w:rPr>
          <w:rFonts w:ascii="PT Astra Serif" w:hAnsi="PT Astra Serif"/>
          <w:sz w:val="28"/>
          <w:szCs w:val="28"/>
          <w:lang w:val="ru-RU"/>
        </w:rPr>
      </w:pPr>
      <w:r>
        <w:rPr>
          <w:rFonts w:ascii="PT Astra Serif" w:hAnsi="PT Astra Serif"/>
          <w:sz w:val="28"/>
          <w:szCs w:val="28"/>
          <w:lang w:val="ru-RU"/>
        </w:rPr>
        <w:t>3. Контроль за исполнением настоящего распоряжения оставляю за собой.</w:t>
      </w:r>
    </w:p>
    <w:p w:rsidR="00485FFE" w:rsidRDefault="00485FFE">
      <w:pPr>
        <w:pStyle w:val="ConsPlusNormal"/>
        <w:ind w:firstLine="0"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</w:p>
    <w:p w:rsidR="00485FFE" w:rsidRDefault="00485FFE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p w:rsidR="00485FFE" w:rsidRDefault="00485FFE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</w:p>
    <w:tbl>
      <w:tblPr>
        <w:tblW w:w="10314" w:type="dxa"/>
        <w:tblLook w:val="04A0" w:firstRow="1" w:lastRow="0" w:firstColumn="1" w:lastColumn="0" w:noHBand="0" w:noVBand="1"/>
      </w:tblPr>
      <w:tblGrid>
        <w:gridCol w:w="3325"/>
        <w:gridCol w:w="3190"/>
        <w:gridCol w:w="3799"/>
      </w:tblGrid>
      <w:tr w:rsidR="00485FFE">
        <w:tc>
          <w:tcPr>
            <w:tcW w:w="332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</w:tcPr>
          <w:p w:rsidR="00485FFE" w:rsidRDefault="00E71D62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Начальник д</w:t>
            </w:r>
            <w:r w:rsidR="00F23CE5">
              <w:rPr>
                <w:rFonts w:ascii="PT Astra Serif" w:hAnsi="PT Astra Serif"/>
                <w:sz w:val="28"/>
                <w:szCs w:val="28"/>
              </w:rPr>
              <w:t xml:space="preserve">епартамента </w:t>
            </w:r>
          </w:p>
        </w:tc>
        <w:tc>
          <w:tcPr>
            <w:tcW w:w="319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</w:tcPr>
          <w:p w:rsidR="00485FFE" w:rsidRDefault="00485FFE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379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noWrap/>
          </w:tcPr>
          <w:p w:rsidR="00485FFE" w:rsidRDefault="00F23CE5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  Т.Б. Мухамеджанов</w:t>
            </w:r>
          </w:p>
        </w:tc>
      </w:tr>
    </w:tbl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eastAsia="en-US" w:bidi="en-US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85FFE" w:rsidRDefault="00485FF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FA0ABE" w:rsidRDefault="00FA0AB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FA0ABE" w:rsidRDefault="00FA0AB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069E0" w:rsidRDefault="004069E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10C7C" w:rsidRDefault="00410C7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10C7C" w:rsidRDefault="00410C7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4665E" w:rsidRDefault="0064665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4665E" w:rsidRDefault="0064665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FA0ABE" w:rsidRPr="00FA0ABE" w:rsidRDefault="00FA0ABE" w:rsidP="00FA0AB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 w:rsidRPr="00FA0ABE">
        <w:rPr>
          <w:rFonts w:ascii="PT Astra Serif" w:eastAsia="PT Astra Serif" w:hAnsi="PT Astra Serif" w:cs="PT Astra Serif"/>
          <w:sz w:val="18"/>
          <w:szCs w:val="18"/>
        </w:rPr>
        <w:t xml:space="preserve">Татьяна Владимировна Бирюкова </w:t>
      </w:r>
    </w:p>
    <w:p w:rsidR="00FA0ABE" w:rsidRPr="00FA0ABE" w:rsidRDefault="00060AB0" w:rsidP="00FA0AB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t>8(3822) 70-90-36</w:t>
      </w:r>
    </w:p>
    <w:p w:rsidR="00485FFE" w:rsidRPr="00FA0ABE" w:rsidRDefault="00FA0ABE" w:rsidP="00FA0ABE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 w:rsidRPr="00FA0ABE">
        <w:rPr>
          <w:rFonts w:ascii="PT Astra Serif" w:eastAsia="PT Astra Serif" w:hAnsi="PT Astra Serif" w:cs="PT Astra Serif"/>
          <w:sz w:val="18"/>
          <w:szCs w:val="18"/>
        </w:rPr>
        <w:t>biryukovatv@dgr.tomsk.gov.ru</w:t>
      </w:r>
    </w:p>
    <w:sectPr w:rsidR="00485FFE" w:rsidRPr="00FA0ABE">
      <w:headerReference w:type="default" r:id="rId15"/>
      <w:footerReference w:type="even" r:id="rId16"/>
      <w:footerReference w:type="default" r:id="rId1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1E58" w:rsidRDefault="00551E58">
      <w:r>
        <w:separator/>
      </w:r>
    </w:p>
  </w:endnote>
  <w:endnote w:type="continuationSeparator" w:id="0">
    <w:p w:rsidR="00551E58" w:rsidRDefault="00551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altName w:val="Tahoma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dale Sans UI">
    <w:charset w:val="CC"/>
    <w:family w:val="auto"/>
    <w:pitch w:val="variable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5FFE" w:rsidRDefault="00F23CE5">
    <w:pPr>
      <w:pStyle w:val="ad"/>
      <w:framePr w:wrap="around" w:vAnchor="text" w:hAnchor="margin" w:xAlign="center" w:y="1"/>
      <w:rPr>
        <w:rStyle w:val="afa"/>
      </w:rPr>
    </w:pPr>
    <w:r>
      <w:rPr>
        <w:rStyle w:val="afa"/>
      </w:rPr>
      <w:fldChar w:fldCharType="begin"/>
    </w:r>
    <w:r>
      <w:rPr>
        <w:rStyle w:val="afa"/>
      </w:rPr>
      <w:instrText xml:space="preserve">PAGE  </w:instrText>
    </w:r>
    <w:r>
      <w:rPr>
        <w:rStyle w:val="afa"/>
      </w:rPr>
      <w:fldChar w:fldCharType="end"/>
    </w:r>
  </w:p>
  <w:p w:rsidR="00485FFE" w:rsidRDefault="00485FFE">
    <w:pPr>
      <w:pStyle w:val="ad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5FFE" w:rsidRDefault="00485FFE">
    <w:pPr>
      <w:pStyle w:val="ad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1E58" w:rsidRDefault="00551E58">
      <w:r>
        <w:separator/>
      </w:r>
    </w:p>
  </w:footnote>
  <w:footnote w:type="continuationSeparator" w:id="0">
    <w:p w:rsidR="00551E58" w:rsidRDefault="00551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5FFE" w:rsidRDefault="00F23CE5">
    <w:pPr>
      <w:pStyle w:val="af8"/>
      <w:jc w:val="center"/>
    </w:pPr>
    <w:r>
      <w:fldChar w:fldCharType="begin"/>
    </w:r>
    <w:r>
      <w:instrText>PAGE   \* MERGEFORMAT</w:instrText>
    </w:r>
    <w:r>
      <w:fldChar w:fldCharType="separate"/>
    </w:r>
    <w:r w:rsidR="00C66FCA">
      <w:rPr>
        <w:noProof/>
      </w:rPr>
      <w:t>2</w:t>
    </w:r>
    <w:r>
      <w:fldChar w:fldCharType="end"/>
    </w:r>
  </w:p>
  <w:p w:rsidR="00485FFE" w:rsidRDefault="00485FFE">
    <w:pPr>
      <w:pStyle w:val="af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CC494A"/>
    <w:multiLevelType w:val="hybridMultilevel"/>
    <w:tmpl w:val="9E328DFA"/>
    <w:lvl w:ilvl="0" w:tplc="364A181E">
      <w:start w:val="14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8C5AE1D8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ADA8990A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8B4C6EF2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C9F8C926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438A50B4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9AFE99C0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D8F85972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FA1452B0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0332359A"/>
    <w:multiLevelType w:val="multilevel"/>
    <w:tmpl w:val="BDE69BF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>
    <w:nsid w:val="092B6A3A"/>
    <w:multiLevelType w:val="multilevel"/>
    <w:tmpl w:val="9924961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>
    <w:nsid w:val="0F9B4D51"/>
    <w:multiLevelType w:val="multilevel"/>
    <w:tmpl w:val="80FCB95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">
    <w:nsid w:val="106F2C68"/>
    <w:multiLevelType w:val="hybridMultilevel"/>
    <w:tmpl w:val="A1A4A1BA"/>
    <w:lvl w:ilvl="0" w:tplc="E6A84F0A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FBEB93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EBEA7F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1627594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A2EE76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43883D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2AA712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2BCC8D9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8D0373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5">
    <w:nsid w:val="10C75836"/>
    <w:multiLevelType w:val="multilevel"/>
    <w:tmpl w:val="4E2207C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07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6">
    <w:nsid w:val="13ED2720"/>
    <w:multiLevelType w:val="multilevel"/>
    <w:tmpl w:val="4EA442E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  <w:color w:val="0000FF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color w:val="0000FF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color w:val="0000FF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color w:val="0000FF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color w:val="0000FF"/>
      </w:rPr>
    </w:lvl>
  </w:abstractNum>
  <w:abstractNum w:abstractNumId="7">
    <w:nsid w:val="15EE7887"/>
    <w:multiLevelType w:val="hybridMultilevel"/>
    <w:tmpl w:val="709EDEF0"/>
    <w:lvl w:ilvl="0" w:tplc="3B580022">
      <w:start w:val="1"/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60B8D082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8BCCAAFC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F97A560E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EC784FCC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D4BEF840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640A6C08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EAF42DB8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65783770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8">
    <w:nsid w:val="18BA55ED"/>
    <w:multiLevelType w:val="hybridMultilevel"/>
    <w:tmpl w:val="462C6BAC"/>
    <w:lvl w:ilvl="0" w:tplc="01323FA0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4370A9F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A3AECF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834CAC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368C79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5DDAF03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E2C6B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786F4C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C1E1C2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91A318A"/>
    <w:multiLevelType w:val="hybridMultilevel"/>
    <w:tmpl w:val="58EE33DA"/>
    <w:lvl w:ilvl="0" w:tplc="96DAD6FC">
      <w:start w:val="1"/>
      <w:numFmt w:val="bullet"/>
      <w:lvlText w:val="-"/>
      <w:lvlJc w:val="left"/>
      <w:pPr>
        <w:tabs>
          <w:tab w:val="num" w:pos="720"/>
        </w:tabs>
        <w:ind w:left="720" w:hanging="900"/>
      </w:pPr>
      <w:rPr>
        <w:rFonts w:ascii="Times New Roman" w:eastAsia="Times New Roman" w:hAnsi="Times New Roman" w:cs="Times New Roman" w:hint="default"/>
      </w:rPr>
    </w:lvl>
    <w:lvl w:ilvl="1" w:tplc="319213DA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hint="default"/>
      </w:rPr>
    </w:lvl>
    <w:lvl w:ilvl="2" w:tplc="DDF20D9E">
      <w:start w:val="1"/>
      <w:numFmt w:val="bullet"/>
      <w:lvlText w:val="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  <w:lvl w:ilvl="3" w:tplc="B58E79C6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4" w:tplc="11D80B64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5" w:tplc="3DAA01BE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6" w:tplc="0EC60EA4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7" w:tplc="2BC45DC8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8" w:tplc="597C49CA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</w:abstractNum>
  <w:abstractNum w:abstractNumId="10">
    <w:nsid w:val="1D9B6DD0"/>
    <w:multiLevelType w:val="multilevel"/>
    <w:tmpl w:val="2674776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>
    <w:nsid w:val="1FA77F7D"/>
    <w:multiLevelType w:val="hybridMultilevel"/>
    <w:tmpl w:val="59C2D1A2"/>
    <w:lvl w:ilvl="0" w:tplc="B0343BD8">
      <w:start w:val="2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5C0744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34A05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9388BD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656D34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85E0B9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6C855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4A72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718768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0871361"/>
    <w:multiLevelType w:val="hybridMultilevel"/>
    <w:tmpl w:val="3E2A1F2C"/>
    <w:lvl w:ilvl="0" w:tplc="5AA4DB86">
      <w:start w:val="1"/>
      <w:numFmt w:val="decimal"/>
      <w:lvlText w:val="%1."/>
      <w:lvlJc w:val="left"/>
      <w:pPr>
        <w:ind w:left="7169" w:hanging="1215"/>
      </w:pPr>
      <w:rPr>
        <w:rFonts w:hint="default"/>
      </w:rPr>
    </w:lvl>
    <w:lvl w:ilvl="1" w:tplc="49DA894A">
      <w:start w:val="1"/>
      <w:numFmt w:val="lowerLetter"/>
      <w:lvlText w:val="%2."/>
      <w:lvlJc w:val="left"/>
      <w:pPr>
        <w:ind w:left="7034" w:hanging="360"/>
      </w:pPr>
    </w:lvl>
    <w:lvl w:ilvl="2" w:tplc="7F289E82">
      <w:start w:val="1"/>
      <w:numFmt w:val="lowerRoman"/>
      <w:lvlText w:val="%3."/>
      <w:lvlJc w:val="right"/>
      <w:pPr>
        <w:ind w:left="7754" w:hanging="180"/>
      </w:pPr>
    </w:lvl>
    <w:lvl w:ilvl="3" w:tplc="6A8E3A12">
      <w:start w:val="1"/>
      <w:numFmt w:val="decimal"/>
      <w:lvlText w:val="%4."/>
      <w:lvlJc w:val="left"/>
      <w:pPr>
        <w:ind w:left="8474" w:hanging="360"/>
      </w:pPr>
    </w:lvl>
    <w:lvl w:ilvl="4" w:tplc="52948F6A">
      <w:start w:val="1"/>
      <w:numFmt w:val="lowerLetter"/>
      <w:lvlText w:val="%5."/>
      <w:lvlJc w:val="left"/>
      <w:pPr>
        <w:ind w:left="9194" w:hanging="360"/>
      </w:pPr>
    </w:lvl>
    <w:lvl w:ilvl="5" w:tplc="6AC09FFE">
      <w:start w:val="1"/>
      <w:numFmt w:val="lowerRoman"/>
      <w:lvlText w:val="%6."/>
      <w:lvlJc w:val="right"/>
      <w:pPr>
        <w:ind w:left="9914" w:hanging="180"/>
      </w:pPr>
    </w:lvl>
    <w:lvl w:ilvl="6" w:tplc="59D6D2CA">
      <w:start w:val="1"/>
      <w:numFmt w:val="decimal"/>
      <w:lvlText w:val="%7."/>
      <w:lvlJc w:val="left"/>
      <w:pPr>
        <w:ind w:left="10634" w:hanging="360"/>
      </w:pPr>
    </w:lvl>
    <w:lvl w:ilvl="7" w:tplc="3872B8EC">
      <w:start w:val="1"/>
      <w:numFmt w:val="lowerLetter"/>
      <w:lvlText w:val="%8."/>
      <w:lvlJc w:val="left"/>
      <w:pPr>
        <w:ind w:left="11354" w:hanging="360"/>
      </w:pPr>
    </w:lvl>
    <w:lvl w:ilvl="8" w:tplc="B768C830">
      <w:start w:val="1"/>
      <w:numFmt w:val="lowerRoman"/>
      <w:lvlText w:val="%9."/>
      <w:lvlJc w:val="right"/>
      <w:pPr>
        <w:ind w:left="12074" w:hanging="180"/>
      </w:pPr>
    </w:lvl>
  </w:abstractNum>
  <w:abstractNum w:abstractNumId="13">
    <w:nsid w:val="233B5289"/>
    <w:multiLevelType w:val="hybridMultilevel"/>
    <w:tmpl w:val="5324FD3C"/>
    <w:lvl w:ilvl="0" w:tplc="71AEA57A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E8B61A6E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6E90132E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346A420C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250EE10A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C74899EE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DED0656E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C4744158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3A60FB84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4">
    <w:nsid w:val="2427209E"/>
    <w:multiLevelType w:val="hybridMultilevel"/>
    <w:tmpl w:val="2C96032E"/>
    <w:lvl w:ilvl="0" w:tplc="7F36DD50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D144997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BE2928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B7CAC3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208B332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028BA0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0E41ED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AE8B04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848772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5EB6D33"/>
    <w:multiLevelType w:val="multilevel"/>
    <w:tmpl w:val="C95669F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273D093E"/>
    <w:multiLevelType w:val="hybridMultilevel"/>
    <w:tmpl w:val="616A9B0A"/>
    <w:lvl w:ilvl="0" w:tplc="63BA673C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7A8C9E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9AC6CC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E3A08D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5AA369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8C216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8D80A2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26CCD7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A465AE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8F917B5"/>
    <w:multiLevelType w:val="hybridMultilevel"/>
    <w:tmpl w:val="5E847DBC"/>
    <w:lvl w:ilvl="0" w:tplc="22789B56">
      <w:start w:val="1"/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AEC691B0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75280522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6786F054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52141FB0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10866184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6B38CF30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FE1AB3FA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F13AE7CE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8">
    <w:nsid w:val="32F82097"/>
    <w:multiLevelType w:val="hybridMultilevel"/>
    <w:tmpl w:val="EFC051B4"/>
    <w:lvl w:ilvl="0" w:tplc="F612C566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654A65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ED29CA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63A61D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66EFE9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A52AC3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54A666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232F28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8ACE3E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4597F96"/>
    <w:multiLevelType w:val="hybridMultilevel"/>
    <w:tmpl w:val="D27C6CDC"/>
    <w:lvl w:ilvl="0" w:tplc="C2BC1EF8">
      <w:start w:val="1"/>
      <w:numFmt w:val="bullet"/>
      <w:lvlText w:val="-"/>
      <w:lvlJc w:val="left"/>
      <w:pPr>
        <w:tabs>
          <w:tab w:val="num" w:pos="1635"/>
        </w:tabs>
        <w:ind w:left="1635" w:hanging="360"/>
      </w:pPr>
      <w:rPr>
        <w:rFonts w:hint="default"/>
      </w:rPr>
    </w:lvl>
    <w:lvl w:ilvl="1" w:tplc="97C6226A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B4E42ED6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4B6A7FE8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776E325C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6B425D3C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59BCF20A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C6495EC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F16102E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0">
    <w:nsid w:val="35C44E4F"/>
    <w:multiLevelType w:val="hybridMultilevel"/>
    <w:tmpl w:val="F49EEBD6"/>
    <w:lvl w:ilvl="0" w:tplc="0A7216F0">
      <w:start w:val="2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578100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227DA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09069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5C288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BCABB5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D3A877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8D44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DA4986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E5C0616"/>
    <w:multiLevelType w:val="hybridMultilevel"/>
    <w:tmpl w:val="5E1CBEBA"/>
    <w:lvl w:ilvl="0" w:tplc="68005FBE">
      <w:start w:val="2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83FCDFCE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76286F5C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AAAAAE96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42148712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226AC22C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B4907268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5D444DB2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1AE88232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2">
    <w:nsid w:val="3FEF6D10"/>
    <w:multiLevelType w:val="hybridMultilevel"/>
    <w:tmpl w:val="A4A280A8"/>
    <w:lvl w:ilvl="0" w:tplc="31120862">
      <w:start w:val="100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E856C10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60462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1309A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7E03DB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A0C8B1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F707FF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2942CD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704359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2FC0D78"/>
    <w:multiLevelType w:val="hybridMultilevel"/>
    <w:tmpl w:val="B19A0888"/>
    <w:lvl w:ilvl="0" w:tplc="85686D36">
      <w:start w:val="1"/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413052B2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FF86757C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9FE6AF3C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1652B5CA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93B4E572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8864090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30160DB0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5810EF88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4">
    <w:nsid w:val="43531335"/>
    <w:multiLevelType w:val="hybridMultilevel"/>
    <w:tmpl w:val="313086EC"/>
    <w:lvl w:ilvl="0" w:tplc="7DEC545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A80A2EDC">
      <w:start w:val="1"/>
      <w:numFmt w:val="lowerLetter"/>
      <w:lvlText w:val="%2."/>
      <w:lvlJc w:val="left"/>
      <w:pPr>
        <w:ind w:left="1647" w:hanging="360"/>
      </w:pPr>
    </w:lvl>
    <w:lvl w:ilvl="2" w:tplc="34FE4778">
      <w:start w:val="1"/>
      <w:numFmt w:val="lowerRoman"/>
      <w:lvlText w:val="%3."/>
      <w:lvlJc w:val="right"/>
      <w:pPr>
        <w:ind w:left="2367" w:hanging="180"/>
      </w:pPr>
    </w:lvl>
    <w:lvl w:ilvl="3" w:tplc="18EC5524">
      <w:start w:val="1"/>
      <w:numFmt w:val="decimal"/>
      <w:lvlText w:val="%4."/>
      <w:lvlJc w:val="left"/>
      <w:pPr>
        <w:ind w:left="3087" w:hanging="360"/>
      </w:pPr>
    </w:lvl>
    <w:lvl w:ilvl="4" w:tplc="B6487620">
      <w:start w:val="1"/>
      <w:numFmt w:val="lowerLetter"/>
      <w:lvlText w:val="%5."/>
      <w:lvlJc w:val="left"/>
      <w:pPr>
        <w:ind w:left="3807" w:hanging="360"/>
      </w:pPr>
    </w:lvl>
    <w:lvl w:ilvl="5" w:tplc="08B2FE4E">
      <w:start w:val="1"/>
      <w:numFmt w:val="lowerRoman"/>
      <w:lvlText w:val="%6."/>
      <w:lvlJc w:val="right"/>
      <w:pPr>
        <w:ind w:left="4527" w:hanging="180"/>
      </w:pPr>
    </w:lvl>
    <w:lvl w:ilvl="6" w:tplc="892E36EA">
      <w:start w:val="1"/>
      <w:numFmt w:val="decimal"/>
      <w:lvlText w:val="%7."/>
      <w:lvlJc w:val="left"/>
      <w:pPr>
        <w:ind w:left="5247" w:hanging="360"/>
      </w:pPr>
    </w:lvl>
    <w:lvl w:ilvl="7" w:tplc="30F44C98">
      <w:start w:val="1"/>
      <w:numFmt w:val="lowerLetter"/>
      <w:lvlText w:val="%8."/>
      <w:lvlJc w:val="left"/>
      <w:pPr>
        <w:ind w:left="5967" w:hanging="360"/>
      </w:pPr>
    </w:lvl>
    <w:lvl w:ilvl="8" w:tplc="FBCC46E4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45B72EBE"/>
    <w:multiLevelType w:val="multilevel"/>
    <w:tmpl w:val="32F083A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45D6609F"/>
    <w:multiLevelType w:val="hybridMultilevel"/>
    <w:tmpl w:val="1D2CA548"/>
    <w:lvl w:ilvl="0" w:tplc="47E23980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3606EDA4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62245F8C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DDAC20A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7FA45A28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36CCAE1A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85EAEAA4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2E3AE874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6D642B12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7">
    <w:nsid w:val="47F00ED8"/>
    <w:multiLevelType w:val="hybridMultilevel"/>
    <w:tmpl w:val="2A0EDA1A"/>
    <w:lvl w:ilvl="0" w:tplc="95FA1C1C">
      <w:start w:val="1"/>
      <w:numFmt w:val="decimal"/>
      <w:lvlText w:val="%1)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BCA6D122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9F6C7B5E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37644AB6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A0BE0F40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75AE12B4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DD30FC44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761EBFFE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21F2BB8E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>
    <w:nsid w:val="4BE72BB6"/>
    <w:multiLevelType w:val="hybridMultilevel"/>
    <w:tmpl w:val="4182A3B0"/>
    <w:lvl w:ilvl="0" w:tplc="45124196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818E947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34E0CD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6B2D5EA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E10528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BDE6C2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95A660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CCEA14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8E84FAA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0EF295F"/>
    <w:multiLevelType w:val="multilevel"/>
    <w:tmpl w:val="DFD8E5A8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572B5A76"/>
    <w:multiLevelType w:val="hybridMultilevel"/>
    <w:tmpl w:val="2F0E73CC"/>
    <w:lvl w:ilvl="0" w:tplc="C944B1E0">
      <w:start w:val="1"/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511CFF38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B7C482C8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C8FE5CBC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16E477A6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981291B6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A1663BC2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9C06256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D71498B6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1">
    <w:nsid w:val="5A571537"/>
    <w:multiLevelType w:val="multilevel"/>
    <w:tmpl w:val="0A584BA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  <w:b w:val="0"/>
        <w:color w:val="0000FF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EC565C6"/>
    <w:multiLevelType w:val="hybridMultilevel"/>
    <w:tmpl w:val="5440B678"/>
    <w:lvl w:ilvl="0" w:tplc="91C48124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DE5AAFC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91FAC8F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952E0A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BA25ED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CF8CB5B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B4C39C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F18EE5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D4C943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3C849B7"/>
    <w:multiLevelType w:val="hybridMultilevel"/>
    <w:tmpl w:val="715C4200"/>
    <w:lvl w:ilvl="0" w:tplc="66A09090">
      <w:start w:val="2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D52357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F40E06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876949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796021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CAED88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B62CAA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54EB50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3C00D2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3EB6C67"/>
    <w:multiLevelType w:val="multilevel"/>
    <w:tmpl w:val="F9F2406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7"/>
        </w:tabs>
        <w:ind w:left="432" w:hanging="432"/>
      </w:pPr>
      <w:rPr>
        <w:rFonts w:hint="default"/>
        <w:b w:val="0"/>
      </w:rPr>
    </w:lvl>
    <w:lvl w:ilvl="2">
      <w:start w:val="1"/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5">
    <w:nsid w:val="67433F35"/>
    <w:multiLevelType w:val="hybridMultilevel"/>
    <w:tmpl w:val="1256C1AA"/>
    <w:lvl w:ilvl="0" w:tplc="5266844C">
      <w:start w:val="98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EB42D6F6">
      <w:start w:val="1"/>
      <w:numFmt w:val="decimal"/>
      <w:lvlText w:val="%2)"/>
      <w:lvlJc w:val="left"/>
      <w:pPr>
        <w:tabs>
          <w:tab w:val="num" w:pos="1647"/>
        </w:tabs>
        <w:ind w:left="1647" w:hanging="360"/>
      </w:pPr>
      <w:rPr>
        <w:rFonts w:hint="default"/>
        <w:color w:val="000000"/>
      </w:rPr>
    </w:lvl>
    <w:lvl w:ilvl="2" w:tplc="48FC65D6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2342F16A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BC84DF6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55227674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A8BCAE0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942A8B92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FCEC9544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6">
    <w:nsid w:val="674F7FF1"/>
    <w:multiLevelType w:val="hybridMultilevel"/>
    <w:tmpl w:val="46129C3A"/>
    <w:lvl w:ilvl="0" w:tplc="FE50DA0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BC556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A722CF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26F13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32504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8FC58F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240C6C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0C3D0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E58889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82A645E"/>
    <w:multiLevelType w:val="multilevel"/>
    <w:tmpl w:val="B646276E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68874E89"/>
    <w:multiLevelType w:val="hybridMultilevel"/>
    <w:tmpl w:val="5AD2814A"/>
    <w:lvl w:ilvl="0" w:tplc="5D9828F0">
      <w:start w:val="9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93ED7A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3C8ACA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E36FE0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ACB8F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14293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48D95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42AB9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666742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B4F7ED6"/>
    <w:multiLevelType w:val="multilevel"/>
    <w:tmpl w:val="0DF24B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6C6F3D5B"/>
    <w:multiLevelType w:val="hybridMultilevel"/>
    <w:tmpl w:val="20780C7C"/>
    <w:lvl w:ilvl="0" w:tplc="74C08984">
      <w:start w:val="1"/>
      <w:numFmt w:val="decimal"/>
      <w:lvlText w:val="%1)"/>
      <w:lvlJc w:val="left"/>
      <w:pPr>
        <w:tabs>
          <w:tab w:val="num" w:pos="1407"/>
        </w:tabs>
        <w:ind w:left="1407" w:hanging="840"/>
      </w:pPr>
      <w:rPr>
        <w:rFonts w:hint="default"/>
        <w:color w:val="000000"/>
      </w:rPr>
    </w:lvl>
    <w:lvl w:ilvl="1" w:tplc="F6C8120E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F0242E24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70D078C6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D906377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D8D60F0A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5BC03EBA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F774A4E2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F7783D86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1">
    <w:nsid w:val="6DF76DC7"/>
    <w:multiLevelType w:val="multilevel"/>
    <w:tmpl w:val="5D6A43C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>
    <w:nsid w:val="70140B24"/>
    <w:multiLevelType w:val="multilevel"/>
    <w:tmpl w:val="CC205AEC"/>
    <w:lvl w:ilvl="0">
      <w:start w:val="3"/>
      <w:numFmt w:val="decimal"/>
      <w:lvlText w:val="%1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3">
    <w:nsid w:val="70BF1BB7"/>
    <w:multiLevelType w:val="hybridMultilevel"/>
    <w:tmpl w:val="DB527014"/>
    <w:lvl w:ilvl="0" w:tplc="23607366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DC1E7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A24147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58EFAE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3DAFBA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889AC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92AD58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F25C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98F67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3571C0A"/>
    <w:multiLevelType w:val="hybridMultilevel"/>
    <w:tmpl w:val="9F305D22"/>
    <w:lvl w:ilvl="0" w:tplc="6296711A">
      <w:start w:val="86"/>
      <w:numFmt w:val="decimal"/>
      <w:lvlText w:val="%1."/>
      <w:lvlJc w:val="left"/>
      <w:pPr>
        <w:tabs>
          <w:tab w:val="num" w:pos="1129"/>
        </w:tabs>
        <w:ind w:left="1129" w:hanging="420"/>
      </w:pPr>
      <w:rPr>
        <w:rFonts w:hint="default"/>
      </w:rPr>
    </w:lvl>
    <w:lvl w:ilvl="1" w:tplc="7CE61298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D7268630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70C84340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6D746078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44804E8C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E6FCDA80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F99A384A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D0F24F48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5">
    <w:nsid w:val="74A07CDC"/>
    <w:multiLevelType w:val="hybridMultilevel"/>
    <w:tmpl w:val="93EAEFF4"/>
    <w:lvl w:ilvl="0" w:tplc="FBE4ED3E">
      <w:start w:val="1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E346AA8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53E253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D50DF9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9FC1D4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86FE67E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FC4E96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65465DC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62856F0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>
    <w:nsid w:val="76EA4ED4"/>
    <w:multiLevelType w:val="hybridMultilevel"/>
    <w:tmpl w:val="A208ACBE"/>
    <w:lvl w:ilvl="0" w:tplc="A54CCD5C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EACB5F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3D823E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2A2A3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5203B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7A667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75C8EA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C4F0C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BD0E18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8AC3638"/>
    <w:multiLevelType w:val="multilevel"/>
    <w:tmpl w:val="8E70C55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567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7B9428FD"/>
    <w:multiLevelType w:val="multilevel"/>
    <w:tmpl w:val="44783FF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4"/>
  </w:num>
  <w:num w:numId="2">
    <w:abstractNumId w:val="39"/>
  </w:num>
  <w:num w:numId="3">
    <w:abstractNumId w:val="25"/>
  </w:num>
  <w:num w:numId="4">
    <w:abstractNumId w:val="10"/>
  </w:num>
  <w:num w:numId="5">
    <w:abstractNumId w:val="47"/>
  </w:num>
  <w:num w:numId="6">
    <w:abstractNumId w:val="31"/>
  </w:num>
  <w:num w:numId="7">
    <w:abstractNumId w:val="7"/>
  </w:num>
  <w:num w:numId="8">
    <w:abstractNumId w:val="32"/>
  </w:num>
  <w:num w:numId="9">
    <w:abstractNumId w:val="23"/>
  </w:num>
  <w:num w:numId="10">
    <w:abstractNumId w:val="8"/>
  </w:num>
  <w:num w:numId="11">
    <w:abstractNumId w:val="30"/>
  </w:num>
  <w:num w:numId="12">
    <w:abstractNumId w:val="28"/>
  </w:num>
  <w:num w:numId="13">
    <w:abstractNumId w:val="45"/>
  </w:num>
  <w:num w:numId="14">
    <w:abstractNumId w:val="17"/>
  </w:num>
  <w:num w:numId="15">
    <w:abstractNumId w:val="19"/>
  </w:num>
  <w:num w:numId="16">
    <w:abstractNumId w:val="34"/>
  </w:num>
  <w:num w:numId="17">
    <w:abstractNumId w:val="9"/>
  </w:num>
  <w:num w:numId="18">
    <w:abstractNumId w:val="14"/>
  </w:num>
  <w:num w:numId="19">
    <w:abstractNumId w:val="48"/>
  </w:num>
  <w:num w:numId="20">
    <w:abstractNumId w:val="5"/>
  </w:num>
  <w:num w:numId="21">
    <w:abstractNumId w:val="26"/>
  </w:num>
  <w:num w:numId="22">
    <w:abstractNumId w:val="41"/>
  </w:num>
  <w:num w:numId="23">
    <w:abstractNumId w:val="1"/>
  </w:num>
  <w:num w:numId="24">
    <w:abstractNumId w:val="2"/>
  </w:num>
  <w:num w:numId="25">
    <w:abstractNumId w:val="42"/>
  </w:num>
  <w:num w:numId="26">
    <w:abstractNumId w:val="37"/>
  </w:num>
  <w:num w:numId="27">
    <w:abstractNumId w:val="6"/>
  </w:num>
  <w:num w:numId="28">
    <w:abstractNumId w:val="3"/>
  </w:num>
  <w:num w:numId="29">
    <w:abstractNumId w:val="29"/>
  </w:num>
  <w:num w:numId="30">
    <w:abstractNumId w:val="43"/>
  </w:num>
  <w:num w:numId="31">
    <w:abstractNumId w:val="36"/>
  </w:num>
  <w:num w:numId="32">
    <w:abstractNumId w:val="18"/>
  </w:num>
  <w:num w:numId="33">
    <w:abstractNumId w:val="20"/>
  </w:num>
  <w:num w:numId="34">
    <w:abstractNumId w:val="0"/>
  </w:num>
  <w:num w:numId="35">
    <w:abstractNumId w:val="33"/>
  </w:num>
  <w:num w:numId="36">
    <w:abstractNumId w:val="16"/>
  </w:num>
  <w:num w:numId="37">
    <w:abstractNumId w:val="22"/>
  </w:num>
  <w:num w:numId="38">
    <w:abstractNumId w:val="46"/>
  </w:num>
  <w:num w:numId="39">
    <w:abstractNumId w:val="21"/>
  </w:num>
  <w:num w:numId="40">
    <w:abstractNumId w:val="11"/>
  </w:num>
  <w:num w:numId="41">
    <w:abstractNumId w:val="13"/>
  </w:num>
  <w:num w:numId="42">
    <w:abstractNumId w:val="38"/>
  </w:num>
  <w:num w:numId="43">
    <w:abstractNumId w:val="27"/>
  </w:num>
  <w:num w:numId="44">
    <w:abstractNumId w:val="35"/>
  </w:num>
  <w:num w:numId="45">
    <w:abstractNumId w:val="40"/>
  </w:num>
  <w:num w:numId="46">
    <w:abstractNumId w:val="44"/>
  </w:num>
  <w:num w:numId="47">
    <w:abstractNumId w:val="15"/>
  </w:num>
  <w:num w:numId="48">
    <w:abstractNumId w:val="24"/>
  </w:num>
  <w:num w:numId="49">
    <w:abstractNumId w:val="12"/>
  </w:num>
  <w:num w:numId="5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FFE"/>
    <w:rsid w:val="000415BD"/>
    <w:rsid w:val="00052384"/>
    <w:rsid w:val="00052A0F"/>
    <w:rsid w:val="00060AB0"/>
    <w:rsid w:val="00090E9B"/>
    <w:rsid w:val="0013114F"/>
    <w:rsid w:val="0014315A"/>
    <w:rsid w:val="001464ED"/>
    <w:rsid w:val="00151FB5"/>
    <w:rsid w:val="00245576"/>
    <w:rsid w:val="00400AC4"/>
    <w:rsid w:val="004069E0"/>
    <w:rsid w:val="00410C7C"/>
    <w:rsid w:val="00434328"/>
    <w:rsid w:val="00485FFE"/>
    <w:rsid w:val="00551E58"/>
    <w:rsid w:val="00555AAE"/>
    <w:rsid w:val="00566B9D"/>
    <w:rsid w:val="0058408C"/>
    <w:rsid w:val="005D75DC"/>
    <w:rsid w:val="0064665E"/>
    <w:rsid w:val="006610EE"/>
    <w:rsid w:val="00794CB4"/>
    <w:rsid w:val="007F2F96"/>
    <w:rsid w:val="008447CC"/>
    <w:rsid w:val="008A740A"/>
    <w:rsid w:val="008C2853"/>
    <w:rsid w:val="009A2EE0"/>
    <w:rsid w:val="00B83D93"/>
    <w:rsid w:val="00B95A25"/>
    <w:rsid w:val="00B95E93"/>
    <w:rsid w:val="00C66FCA"/>
    <w:rsid w:val="00D143E8"/>
    <w:rsid w:val="00DB38AC"/>
    <w:rsid w:val="00E172B5"/>
    <w:rsid w:val="00E71D62"/>
    <w:rsid w:val="00F23CE5"/>
    <w:rsid w:val="00FA0ABE"/>
    <w:rsid w:val="00FB5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95CAEC-DB17-4EF4-B1EF-C391BB874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line="360" w:lineRule="auto"/>
      <w:jc w:val="both"/>
      <w:outlineLvl w:val="0"/>
    </w:pPr>
    <w:rPr>
      <w:b/>
      <w:sz w:val="24"/>
    </w:rPr>
  </w:style>
  <w:style w:type="paragraph" w:styleId="2">
    <w:name w:val="heading 2"/>
    <w:basedOn w:val="a0"/>
    <w:next w:val="a0"/>
    <w:link w:val="20"/>
    <w:uiPriority w:val="99"/>
    <w:qFormat/>
    <w:pPr>
      <w:keepNext/>
      <w:spacing w:before="240" w:after="60"/>
      <w:outlineLvl w:val="1"/>
    </w:pPr>
    <w:rPr>
      <w:rFonts w:ascii="Arial" w:hAnsi="Arial"/>
      <w:b/>
      <w:i/>
      <w:sz w:val="28"/>
    </w:rPr>
  </w:style>
  <w:style w:type="paragraph" w:styleId="3">
    <w:name w:val="heading 3"/>
    <w:basedOn w:val="a0"/>
    <w:next w:val="a0"/>
    <w:link w:val="30"/>
    <w:uiPriority w:val="9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basedOn w:val="a0"/>
    <w:next w:val="a0"/>
    <w:link w:val="40"/>
    <w:uiPriority w:val="99"/>
    <w:qFormat/>
    <w:pPr>
      <w:keepNext/>
      <w:tabs>
        <w:tab w:val="left" w:pos="1260"/>
      </w:tabs>
      <w:ind w:firstLine="720"/>
      <w:jc w:val="center"/>
      <w:outlineLvl w:val="3"/>
    </w:pPr>
    <w:rPr>
      <w:sz w:val="28"/>
    </w:rPr>
  </w:style>
  <w:style w:type="paragraph" w:styleId="5">
    <w:name w:val="heading 5"/>
    <w:basedOn w:val="a0"/>
    <w:next w:val="a0"/>
    <w:link w:val="50"/>
    <w:qFormat/>
    <w:pPr>
      <w:spacing w:before="240" w:after="60"/>
      <w:outlineLvl w:val="4"/>
    </w:pPr>
    <w:rPr>
      <w:b/>
      <w:i/>
      <w:sz w:val="26"/>
    </w:rPr>
  </w:style>
  <w:style w:type="paragraph" w:styleId="6">
    <w:name w:val="heading 6"/>
    <w:basedOn w:val="a0"/>
    <w:next w:val="a0"/>
    <w:link w:val="60"/>
    <w:qFormat/>
    <w:pPr>
      <w:spacing w:before="240" w:after="60"/>
      <w:outlineLvl w:val="5"/>
    </w:pPr>
    <w:rPr>
      <w:b/>
      <w:sz w:val="22"/>
    </w:rPr>
  </w:style>
  <w:style w:type="paragraph" w:styleId="7">
    <w:name w:val="heading 7"/>
    <w:basedOn w:val="a0"/>
    <w:next w:val="a0"/>
    <w:link w:val="70"/>
    <w:qFormat/>
    <w:pPr>
      <w:keepNext/>
      <w:shd w:val="clear" w:color="auto" w:fill="FFFFFF"/>
      <w:tabs>
        <w:tab w:val="left" w:pos="1080"/>
      </w:tabs>
      <w:ind w:firstLine="709"/>
      <w:jc w:val="both"/>
      <w:outlineLvl w:val="6"/>
    </w:pPr>
    <w:rPr>
      <w:color w:val="FF6600"/>
      <w:sz w:val="24"/>
      <w:szCs w:val="28"/>
    </w:rPr>
  </w:style>
  <w:style w:type="paragraph" w:styleId="8">
    <w:name w:val="heading 8"/>
    <w:basedOn w:val="a0"/>
    <w:next w:val="a0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Heading1Char">
    <w:name w:val="Heading 1 Char"/>
    <w:basedOn w:val="a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1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1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1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1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1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1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4">
    <w:name w:val="No Spacing"/>
    <w:uiPriority w:val="1"/>
    <w:qFormat/>
  </w:style>
  <w:style w:type="paragraph" w:styleId="a5">
    <w:name w:val="Title"/>
    <w:basedOn w:val="a0"/>
    <w:next w:val="a0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basedOn w:val="a1"/>
    <w:link w:val="a5"/>
    <w:uiPriority w:val="10"/>
    <w:rPr>
      <w:sz w:val="48"/>
      <w:szCs w:val="48"/>
    </w:rPr>
  </w:style>
  <w:style w:type="paragraph" w:styleId="a7">
    <w:name w:val="Subtitle"/>
    <w:basedOn w:val="a0"/>
    <w:next w:val="a0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basedOn w:val="a1"/>
    <w:link w:val="a7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0"/>
    <w:next w:val="a0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FooterChar">
    <w:name w:val="Footer Char"/>
    <w:basedOn w:val="a1"/>
    <w:uiPriority w:val="99"/>
  </w:style>
  <w:style w:type="paragraph" w:styleId="ab">
    <w:name w:val="caption"/>
    <w:basedOn w:val="a0"/>
    <w:next w:val="a0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d"/>
    <w:uiPriority w:val="99"/>
  </w:style>
  <w:style w:type="table" w:customStyle="1" w:styleId="TableGridLight">
    <w:name w:val="Table Grid Light"/>
    <w:basedOn w:val="a2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basedOn w:val="a2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2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2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2"/>
    <w:uiPriority w:val="5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2"/>
    <w:uiPriority w:val="5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2"/>
    <w:uiPriority w:val="5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2"/>
    <w:uiPriority w:val="5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2"/>
    <w:uiPriority w:val="5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2"/>
    <w:uiPriority w:val="5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2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2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2"/>
    <w:uiPriority w:val="99"/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2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2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ae">
    <w:name w:val="Текст сноски Знак"/>
    <w:link w:val="af"/>
    <w:uiPriority w:val="99"/>
    <w:rPr>
      <w:sz w:val="18"/>
    </w:rPr>
  </w:style>
  <w:style w:type="character" w:customStyle="1" w:styleId="af0">
    <w:name w:val="Текст концевой сноски Знак"/>
    <w:link w:val="af1"/>
    <w:uiPriority w:val="99"/>
    <w:rPr>
      <w:sz w:val="20"/>
    </w:rPr>
  </w:style>
  <w:style w:type="paragraph" w:styleId="12">
    <w:name w:val="toc 1"/>
    <w:basedOn w:val="a0"/>
    <w:next w:val="a0"/>
    <w:uiPriority w:val="39"/>
    <w:unhideWhenUsed/>
    <w:pPr>
      <w:spacing w:after="57"/>
    </w:pPr>
  </w:style>
  <w:style w:type="paragraph" w:styleId="24">
    <w:name w:val="toc 2"/>
    <w:basedOn w:val="a0"/>
    <w:next w:val="a0"/>
    <w:uiPriority w:val="39"/>
    <w:unhideWhenUsed/>
    <w:pPr>
      <w:spacing w:after="57"/>
      <w:ind w:left="283"/>
    </w:pPr>
  </w:style>
  <w:style w:type="paragraph" w:styleId="32">
    <w:name w:val="toc 3"/>
    <w:basedOn w:val="a0"/>
    <w:next w:val="a0"/>
    <w:uiPriority w:val="39"/>
    <w:unhideWhenUsed/>
    <w:pPr>
      <w:spacing w:after="57"/>
      <w:ind w:left="567"/>
    </w:pPr>
  </w:style>
  <w:style w:type="paragraph" w:styleId="42">
    <w:name w:val="toc 4"/>
    <w:basedOn w:val="a0"/>
    <w:next w:val="a0"/>
    <w:uiPriority w:val="39"/>
    <w:unhideWhenUsed/>
    <w:pPr>
      <w:spacing w:after="57"/>
      <w:ind w:left="850"/>
    </w:pPr>
  </w:style>
  <w:style w:type="paragraph" w:styleId="52">
    <w:name w:val="toc 5"/>
    <w:basedOn w:val="a0"/>
    <w:next w:val="a0"/>
    <w:uiPriority w:val="39"/>
    <w:unhideWhenUsed/>
    <w:pPr>
      <w:spacing w:after="57"/>
      <w:ind w:left="1134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/>
    </w:pPr>
  </w:style>
  <w:style w:type="paragraph" w:styleId="af2">
    <w:name w:val="TOC Heading"/>
    <w:uiPriority w:val="39"/>
    <w:unhideWhenUsed/>
  </w:style>
  <w:style w:type="paragraph" w:styleId="af3">
    <w:name w:val="table of figures"/>
    <w:basedOn w:val="a0"/>
    <w:next w:val="a0"/>
    <w:uiPriority w:val="99"/>
    <w:unhideWhenUsed/>
  </w:style>
  <w:style w:type="paragraph" w:customStyle="1" w:styleId="13">
    <w:name w:val="Название1"/>
    <w:basedOn w:val="a0"/>
    <w:qFormat/>
    <w:pPr>
      <w:spacing w:line="360" w:lineRule="auto"/>
      <w:jc w:val="center"/>
    </w:pPr>
    <w:rPr>
      <w:b/>
      <w:sz w:val="28"/>
    </w:rPr>
  </w:style>
  <w:style w:type="character" w:styleId="af4">
    <w:name w:val="footnote reference"/>
    <w:semiHidden/>
    <w:rPr>
      <w:vertAlign w:val="superscript"/>
    </w:rPr>
  </w:style>
  <w:style w:type="paragraph" w:customStyle="1" w:styleId="25">
    <w:name w:val="Заголовок 2 Галя"/>
    <w:basedOn w:val="a0"/>
    <w:pPr>
      <w:jc w:val="center"/>
    </w:pPr>
    <w:rPr>
      <w:b/>
      <w:sz w:val="28"/>
    </w:rPr>
  </w:style>
  <w:style w:type="paragraph" w:customStyle="1" w:styleId="14">
    <w:name w:val="Заголовок 1 Галя"/>
    <w:basedOn w:val="a0"/>
    <w:pPr>
      <w:jc w:val="center"/>
    </w:pPr>
    <w:rPr>
      <w:b/>
      <w:sz w:val="28"/>
    </w:rPr>
  </w:style>
  <w:style w:type="paragraph" w:customStyle="1" w:styleId="ConsPlusNormal">
    <w:name w:val="ConsPlusNormal"/>
    <w:pPr>
      <w:ind w:firstLine="720"/>
    </w:pPr>
    <w:rPr>
      <w:rFonts w:ascii="Arial" w:hAnsi="Arial"/>
    </w:rPr>
  </w:style>
  <w:style w:type="paragraph" w:styleId="af5">
    <w:name w:val="Body Text Indent"/>
    <w:basedOn w:val="a0"/>
    <w:semiHidden/>
    <w:pPr>
      <w:spacing w:after="120"/>
      <w:ind w:left="283"/>
    </w:pPr>
    <w:rPr>
      <w:sz w:val="24"/>
    </w:rPr>
  </w:style>
  <w:style w:type="paragraph" w:styleId="26">
    <w:name w:val="Body Text Indent 2"/>
    <w:basedOn w:val="a0"/>
    <w:semiHidden/>
    <w:pPr>
      <w:spacing w:after="120" w:line="480" w:lineRule="auto"/>
      <w:ind w:left="283"/>
    </w:pPr>
    <w:rPr>
      <w:sz w:val="24"/>
    </w:rPr>
  </w:style>
  <w:style w:type="paragraph" w:customStyle="1" w:styleId="ConsNormal">
    <w:name w:val="ConsNormal"/>
    <w:pPr>
      <w:widowControl w:val="0"/>
      <w:ind w:right="19772" w:firstLine="720"/>
    </w:pPr>
    <w:rPr>
      <w:rFonts w:ascii="Arial" w:hAnsi="Arial"/>
      <w:sz w:val="22"/>
    </w:rPr>
  </w:style>
  <w:style w:type="paragraph" w:styleId="af6">
    <w:name w:val="Normal (Web)"/>
    <w:basedOn w:val="a0"/>
    <w:semiHidden/>
    <w:rPr>
      <w:sz w:val="24"/>
    </w:rPr>
  </w:style>
  <w:style w:type="paragraph" w:customStyle="1" w:styleId="af7">
    <w:name w:val="Стиль Обычный (веб) + Перед:  Авто После:  Авто"/>
    <w:basedOn w:val="af6"/>
    <w:pPr>
      <w:spacing w:before="100" w:after="100"/>
      <w:ind w:firstLine="709"/>
    </w:pPr>
  </w:style>
  <w:style w:type="paragraph" w:customStyle="1" w:styleId="15">
    <w:name w:val="Заголовок_1"/>
    <w:basedOn w:val="a0"/>
    <w:next w:val="a0"/>
    <w:pPr>
      <w:spacing w:before="120" w:after="240"/>
      <w:ind w:left="18"/>
      <w:jc w:val="center"/>
    </w:pPr>
    <w:rPr>
      <w:rFonts w:ascii="Bookman Old Style" w:hAnsi="Bookman Old Style"/>
      <w:b/>
      <w:sz w:val="32"/>
    </w:rPr>
  </w:style>
  <w:style w:type="paragraph" w:styleId="af">
    <w:name w:val="footnote text"/>
    <w:basedOn w:val="a0"/>
    <w:link w:val="ae"/>
    <w:semiHidden/>
  </w:style>
  <w:style w:type="paragraph" w:styleId="ad">
    <w:name w:val="footer"/>
    <w:basedOn w:val="a0"/>
    <w:link w:val="ac"/>
    <w:semiHidden/>
    <w:pPr>
      <w:tabs>
        <w:tab w:val="center" w:pos="4677"/>
        <w:tab w:val="right" w:pos="9355"/>
      </w:tabs>
    </w:pPr>
    <w:rPr>
      <w:sz w:val="24"/>
    </w:rPr>
  </w:style>
  <w:style w:type="paragraph" w:styleId="af8">
    <w:name w:val="header"/>
    <w:basedOn w:val="a0"/>
    <w:link w:val="af9"/>
    <w:uiPriority w:val="99"/>
    <w:pPr>
      <w:tabs>
        <w:tab w:val="center" w:pos="4677"/>
        <w:tab w:val="right" w:pos="9355"/>
      </w:tabs>
    </w:pPr>
    <w:rPr>
      <w:sz w:val="24"/>
    </w:rPr>
  </w:style>
  <w:style w:type="character" w:styleId="afa">
    <w:name w:val="page number"/>
    <w:basedOn w:val="a1"/>
    <w:semiHidden/>
  </w:style>
  <w:style w:type="paragraph" w:customStyle="1" w:styleId="ConsPlusTitle">
    <w:name w:val="ConsPlusTitle"/>
    <w:pPr>
      <w:widowControl w:val="0"/>
    </w:pPr>
    <w:rPr>
      <w:rFonts w:ascii="Arial" w:hAnsi="Arial" w:cs="Arial"/>
      <w:b/>
      <w:bCs/>
    </w:rPr>
  </w:style>
  <w:style w:type="paragraph" w:styleId="a">
    <w:name w:val="List Bullet"/>
    <w:basedOn w:val="a0"/>
    <w:semiHidden/>
    <w:pPr>
      <w:numPr>
        <w:numId w:val="1"/>
      </w:numPr>
    </w:pPr>
  </w:style>
  <w:style w:type="paragraph" w:styleId="afb">
    <w:name w:val="Balloon Text"/>
    <w:basedOn w:val="a0"/>
    <w:semiHidden/>
    <w:rPr>
      <w:rFonts w:ascii="Tahoma" w:hAnsi="Tahoma" w:cs="Tahoma"/>
      <w:sz w:val="16"/>
      <w:szCs w:val="16"/>
    </w:rPr>
  </w:style>
  <w:style w:type="character" w:styleId="afc">
    <w:name w:val="Hyperlink"/>
    <w:semiHidden/>
    <w:rPr>
      <w:color w:val="0000FF"/>
      <w:u w:val="single"/>
    </w:rPr>
  </w:style>
  <w:style w:type="paragraph" w:customStyle="1" w:styleId="ConsPlusNonformat">
    <w:name w:val="ConsPlusNonformat"/>
    <w:pPr>
      <w:widowControl w:val="0"/>
    </w:pPr>
    <w:rPr>
      <w:rFonts w:ascii="Courier New" w:hAnsi="Courier New" w:cs="Courier New"/>
    </w:rPr>
  </w:style>
  <w:style w:type="paragraph" w:customStyle="1" w:styleId="ConsPlusCell">
    <w:name w:val="ConsPlusCell"/>
    <w:pPr>
      <w:widowControl w:val="0"/>
    </w:pPr>
    <w:rPr>
      <w:rFonts w:ascii="Arial" w:hAnsi="Arial" w:cs="Arial"/>
    </w:rPr>
  </w:style>
  <w:style w:type="paragraph" w:styleId="af1">
    <w:name w:val="endnote text"/>
    <w:basedOn w:val="a0"/>
    <w:link w:val="af0"/>
    <w:semiHidden/>
  </w:style>
  <w:style w:type="character" w:styleId="afd">
    <w:name w:val="endnote reference"/>
    <w:semiHidden/>
    <w:rPr>
      <w:vertAlign w:val="superscript"/>
    </w:rPr>
  </w:style>
  <w:style w:type="paragraph" w:styleId="33">
    <w:name w:val="Body Text Indent 3"/>
    <w:basedOn w:val="a0"/>
    <w:semiHidden/>
    <w:pPr>
      <w:ind w:firstLine="540"/>
      <w:jc w:val="both"/>
    </w:pPr>
    <w:rPr>
      <w:sz w:val="24"/>
      <w:szCs w:val="24"/>
    </w:rPr>
  </w:style>
  <w:style w:type="paragraph" w:customStyle="1" w:styleId="afe">
    <w:name w:val="Прижатый влево"/>
    <w:basedOn w:val="a0"/>
    <w:next w:val="a0"/>
    <w:uiPriority w:val="99"/>
    <w:rPr>
      <w:rFonts w:ascii="Arial" w:hAnsi="Arial"/>
      <w:sz w:val="22"/>
      <w:szCs w:val="22"/>
    </w:rPr>
  </w:style>
  <w:style w:type="paragraph" w:customStyle="1" w:styleId="aff">
    <w:name w:val="Телефон"/>
    <w:basedOn w:val="a0"/>
    <w:pPr>
      <w:jc w:val="center"/>
    </w:pPr>
    <w:rPr>
      <w:b/>
      <w:sz w:val="24"/>
    </w:rPr>
  </w:style>
  <w:style w:type="character" w:customStyle="1" w:styleId="aff0">
    <w:name w:val="Гипертекстовая ссылка"/>
    <w:uiPriority w:val="99"/>
    <w:rPr>
      <w:b/>
      <w:bCs/>
      <w:color w:val="008000"/>
      <w:sz w:val="20"/>
      <w:szCs w:val="20"/>
      <w:u w:val="single"/>
    </w:rPr>
  </w:style>
  <w:style w:type="paragraph" w:styleId="aff1">
    <w:name w:val="Body Text"/>
    <w:basedOn w:val="a0"/>
    <w:semiHidden/>
    <w:rPr>
      <w:sz w:val="24"/>
    </w:rPr>
  </w:style>
  <w:style w:type="paragraph" w:styleId="27">
    <w:name w:val="Body Text 2"/>
    <w:basedOn w:val="a0"/>
    <w:semiHidden/>
    <w:pPr>
      <w:tabs>
        <w:tab w:val="left" w:pos="1260"/>
      </w:tabs>
      <w:jc w:val="both"/>
    </w:pPr>
    <w:rPr>
      <w:b/>
      <w:bCs/>
      <w:color w:val="000000"/>
      <w:sz w:val="24"/>
      <w:szCs w:val="24"/>
    </w:rPr>
  </w:style>
  <w:style w:type="paragraph" w:customStyle="1" w:styleId="aff2">
    <w:name w:val="Комментарий"/>
    <w:basedOn w:val="a0"/>
    <w:next w:val="a0"/>
    <w:uiPriority w:val="99"/>
    <w:pPr>
      <w:ind w:left="170"/>
      <w:jc w:val="both"/>
    </w:pPr>
    <w:rPr>
      <w:rFonts w:ascii="Arial" w:hAnsi="Arial"/>
      <w:i/>
      <w:iCs/>
      <w:color w:val="800080"/>
      <w:sz w:val="22"/>
      <w:szCs w:val="22"/>
    </w:rPr>
  </w:style>
  <w:style w:type="character" w:styleId="aff3">
    <w:name w:val="FollowedHyperlink"/>
    <w:semiHidden/>
    <w:rPr>
      <w:color w:val="800080"/>
      <w:u w:val="single"/>
    </w:rPr>
  </w:style>
  <w:style w:type="paragraph" w:styleId="28">
    <w:name w:val="List 2"/>
    <w:basedOn w:val="a0"/>
    <w:semiHidden/>
    <w:pPr>
      <w:spacing w:line="360" w:lineRule="auto"/>
      <w:ind w:left="566" w:hanging="283"/>
      <w:jc w:val="both"/>
    </w:pPr>
    <w:rPr>
      <w:sz w:val="24"/>
      <w:szCs w:val="24"/>
    </w:rPr>
  </w:style>
  <w:style w:type="paragraph" w:styleId="aff4">
    <w:name w:val="Document Map"/>
    <w:basedOn w:val="a0"/>
    <w:semiHidden/>
    <w:pPr>
      <w:shd w:val="clear" w:color="auto" w:fill="000080"/>
    </w:pPr>
    <w:rPr>
      <w:rFonts w:ascii="Tahoma" w:hAnsi="Tahoma" w:cs="Tahoma"/>
    </w:rPr>
  </w:style>
  <w:style w:type="paragraph" w:styleId="34">
    <w:name w:val="Body Text 3"/>
    <w:basedOn w:val="a0"/>
    <w:semiHidden/>
    <w:pPr>
      <w:jc w:val="both"/>
    </w:pPr>
    <w:rPr>
      <w:sz w:val="24"/>
    </w:rPr>
  </w:style>
  <w:style w:type="numbering" w:customStyle="1" w:styleId="16">
    <w:name w:val="Нет списка1"/>
    <w:next w:val="a3"/>
    <w:uiPriority w:val="99"/>
    <w:semiHidden/>
    <w:unhideWhenUsed/>
  </w:style>
  <w:style w:type="character" w:customStyle="1" w:styleId="10">
    <w:name w:val="Заголовок 1 Знак"/>
    <w:link w:val="1"/>
    <w:uiPriority w:val="99"/>
    <w:rPr>
      <w:b/>
      <w:sz w:val="24"/>
    </w:rPr>
  </w:style>
  <w:style w:type="character" w:customStyle="1" w:styleId="20">
    <w:name w:val="Заголовок 2 Знак"/>
    <w:link w:val="2"/>
    <w:uiPriority w:val="99"/>
    <w:rPr>
      <w:rFonts w:ascii="Arial" w:hAnsi="Arial"/>
      <w:b/>
      <w:i/>
      <w:sz w:val="28"/>
    </w:rPr>
  </w:style>
  <w:style w:type="character" w:customStyle="1" w:styleId="30">
    <w:name w:val="Заголовок 3 Знак"/>
    <w:link w:val="3"/>
    <w:uiPriority w:val="99"/>
    <w:rPr>
      <w:rFonts w:ascii="Arial" w:hAnsi="Arial"/>
      <w:b/>
      <w:sz w:val="26"/>
    </w:rPr>
  </w:style>
  <w:style w:type="character" w:customStyle="1" w:styleId="40">
    <w:name w:val="Заголовок 4 Знак"/>
    <w:link w:val="4"/>
    <w:uiPriority w:val="99"/>
    <w:rPr>
      <w:sz w:val="28"/>
    </w:rPr>
  </w:style>
  <w:style w:type="numbering" w:customStyle="1" w:styleId="110">
    <w:name w:val="Нет списка11"/>
    <w:next w:val="a3"/>
    <w:uiPriority w:val="99"/>
    <w:semiHidden/>
    <w:unhideWhenUsed/>
  </w:style>
  <w:style w:type="character" w:customStyle="1" w:styleId="aff5">
    <w:name w:val="Цветовое выделение"/>
    <w:uiPriority w:val="99"/>
    <w:rPr>
      <w:b/>
      <w:bCs/>
      <w:color w:val="26282F"/>
    </w:rPr>
  </w:style>
  <w:style w:type="character" w:customStyle="1" w:styleId="aff6">
    <w:name w:val="Активная гипертекстовая ссылка"/>
    <w:uiPriority w:val="99"/>
    <w:rPr>
      <w:b/>
      <w:bCs/>
      <w:color w:val="106BBE"/>
      <w:sz w:val="20"/>
      <w:szCs w:val="20"/>
      <w:u w:val="single"/>
    </w:rPr>
  </w:style>
  <w:style w:type="paragraph" w:customStyle="1" w:styleId="aff7">
    <w:name w:val="Внимание"/>
    <w:basedOn w:val="a0"/>
    <w:next w:val="a0"/>
    <w:uiPriority w:val="99"/>
    <w:pPr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f8">
    <w:name w:val="Внимание: криминал!!"/>
    <w:basedOn w:val="aff7"/>
    <w:next w:val="a0"/>
    <w:uiPriority w:val="99"/>
  </w:style>
  <w:style w:type="paragraph" w:customStyle="1" w:styleId="aff9">
    <w:name w:val="Внимание: недобросовестность!"/>
    <w:basedOn w:val="aff7"/>
    <w:next w:val="a0"/>
    <w:uiPriority w:val="99"/>
  </w:style>
  <w:style w:type="character" w:customStyle="1" w:styleId="affa">
    <w:name w:val="Выделение для Базового Поиска"/>
    <w:uiPriority w:val="99"/>
    <w:rPr>
      <w:b/>
      <w:bCs/>
      <w:color w:val="0058A9"/>
    </w:rPr>
  </w:style>
  <w:style w:type="character" w:customStyle="1" w:styleId="affb">
    <w:name w:val="Выделение для Базового Поиска (курсив)"/>
    <w:uiPriority w:val="99"/>
    <w:rPr>
      <w:b/>
      <w:bCs/>
      <w:i/>
      <w:iCs/>
      <w:color w:val="0058A9"/>
    </w:rPr>
  </w:style>
  <w:style w:type="paragraph" w:customStyle="1" w:styleId="affc">
    <w:name w:val="Дочерний элемент списка"/>
    <w:basedOn w:val="a0"/>
    <w:next w:val="a0"/>
    <w:uiPriority w:val="99"/>
    <w:pPr>
      <w:jc w:val="both"/>
    </w:pPr>
    <w:rPr>
      <w:rFonts w:ascii="Arial" w:eastAsia="Calibri" w:hAnsi="Arial" w:cs="Arial"/>
      <w:color w:val="868381"/>
      <w:lang w:eastAsia="en-US"/>
    </w:rPr>
  </w:style>
  <w:style w:type="paragraph" w:customStyle="1" w:styleId="affd">
    <w:name w:val="Основное меню (преемственное)"/>
    <w:basedOn w:val="a0"/>
    <w:next w:val="a0"/>
    <w:uiPriority w:val="99"/>
    <w:pPr>
      <w:ind w:firstLine="720"/>
      <w:jc w:val="both"/>
    </w:pPr>
    <w:rPr>
      <w:rFonts w:ascii="Verdana" w:eastAsia="Calibri" w:hAnsi="Verdana" w:cs="Verdana"/>
      <w:sz w:val="22"/>
      <w:szCs w:val="22"/>
      <w:lang w:eastAsia="en-US"/>
    </w:rPr>
  </w:style>
  <w:style w:type="paragraph" w:customStyle="1" w:styleId="17">
    <w:name w:val="Заголовок1"/>
    <w:basedOn w:val="affd"/>
    <w:next w:val="a0"/>
    <w:uiPriority w:val="99"/>
    <w:rPr>
      <w:b/>
      <w:bCs/>
      <w:color w:val="0058A9"/>
      <w:shd w:val="clear" w:color="auto" w:fill="F0F0F0"/>
    </w:rPr>
  </w:style>
  <w:style w:type="paragraph" w:customStyle="1" w:styleId="affe">
    <w:name w:val="Заголовок группы контролов"/>
    <w:basedOn w:val="a0"/>
    <w:next w:val="a0"/>
    <w:uiPriority w:val="99"/>
    <w:pPr>
      <w:ind w:firstLine="720"/>
      <w:jc w:val="both"/>
    </w:pPr>
    <w:rPr>
      <w:rFonts w:ascii="Arial" w:eastAsia="Calibri" w:hAnsi="Arial" w:cs="Arial"/>
      <w:b/>
      <w:bCs/>
      <w:color w:val="000000"/>
      <w:sz w:val="24"/>
      <w:szCs w:val="24"/>
      <w:lang w:eastAsia="en-US"/>
    </w:rPr>
  </w:style>
  <w:style w:type="paragraph" w:customStyle="1" w:styleId="afff">
    <w:name w:val="Заголовок для информации об изменениях"/>
    <w:basedOn w:val="1"/>
    <w:next w:val="a0"/>
    <w:uiPriority w:val="99"/>
    <w:pPr>
      <w:keepNext w:val="0"/>
      <w:spacing w:after="108" w:line="240" w:lineRule="auto"/>
      <w:jc w:val="center"/>
      <w:outlineLvl w:val="9"/>
    </w:pPr>
    <w:rPr>
      <w:rFonts w:ascii="Arial" w:eastAsia="Calibri" w:hAnsi="Arial" w:cs="Arial"/>
      <w:b w:val="0"/>
      <w:color w:val="26282F"/>
      <w:sz w:val="18"/>
      <w:szCs w:val="18"/>
      <w:shd w:val="clear" w:color="auto" w:fill="FFFFFF"/>
      <w:lang w:eastAsia="en-US"/>
    </w:rPr>
  </w:style>
  <w:style w:type="paragraph" w:customStyle="1" w:styleId="afff0">
    <w:name w:val="Заголовок распахивающейся части диалога"/>
    <w:basedOn w:val="a0"/>
    <w:next w:val="a0"/>
    <w:uiPriority w:val="99"/>
    <w:pPr>
      <w:ind w:firstLine="720"/>
      <w:jc w:val="both"/>
    </w:pPr>
    <w:rPr>
      <w:rFonts w:ascii="Arial" w:eastAsia="Calibri" w:hAnsi="Arial" w:cs="Arial"/>
      <w:i/>
      <w:iCs/>
      <w:color w:val="000080"/>
      <w:sz w:val="22"/>
      <w:szCs w:val="22"/>
      <w:lang w:eastAsia="en-US"/>
    </w:rPr>
  </w:style>
  <w:style w:type="character" w:customStyle="1" w:styleId="afff1">
    <w:name w:val="Заголовок своего сообщения"/>
    <w:uiPriority w:val="99"/>
  </w:style>
  <w:style w:type="paragraph" w:customStyle="1" w:styleId="afff2">
    <w:name w:val="Заголовок статьи"/>
    <w:basedOn w:val="a0"/>
    <w:next w:val="a0"/>
    <w:uiPriority w:val="99"/>
    <w:pPr>
      <w:ind w:left="1612" w:hanging="892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3">
    <w:name w:val="Заголовок чужого сообщения"/>
    <w:uiPriority w:val="99"/>
    <w:rPr>
      <w:b/>
      <w:bCs/>
      <w:color w:val="FF0000"/>
    </w:rPr>
  </w:style>
  <w:style w:type="paragraph" w:customStyle="1" w:styleId="afff4">
    <w:name w:val="Заголовок ЭР (левое окно)"/>
    <w:basedOn w:val="a0"/>
    <w:next w:val="a0"/>
    <w:uiPriority w:val="99"/>
    <w:pPr>
      <w:spacing w:before="300" w:after="250"/>
      <w:jc w:val="center"/>
    </w:pPr>
    <w:rPr>
      <w:rFonts w:ascii="Arial" w:eastAsia="Calibri" w:hAnsi="Arial" w:cs="Arial"/>
      <w:b/>
      <w:bCs/>
      <w:color w:val="26282F"/>
      <w:sz w:val="26"/>
      <w:szCs w:val="26"/>
      <w:lang w:eastAsia="en-US"/>
    </w:rPr>
  </w:style>
  <w:style w:type="paragraph" w:customStyle="1" w:styleId="afff5">
    <w:name w:val="Заголовок ЭР (правое окно)"/>
    <w:basedOn w:val="afff4"/>
    <w:next w:val="a0"/>
    <w:uiPriority w:val="99"/>
    <w:pPr>
      <w:spacing w:after="0"/>
      <w:jc w:val="left"/>
    </w:pPr>
  </w:style>
  <w:style w:type="paragraph" w:customStyle="1" w:styleId="afff6">
    <w:name w:val="Интерактивный заголовок"/>
    <w:basedOn w:val="17"/>
    <w:next w:val="a0"/>
    <w:uiPriority w:val="99"/>
    <w:rPr>
      <w:u w:val="single"/>
    </w:rPr>
  </w:style>
  <w:style w:type="paragraph" w:customStyle="1" w:styleId="afff7">
    <w:name w:val="Текст информации об изменениях"/>
    <w:basedOn w:val="a0"/>
    <w:next w:val="a0"/>
    <w:uiPriority w:val="99"/>
    <w:pPr>
      <w:ind w:firstLine="720"/>
      <w:jc w:val="both"/>
    </w:pPr>
    <w:rPr>
      <w:rFonts w:ascii="Arial" w:eastAsia="Calibri" w:hAnsi="Arial" w:cs="Arial"/>
      <w:color w:val="353842"/>
      <w:sz w:val="18"/>
      <w:szCs w:val="18"/>
      <w:lang w:eastAsia="en-US"/>
    </w:rPr>
  </w:style>
  <w:style w:type="paragraph" w:customStyle="1" w:styleId="afff8">
    <w:name w:val="Информация об изменениях"/>
    <w:basedOn w:val="afff7"/>
    <w:next w:val="a0"/>
    <w:uiPriority w:val="99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9">
    <w:name w:val="Текст (справка)"/>
    <w:basedOn w:val="a0"/>
    <w:next w:val="a0"/>
    <w:uiPriority w:val="99"/>
    <w:pPr>
      <w:ind w:left="170" w:right="17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a">
    <w:name w:val="Информация об изменениях документа"/>
    <w:basedOn w:val="aff2"/>
    <w:next w:val="a0"/>
    <w:uiPriority w:val="99"/>
    <w:pPr>
      <w:spacing w:before="75"/>
    </w:pPr>
    <w:rPr>
      <w:rFonts w:eastAsia="Calibri" w:cs="Arial"/>
      <w:color w:val="353842"/>
      <w:sz w:val="24"/>
      <w:szCs w:val="24"/>
      <w:shd w:val="clear" w:color="auto" w:fill="F0F0F0"/>
      <w:lang w:eastAsia="en-US"/>
    </w:rPr>
  </w:style>
  <w:style w:type="paragraph" w:customStyle="1" w:styleId="afffb">
    <w:name w:val="Текст (лев. подпись)"/>
    <w:basedOn w:val="a0"/>
    <w:next w:val="a0"/>
    <w:uiPriority w:val="99"/>
    <w:rPr>
      <w:rFonts w:ascii="Arial" w:eastAsia="Calibri" w:hAnsi="Arial" w:cs="Arial"/>
      <w:sz w:val="24"/>
      <w:szCs w:val="24"/>
      <w:lang w:eastAsia="en-US"/>
    </w:rPr>
  </w:style>
  <w:style w:type="paragraph" w:customStyle="1" w:styleId="afffc">
    <w:name w:val="Колонтитул (левый)"/>
    <w:basedOn w:val="afffb"/>
    <w:next w:val="a0"/>
    <w:uiPriority w:val="99"/>
    <w:rPr>
      <w:sz w:val="14"/>
      <w:szCs w:val="14"/>
    </w:rPr>
  </w:style>
  <w:style w:type="paragraph" w:customStyle="1" w:styleId="afffd">
    <w:name w:val="Текст (прав. подпись)"/>
    <w:basedOn w:val="a0"/>
    <w:next w:val="a0"/>
    <w:uiPriority w:val="99"/>
    <w:pPr>
      <w:jc w:val="right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e">
    <w:name w:val="Колонтитул (правый)"/>
    <w:basedOn w:val="afffd"/>
    <w:next w:val="a0"/>
    <w:uiPriority w:val="99"/>
    <w:rPr>
      <w:sz w:val="14"/>
      <w:szCs w:val="14"/>
    </w:rPr>
  </w:style>
  <w:style w:type="paragraph" w:customStyle="1" w:styleId="affff">
    <w:name w:val="Комментарий пользователя"/>
    <w:basedOn w:val="aff2"/>
    <w:next w:val="a0"/>
    <w:uiPriority w:val="99"/>
    <w:pPr>
      <w:spacing w:before="75"/>
      <w:jc w:val="left"/>
    </w:pPr>
    <w:rPr>
      <w:rFonts w:eastAsia="Calibri" w:cs="Arial"/>
      <w:i w:val="0"/>
      <w:iCs w:val="0"/>
      <w:color w:val="353842"/>
      <w:sz w:val="24"/>
      <w:szCs w:val="24"/>
      <w:shd w:val="clear" w:color="auto" w:fill="FFDFE0"/>
      <w:lang w:eastAsia="en-US"/>
    </w:rPr>
  </w:style>
  <w:style w:type="paragraph" w:customStyle="1" w:styleId="affff0">
    <w:name w:val="Куда обратиться?"/>
    <w:basedOn w:val="aff7"/>
    <w:next w:val="a0"/>
    <w:uiPriority w:val="99"/>
  </w:style>
  <w:style w:type="paragraph" w:customStyle="1" w:styleId="affff1">
    <w:name w:val="Моноширинный"/>
    <w:basedOn w:val="a0"/>
    <w:next w:val="a0"/>
    <w:uiPriority w:val="99"/>
    <w:rPr>
      <w:rFonts w:ascii="Courier New" w:eastAsia="Calibri" w:hAnsi="Courier New" w:cs="Courier New"/>
      <w:sz w:val="24"/>
      <w:szCs w:val="24"/>
      <w:lang w:eastAsia="en-US"/>
    </w:rPr>
  </w:style>
  <w:style w:type="character" w:customStyle="1" w:styleId="affff2">
    <w:name w:val="Найденные слова"/>
    <w:uiPriority w:val="99"/>
    <w:rPr>
      <w:b/>
      <w:bCs/>
      <w:color w:val="26282F"/>
      <w:shd w:val="clear" w:color="auto" w:fill="FFF580"/>
    </w:rPr>
  </w:style>
  <w:style w:type="paragraph" w:customStyle="1" w:styleId="affff3">
    <w:name w:val="Напишите нам"/>
    <w:basedOn w:val="a0"/>
    <w:next w:val="a0"/>
    <w:uiPriority w:val="99"/>
    <w:pPr>
      <w:spacing w:before="90" w:after="90"/>
      <w:ind w:left="180" w:right="180"/>
      <w:jc w:val="both"/>
    </w:pPr>
    <w:rPr>
      <w:rFonts w:ascii="Arial" w:eastAsia="Calibri" w:hAnsi="Arial" w:cs="Arial"/>
      <w:shd w:val="clear" w:color="auto" w:fill="EFFFAD"/>
      <w:lang w:eastAsia="en-US"/>
    </w:rPr>
  </w:style>
  <w:style w:type="character" w:customStyle="1" w:styleId="affff4">
    <w:name w:val="Не вступил в силу"/>
    <w:uiPriority w:val="99"/>
    <w:rPr>
      <w:b/>
      <w:bCs/>
      <w:color w:val="000000"/>
      <w:shd w:val="clear" w:color="auto" w:fill="D8EDE8"/>
    </w:rPr>
  </w:style>
  <w:style w:type="paragraph" w:customStyle="1" w:styleId="affff5">
    <w:name w:val="Необходимые документы"/>
    <w:basedOn w:val="aff7"/>
    <w:next w:val="a0"/>
    <w:uiPriority w:val="99"/>
    <w:pPr>
      <w:ind w:firstLine="118"/>
    </w:pPr>
  </w:style>
  <w:style w:type="paragraph" w:customStyle="1" w:styleId="affff6">
    <w:name w:val="Нормальный (таблица)"/>
    <w:basedOn w:val="a0"/>
    <w:next w:val="a0"/>
    <w:uiPriority w:val="99"/>
    <w:pPr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7">
    <w:name w:val="Таблицы (моноширинный)"/>
    <w:basedOn w:val="a0"/>
    <w:next w:val="a0"/>
    <w:uiPriority w:val="99"/>
    <w:rPr>
      <w:rFonts w:ascii="Courier New" w:eastAsia="Calibri" w:hAnsi="Courier New" w:cs="Courier New"/>
      <w:sz w:val="24"/>
      <w:szCs w:val="24"/>
      <w:lang w:eastAsia="en-US"/>
    </w:rPr>
  </w:style>
  <w:style w:type="paragraph" w:customStyle="1" w:styleId="affff8">
    <w:name w:val="Оглавление"/>
    <w:basedOn w:val="affff7"/>
    <w:next w:val="a0"/>
    <w:uiPriority w:val="99"/>
    <w:pPr>
      <w:ind w:left="140"/>
    </w:pPr>
  </w:style>
  <w:style w:type="character" w:customStyle="1" w:styleId="affff9">
    <w:name w:val="Опечатки"/>
    <w:uiPriority w:val="99"/>
    <w:rPr>
      <w:color w:val="FF0000"/>
    </w:rPr>
  </w:style>
  <w:style w:type="paragraph" w:customStyle="1" w:styleId="affffa">
    <w:name w:val="Переменная часть"/>
    <w:basedOn w:val="affd"/>
    <w:next w:val="a0"/>
    <w:uiPriority w:val="99"/>
    <w:rPr>
      <w:sz w:val="18"/>
      <w:szCs w:val="18"/>
    </w:rPr>
  </w:style>
  <w:style w:type="paragraph" w:customStyle="1" w:styleId="affffb">
    <w:name w:val="Подвал для информации об изменениях"/>
    <w:basedOn w:val="1"/>
    <w:next w:val="a0"/>
    <w:uiPriority w:val="99"/>
    <w:pPr>
      <w:keepNext w:val="0"/>
      <w:spacing w:before="108" w:after="108" w:line="240" w:lineRule="auto"/>
      <w:jc w:val="center"/>
      <w:outlineLvl w:val="9"/>
    </w:pPr>
    <w:rPr>
      <w:rFonts w:ascii="Arial" w:eastAsia="Calibri" w:hAnsi="Arial" w:cs="Arial"/>
      <w:b w:val="0"/>
      <w:color w:val="26282F"/>
      <w:sz w:val="18"/>
      <w:szCs w:val="18"/>
      <w:lang w:eastAsia="en-US"/>
    </w:rPr>
  </w:style>
  <w:style w:type="paragraph" w:customStyle="1" w:styleId="affffc">
    <w:name w:val="Подзаголовок для информации об изменениях"/>
    <w:basedOn w:val="afff7"/>
    <w:next w:val="a0"/>
    <w:uiPriority w:val="99"/>
    <w:rPr>
      <w:b/>
      <w:bCs/>
    </w:rPr>
  </w:style>
  <w:style w:type="paragraph" w:customStyle="1" w:styleId="affffd">
    <w:name w:val="Подчёркнутый текст"/>
    <w:basedOn w:val="a0"/>
    <w:next w:val="a0"/>
    <w:uiPriority w:val="99"/>
    <w:pPr>
      <w:pBdr>
        <w:bottom w:val="single" w:sz="4" w:space="0" w:color="000000"/>
      </w:pBdr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affffe">
    <w:name w:val="Постоянная часть"/>
    <w:basedOn w:val="affd"/>
    <w:next w:val="a0"/>
    <w:uiPriority w:val="99"/>
    <w:rPr>
      <w:sz w:val="20"/>
      <w:szCs w:val="20"/>
    </w:rPr>
  </w:style>
  <w:style w:type="paragraph" w:customStyle="1" w:styleId="afffff">
    <w:name w:val="Пример."/>
    <w:basedOn w:val="aff7"/>
    <w:next w:val="a0"/>
    <w:uiPriority w:val="99"/>
  </w:style>
  <w:style w:type="paragraph" w:customStyle="1" w:styleId="afffff0">
    <w:name w:val="Примечание."/>
    <w:basedOn w:val="aff7"/>
    <w:next w:val="a0"/>
    <w:uiPriority w:val="99"/>
  </w:style>
  <w:style w:type="character" w:customStyle="1" w:styleId="afffff1">
    <w:name w:val="Продолжение ссылки"/>
    <w:uiPriority w:val="99"/>
    <w:rPr>
      <w:b/>
      <w:bCs/>
      <w:color w:val="106BBE"/>
      <w:sz w:val="20"/>
      <w:szCs w:val="20"/>
      <w:u w:val="single"/>
    </w:rPr>
  </w:style>
  <w:style w:type="paragraph" w:customStyle="1" w:styleId="afffff2">
    <w:name w:val="Словарная статья"/>
    <w:basedOn w:val="a0"/>
    <w:next w:val="a0"/>
    <w:uiPriority w:val="99"/>
    <w:pPr>
      <w:ind w:right="118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f3">
    <w:name w:val="Сравнение редакций"/>
    <w:uiPriority w:val="99"/>
  </w:style>
  <w:style w:type="character" w:customStyle="1" w:styleId="afffff4">
    <w:name w:val="Сравнение редакций. Добавленный фрагмент"/>
    <w:uiPriority w:val="99"/>
    <w:rPr>
      <w:color w:val="000000"/>
      <w:shd w:val="clear" w:color="auto" w:fill="C1D7FF"/>
    </w:rPr>
  </w:style>
  <w:style w:type="character" w:customStyle="1" w:styleId="afffff5">
    <w:name w:val="Сравнение редакций. Удаленный фрагмент"/>
    <w:uiPriority w:val="99"/>
    <w:rPr>
      <w:color w:val="000000"/>
      <w:shd w:val="clear" w:color="auto" w:fill="C4C413"/>
    </w:rPr>
  </w:style>
  <w:style w:type="paragraph" w:customStyle="1" w:styleId="afffff6">
    <w:name w:val="Ссылка на официальную публикацию"/>
    <w:basedOn w:val="a0"/>
    <w:next w:val="a0"/>
    <w:uiPriority w:val="99"/>
    <w:pPr>
      <w:ind w:firstLine="720"/>
      <w:jc w:val="both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afffff7">
    <w:name w:val="Ссылка на утративший силу документ"/>
    <w:uiPriority w:val="99"/>
    <w:rPr>
      <w:b/>
      <w:bCs/>
      <w:color w:val="749232"/>
      <w:sz w:val="20"/>
      <w:szCs w:val="20"/>
      <w:u w:val="single"/>
    </w:rPr>
  </w:style>
  <w:style w:type="paragraph" w:customStyle="1" w:styleId="afffff8">
    <w:name w:val="Текст в таблице"/>
    <w:basedOn w:val="affff6"/>
    <w:next w:val="a0"/>
    <w:uiPriority w:val="99"/>
    <w:pPr>
      <w:ind w:firstLine="500"/>
    </w:pPr>
  </w:style>
  <w:style w:type="paragraph" w:customStyle="1" w:styleId="afffff9">
    <w:name w:val="Текст ЭР (см. также)"/>
    <w:basedOn w:val="a0"/>
    <w:next w:val="a0"/>
    <w:uiPriority w:val="99"/>
    <w:pPr>
      <w:spacing w:before="200"/>
    </w:pPr>
    <w:rPr>
      <w:rFonts w:ascii="Arial" w:eastAsia="Calibri" w:hAnsi="Arial" w:cs="Arial"/>
      <w:lang w:eastAsia="en-US"/>
    </w:rPr>
  </w:style>
  <w:style w:type="paragraph" w:customStyle="1" w:styleId="afffffa">
    <w:name w:val="Технический комментарий"/>
    <w:basedOn w:val="a0"/>
    <w:next w:val="a0"/>
    <w:uiPriority w:val="99"/>
    <w:rPr>
      <w:rFonts w:ascii="Arial" w:eastAsia="Calibri" w:hAnsi="Arial" w:cs="Arial"/>
      <w:color w:val="463F31"/>
      <w:sz w:val="24"/>
      <w:szCs w:val="24"/>
      <w:shd w:val="clear" w:color="auto" w:fill="FFFFA6"/>
      <w:lang w:eastAsia="en-US"/>
    </w:rPr>
  </w:style>
  <w:style w:type="character" w:customStyle="1" w:styleId="afffffb">
    <w:name w:val="Утратил силу"/>
    <w:uiPriority w:val="99"/>
    <w:rPr>
      <w:b/>
      <w:bCs/>
      <w:strike/>
      <w:color w:val="666600"/>
    </w:rPr>
  </w:style>
  <w:style w:type="paragraph" w:customStyle="1" w:styleId="afffffc">
    <w:name w:val="Формула"/>
    <w:basedOn w:val="a0"/>
    <w:next w:val="a0"/>
    <w:uiPriority w:val="99"/>
    <w:pPr>
      <w:spacing w:before="240" w:after="240"/>
      <w:ind w:left="420" w:right="420" w:firstLine="300"/>
      <w:jc w:val="both"/>
    </w:pPr>
    <w:rPr>
      <w:rFonts w:ascii="Arial" w:eastAsia="Calibri" w:hAnsi="Arial" w:cs="Arial"/>
      <w:sz w:val="24"/>
      <w:szCs w:val="24"/>
      <w:shd w:val="clear" w:color="auto" w:fill="F5F3DA"/>
      <w:lang w:eastAsia="en-US"/>
    </w:rPr>
  </w:style>
  <w:style w:type="paragraph" w:customStyle="1" w:styleId="afffffd">
    <w:name w:val="Центрированный (таблица)"/>
    <w:basedOn w:val="affff6"/>
    <w:next w:val="a0"/>
    <w:uiPriority w:val="99"/>
    <w:pPr>
      <w:jc w:val="center"/>
    </w:pPr>
  </w:style>
  <w:style w:type="paragraph" w:customStyle="1" w:styleId="-">
    <w:name w:val="ЭР-содержание (правое окно)"/>
    <w:basedOn w:val="a0"/>
    <w:next w:val="a0"/>
    <w:uiPriority w:val="99"/>
    <w:pPr>
      <w:spacing w:before="300"/>
    </w:pPr>
    <w:rPr>
      <w:rFonts w:ascii="Arial" w:eastAsia="Calibri" w:hAnsi="Arial" w:cs="Arial"/>
      <w:sz w:val="24"/>
      <w:szCs w:val="24"/>
      <w:lang w:eastAsia="en-US"/>
    </w:rPr>
  </w:style>
  <w:style w:type="paragraph" w:customStyle="1" w:styleId="documentHeader">
    <w:name w:val="documentHeader"/>
    <w:basedOn w:val="a0"/>
    <w:next w:val="a0"/>
    <w:pPr>
      <w:widowControl w:val="0"/>
      <w:suppressLineNumbers/>
      <w:spacing w:before="120" w:after="120" w:line="100" w:lineRule="atLeast"/>
      <w:jc w:val="center"/>
    </w:pPr>
    <w:rPr>
      <w:rFonts w:eastAsia="Andale Sans UI" w:cs="Tahoma"/>
      <w:b/>
      <w:iCs/>
      <w:caps/>
      <w:sz w:val="28"/>
      <w:szCs w:val="24"/>
    </w:rPr>
  </w:style>
  <w:style w:type="character" w:customStyle="1" w:styleId="af9">
    <w:name w:val="Верхний колонтитул Знак"/>
    <w:link w:val="af8"/>
    <w:uiPriority w:val="99"/>
    <w:rPr>
      <w:sz w:val="24"/>
    </w:rPr>
  </w:style>
  <w:style w:type="paragraph" w:styleId="afffffe">
    <w:name w:val="List Paragraph"/>
    <w:basedOn w:val="a0"/>
    <w:uiPriority w:val="34"/>
    <w:qFormat/>
    <w:pPr>
      <w:ind w:left="720"/>
      <w:contextualSpacing/>
      <w:jc w:val="both"/>
    </w:pPr>
    <w:rPr>
      <w:sz w:val="24"/>
      <w:szCs w:val="24"/>
      <w:lang w:val="en-US" w:eastAsia="en-US" w:bidi="en-US"/>
    </w:rPr>
  </w:style>
  <w:style w:type="paragraph" w:customStyle="1" w:styleId="affffff">
    <w:name w:val="Исполнитель"/>
    <w:basedOn w:val="a0"/>
    <w:pPr>
      <w:tabs>
        <w:tab w:val="left" w:pos="3969"/>
      </w:tabs>
      <w:jc w:val="center"/>
    </w:pPr>
    <w:rPr>
      <w:szCs w:val="24"/>
    </w:rPr>
  </w:style>
  <w:style w:type="character" w:customStyle="1" w:styleId="CharStyle3">
    <w:name w:val="Char Style 3"/>
    <w:link w:val="Style2"/>
    <w:rPr>
      <w:b/>
      <w:bCs/>
      <w:shd w:val="clear" w:color="auto" w:fill="FFFFFF"/>
    </w:rPr>
  </w:style>
  <w:style w:type="paragraph" w:customStyle="1" w:styleId="Style2">
    <w:name w:val="Style 2"/>
    <w:basedOn w:val="a0"/>
    <w:link w:val="CharStyle3"/>
    <w:pPr>
      <w:widowControl w:val="0"/>
      <w:shd w:val="clear" w:color="auto" w:fill="FFFFFF"/>
      <w:spacing w:line="418" w:lineRule="exact"/>
      <w:outlineLvl w:val="0"/>
    </w:pPr>
    <w:rPr>
      <w:b/>
      <w:bCs/>
    </w:rPr>
  </w:style>
  <w:style w:type="character" w:customStyle="1" w:styleId="CharStyle6">
    <w:name w:val="Char Style 6"/>
    <w:link w:val="Style5"/>
    <w:rPr>
      <w:shd w:val="clear" w:color="auto" w:fill="FFFFFF"/>
    </w:rPr>
  </w:style>
  <w:style w:type="paragraph" w:customStyle="1" w:styleId="Style5">
    <w:name w:val="Style 5"/>
    <w:basedOn w:val="a0"/>
    <w:link w:val="CharStyle6"/>
    <w:pPr>
      <w:widowControl w:val="0"/>
      <w:shd w:val="clear" w:color="auto" w:fill="FFFFFF"/>
      <w:spacing w:line="418" w:lineRule="exact"/>
      <w:jc w:val="both"/>
    </w:pPr>
  </w:style>
  <w:style w:type="character" w:customStyle="1" w:styleId="CharStyle10Exact">
    <w:name w:val="Char Style 10 Exact"/>
    <w:link w:val="Style9"/>
    <w:rPr>
      <w:b/>
      <w:bCs/>
      <w:shd w:val="clear" w:color="auto" w:fill="FFFFFF"/>
    </w:rPr>
  </w:style>
  <w:style w:type="paragraph" w:customStyle="1" w:styleId="Style9">
    <w:name w:val="Style 9"/>
    <w:basedOn w:val="a0"/>
    <w:link w:val="CharStyle10Exact"/>
    <w:pPr>
      <w:widowControl w:val="0"/>
      <w:shd w:val="clear" w:color="auto" w:fill="FFFFFF"/>
      <w:spacing w:line="244" w:lineRule="exact"/>
    </w:pPr>
    <w:rPr>
      <w:b/>
      <w:bCs/>
    </w:rPr>
  </w:style>
  <w:style w:type="character" w:customStyle="1" w:styleId="CharStyle12Exact">
    <w:name w:val="Char Style 12 Exact"/>
    <w:link w:val="Style11"/>
    <w:rPr>
      <w:b/>
      <w:bCs/>
      <w:i/>
      <w:iCs/>
      <w:shd w:val="clear" w:color="auto" w:fill="FFFFFF"/>
    </w:rPr>
  </w:style>
  <w:style w:type="paragraph" w:customStyle="1" w:styleId="Style11">
    <w:name w:val="Style 11"/>
    <w:basedOn w:val="a0"/>
    <w:link w:val="CharStyle12Exact"/>
    <w:pPr>
      <w:widowControl w:val="0"/>
      <w:shd w:val="clear" w:color="auto" w:fill="FFFFFF"/>
      <w:spacing w:line="244" w:lineRule="exact"/>
    </w:pPr>
    <w:rPr>
      <w:b/>
      <w:bCs/>
      <w:i/>
      <w:iCs/>
    </w:rPr>
  </w:style>
  <w:style w:type="character" w:customStyle="1" w:styleId="CharStyle17">
    <w:name w:val="Char Style 17"/>
    <w:link w:val="Style13"/>
    <w:rPr>
      <w:shd w:val="clear" w:color="auto" w:fill="FFFFFF"/>
    </w:rPr>
  </w:style>
  <w:style w:type="paragraph" w:customStyle="1" w:styleId="Style13">
    <w:name w:val="Style 13"/>
    <w:basedOn w:val="a0"/>
    <w:link w:val="CharStyle17"/>
    <w:pPr>
      <w:widowControl w:val="0"/>
      <w:shd w:val="clear" w:color="auto" w:fill="FFFFFF"/>
      <w:spacing w:line="250" w:lineRule="exact"/>
    </w:pPr>
  </w:style>
  <w:style w:type="character" w:customStyle="1" w:styleId="CharStyle4">
    <w:name w:val="Char Style 4"/>
    <w:rPr>
      <w:rFonts w:ascii="Times New Roman" w:eastAsia="Times New Roman" w:hAnsi="Times New Roman" w:cs="Times New Roman" w:hint="default"/>
      <w:b/>
      <w:bCs/>
      <w:color w:val="000000"/>
      <w:spacing w:val="0"/>
      <w:position w:val="0"/>
      <w:sz w:val="36"/>
      <w:szCs w:val="36"/>
      <w:shd w:val="clear" w:color="auto" w:fill="FFFFFF"/>
      <w:lang w:val="ru-RU" w:eastAsia="ru-RU" w:bidi="ru-RU"/>
    </w:rPr>
  </w:style>
  <w:style w:type="character" w:customStyle="1" w:styleId="CharStyle7">
    <w:name w:val="Char Style 7"/>
    <w:rPr>
      <w:rFonts w:ascii="Times New Roman" w:eastAsia="Times New Roman" w:hAnsi="Times New Roman" w:cs="Times New Roman" w:hint="default"/>
      <w:color w:val="000000"/>
      <w:spacing w:val="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CharStyle14Exact">
    <w:name w:val="Char Style 14 Exact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table" w:styleId="affffff0">
    <w:name w:val="Table Grid"/>
    <w:uiPriority w:val="39"/>
    <w:rPr>
      <w:sz w:val="22"/>
      <w:szCs w:val="22"/>
      <w:lang w:eastAsia="en-US" w:bidi="en-US"/>
    </w:rPr>
    <w:tblPr>
      <w:tblBorders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C8AF55-F8F6-4E3B-A822-F24F3704BE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383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МЕТОДИЧЕСКИЕ РЕКОМЕНДАЦИИ</vt:lpstr>
    </vt:vector>
  </TitlesOfParts>
  <Company>АТО</Company>
  <LinksUpToDate>false</LinksUpToDate>
  <CharactersWithSpaces>2565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МЕТОДИЧЕСКИЕ РЕКОМЕНДАЦИИ</dc:title>
  <dc:subject/>
  <dc:creator>Пользователь</dc:creator>
  <cp:keywords/>
  <cp:lastModifiedBy>Олеся Рауильевна Саджылык</cp:lastModifiedBy>
  <cp:revision>20</cp:revision>
  <dcterms:created xsi:type="dcterms:W3CDTF">2024-12-18T03:13:00Z</dcterms:created>
  <dcterms:modified xsi:type="dcterms:W3CDTF">2025-11-17T04:39:00Z</dcterms:modified>
</cp:coreProperties>
</file>