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57E" w:rsidRDefault="00324B39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</w:p>
    <w:p w:rsidR="004B257E" w:rsidRDefault="00324B39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4B257E" w:rsidRDefault="00324B39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4B257E" w:rsidRDefault="00324B39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4B257E" w:rsidRDefault="004B257E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B257E" w:rsidRDefault="004B257E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B257E" w:rsidRDefault="004B257E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B257E" w:rsidRPr="00665F76" w:rsidRDefault="00665F76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665F76">
        <w:rPr>
          <w:rFonts w:ascii="Times New Roman" w:hAnsi="Times New Roman" w:cs="Times New Roman"/>
          <w:sz w:val="28"/>
          <w:szCs w:val="28"/>
          <w:lang w:eastAsia="en-US" w:bidi="en-US"/>
        </w:rPr>
        <w:t>12.12.2025</w:t>
      </w:r>
      <w:r w:rsidR="00324B39" w:rsidRPr="00665F76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№ </w:t>
      </w:r>
      <w:r w:rsidRPr="00665F76">
        <w:rPr>
          <w:rFonts w:ascii="Times New Roman" w:hAnsi="Times New Roman" w:cs="Times New Roman"/>
          <w:sz w:val="28"/>
          <w:szCs w:val="28"/>
          <w:lang w:eastAsia="en-US" w:bidi="en-US"/>
        </w:rPr>
        <w:t>1813</w:t>
      </w:r>
    </w:p>
    <w:p w:rsidR="004B257E" w:rsidRDefault="004B257E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4B257E" w:rsidRDefault="004B257E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324B39" w:rsidRPr="00663BF6" w:rsidRDefault="00324B39" w:rsidP="00324B39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подготовке проекта </w:t>
      </w:r>
      <w:r w:rsidRPr="00663BF6">
        <w:rPr>
          <w:rFonts w:ascii="PT Astra Serif" w:hAnsi="PT Astra Serif"/>
          <w:sz w:val="28"/>
          <w:szCs w:val="28"/>
        </w:rPr>
        <w:t>о внесении изменений в Правила землепользования и застройки муниципального образования «</w:t>
      </w:r>
      <w:proofErr w:type="spellStart"/>
      <w:r w:rsidR="00C27014">
        <w:rPr>
          <w:rFonts w:ascii="PT Astra Serif" w:hAnsi="PT Astra Serif"/>
          <w:sz w:val="28"/>
          <w:szCs w:val="28"/>
        </w:rPr>
        <w:t>Калтайское</w:t>
      </w:r>
      <w:proofErr w:type="spellEnd"/>
      <w:r w:rsidRPr="00663BF6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</w:p>
    <w:p w:rsidR="00324B39" w:rsidRDefault="00324B39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4B257E" w:rsidRDefault="00324B39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 основании обращения </w:t>
      </w:r>
      <w:r w:rsidR="00C27014">
        <w:rPr>
          <w:rFonts w:ascii="PT Astra Serif" w:hAnsi="PT Astra Serif"/>
          <w:sz w:val="28"/>
          <w:szCs w:val="28"/>
        </w:rPr>
        <w:t>Щукина С. В.</w:t>
      </w:r>
      <w:r>
        <w:rPr>
          <w:rFonts w:ascii="PT Astra Serif" w:hAnsi="PT Astra Serif"/>
          <w:sz w:val="28"/>
          <w:szCs w:val="28"/>
        </w:rPr>
        <w:t xml:space="preserve"> № 91/1</w:t>
      </w:r>
      <w:r w:rsidR="00C27014">
        <w:rPr>
          <w:rFonts w:ascii="PT Astra Serif" w:hAnsi="PT Astra Serif"/>
          <w:sz w:val="28"/>
          <w:szCs w:val="28"/>
        </w:rPr>
        <w:t>3628</w:t>
      </w:r>
      <w:r>
        <w:rPr>
          <w:rFonts w:ascii="PT Astra Serif" w:hAnsi="PT Astra Serif"/>
          <w:sz w:val="28"/>
          <w:szCs w:val="28"/>
        </w:rPr>
        <w:t xml:space="preserve"> от </w:t>
      </w:r>
      <w:r w:rsidR="00C27014">
        <w:rPr>
          <w:rFonts w:ascii="PT Astra Serif" w:hAnsi="PT Astra Serif"/>
          <w:sz w:val="28"/>
          <w:szCs w:val="28"/>
        </w:rPr>
        <w:t>26.11.2025, статей</w:t>
      </w:r>
      <w:r>
        <w:rPr>
          <w:rFonts w:ascii="PT Astra Serif" w:hAnsi="PT Astra Serif"/>
          <w:sz w:val="28"/>
          <w:szCs w:val="28"/>
        </w:rPr>
        <w:t xml:space="preserve"> 31, 33 Градостроительного кодекса Российской Федерации, статьи 11 Правил землепользования и застройки муниципального образования «</w:t>
      </w:r>
      <w:proofErr w:type="spellStart"/>
      <w:r w:rsidR="00C27014">
        <w:rPr>
          <w:rFonts w:ascii="PT Astra Serif" w:hAnsi="PT Astra Serif"/>
          <w:sz w:val="28"/>
          <w:szCs w:val="28"/>
        </w:rPr>
        <w:t>Калтайское</w:t>
      </w:r>
      <w:proofErr w:type="spellEnd"/>
      <w:r w:rsidR="00C27014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сельское поселение», </w:t>
      </w:r>
      <w:r>
        <w:rPr>
          <w:rFonts w:ascii="PT Astra Serif" w:hAnsi="PT Astra Serif" w:cs="Calibri"/>
          <w:sz w:val="28"/>
          <w:szCs w:val="28"/>
        </w:rPr>
        <w:t xml:space="preserve">утвержденных решением </w:t>
      </w:r>
      <w:r>
        <w:rPr>
          <w:rFonts w:ascii="PT Astra Serif" w:hAnsi="PT Astra Serif"/>
          <w:sz w:val="28"/>
          <w:szCs w:val="28"/>
        </w:rPr>
        <w:t xml:space="preserve">Совета </w:t>
      </w:r>
      <w:proofErr w:type="spellStart"/>
      <w:r w:rsidR="00C27014">
        <w:rPr>
          <w:rFonts w:ascii="PT Astra Serif" w:hAnsi="PT Astra Serif"/>
          <w:sz w:val="28"/>
          <w:szCs w:val="28"/>
        </w:rPr>
        <w:t>Калтайского</w:t>
      </w:r>
      <w:proofErr w:type="spellEnd"/>
      <w:r w:rsidR="00C27014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сельского поселения от </w:t>
      </w:r>
      <w:r w:rsidR="00C27014" w:rsidRPr="00C27014">
        <w:rPr>
          <w:rFonts w:ascii="PT Astra Serif" w:hAnsi="PT Astra Serif"/>
          <w:sz w:val="28"/>
          <w:szCs w:val="28"/>
        </w:rPr>
        <w:t>16.01.2020 №</w:t>
      </w:r>
      <w:r w:rsidR="00C27014">
        <w:rPr>
          <w:rFonts w:ascii="PT Astra Serif" w:hAnsi="PT Astra Serif"/>
          <w:sz w:val="28"/>
          <w:szCs w:val="28"/>
        </w:rPr>
        <w:t xml:space="preserve"> </w:t>
      </w:r>
      <w:r w:rsidR="00C27014" w:rsidRPr="00C27014">
        <w:rPr>
          <w:rFonts w:ascii="PT Astra Serif" w:hAnsi="PT Astra Serif"/>
          <w:sz w:val="28"/>
          <w:szCs w:val="28"/>
        </w:rPr>
        <w:t>133</w:t>
      </w:r>
      <w:r>
        <w:rPr>
          <w:rFonts w:ascii="PT Astra Serif" w:hAnsi="PT Astra Serif"/>
          <w:sz w:val="28"/>
          <w:szCs w:val="28"/>
        </w:rPr>
        <w:t>, с учетом рекомендаций, содержащихся в заключении комиссии по подготовке правил землепользования и застройки отдельных муниципальных образовани</w:t>
      </w:r>
      <w:r w:rsidR="008C6ACA">
        <w:rPr>
          <w:rFonts w:ascii="PT Astra Serif" w:hAnsi="PT Astra Serif"/>
          <w:sz w:val="28"/>
          <w:szCs w:val="28"/>
        </w:rPr>
        <w:t>й Томской области (протокол № 16 от 05.12</w:t>
      </w:r>
      <w:r>
        <w:rPr>
          <w:rFonts w:ascii="PT Astra Serif" w:hAnsi="PT Astra Serif"/>
          <w:sz w:val="28"/>
          <w:szCs w:val="28"/>
        </w:rPr>
        <w:t xml:space="preserve">.2025), </w:t>
      </w:r>
    </w:p>
    <w:p w:rsidR="004B257E" w:rsidRDefault="004B257E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4B257E" w:rsidRDefault="00324B3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4B257E" w:rsidRDefault="00324B3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обеспечить в </w:t>
      </w:r>
      <w:r w:rsidR="008C6ACA">
        <w:rPr>
          <w:rFonts w:ascii="PT Astra Serif" w:hAnsi="PT Astra Serif"/>
          <w:sz w:val="28"/>
          <w:szCs w:val="28"/>
          <w:shd w:val="clear" w:color="auto" w:fill="FFFFFF" w:themeFill="background1"/>
        </w:rPr>
        <w:t>срок до 19.12</w:t>
      </w:r>
      <w:r>
        <w:rPr>
          <w:rFonts w:ascii="PT Astra Serif" w:hAnsi="PT Astra Serif"/>
          <w:sz w:val="28"/>
          <w:szCs w:val="28"/>
          <w:shd w:val="clear" w:color="auto" w:fill="FFFFFF" w:themeFill="background1"/>
        </w:rPr>
        <w:t>.2025</w:t>
      </w:r>
      <w:r>
        <w:rPr>
          <w:rFonts w:ascii="PT Astra Serif" w:hAnsi="PT Astra Serif"/>
          <w:sz w:val="28"/>
          <w:szCs w:val="28"/>
        </w:rPr>
        <w:t xml:space="preserve"> подготовку проекта о внесении изменений в Правила землепользования и застройки муниципального образования «</w:t>
      </w:r>
      <w:proofErr w:type="spellStart"/>
      <w:r w:rsidR="00442877">
        <w:rPr>
          <w:rFonts w:ascii="PT Astra Serif" w:hAnsi="PT Astra Serif"/>
          <w:sz w:val="28"/>
          <w:szCs w:val="28"/>
        </w:rPr>
        <w:t>Калтайское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 </w:t>
      </w:r>
      <w:r w:rsidR="008B52CC">
        <w:rPr>
          <w:rFonts w:ascii="PT Astra Serif" w:hAnsi="PT Astra Serif"/>
          <w:sz w:val="28"/>
          <w:szCs w:val="28"/>
        </w:rPr>
        <w:t>То</w:t>
      </w:r>
      <w:r w:rsidR="00DA2801">
        <w:rPr>
          <w:rFonts w:ascii="PT Astra Serif" w:hAnsi="PT Astra Serif"/>
          <w:sz w:val="28"/>
          <w:szCs w:val="28"/>
        </w:rPr>
        <w:t xml:space="preserve">мского района Томской области </w:t>
      </w:r>
      <w:r>
        <w:rPr>
          <w:rFonts w:ascii="PT Astra Serif" w:hAnsi="PT Astra Serif"/>
          <w:sz w:val="28"/>
          <w:szCs w:val="28"/>
        </w:rPr>
        <w:t xml:space="preserve">в части </w:t>
      </w:r>
      <w:r w:rsidR="00442877">
        <w:rPr>
          <w:rFonts w:ascii="PT Astra Serif" w:hAnsi="PT Astra Serif"/>
          <w:sz w:val="28"/>
          <w:szCs w:val="28"/>
        </w:rPr>
        <w:t>изменения территориальной зоны О-3 (Зона объектов образования</w:t>
      </w:r>
      <w:r w:rsidR="00426005">
        <w:rPr>
          <w:rFonts w:ascii="PT Astra Serif" w:hAnsi="PT Astra Serif"/>
          <w:sz w:val="28"/>
          <w:szCs w:val="28"/>
        </w:rPr>
        <w:t xml:space="preserve"> и</w:t>
      </w:r>
      <w:r w:rsidR="00442877">
        <w:rPr>
          <w:rFonts w:ascii="PT Astra Serif" w:hAnsi="PT Astra Serif"/>
          <w:sz w:val="28"/>
          <w:szCs w:val="28"/>
        </w:rPr>
        <w:t xml:space="preserve"> просвещения) </w:t>
      </w:r>
      <w:r w:rsidR="004A2612">
        <w:rPr>
          <w:rFonts w:ascii="PT Astra Serif" w:hAnsi="PT Astra Serif"/>
          <w:sz w:val="28"/>
          <w:szCs w:val="28"/>
        </w:rPr>
        <w:t>на территориальную зону О-1 (Зона общественного использования и предпринимательства) в отношении земельного участка с кадастровым номером 70:14:0110001:477.</w:t>
      </w:r>
    </w:p>
    <w:p w:rsidR="00046B7B" w:rsidRDefault="00324B39" w:rsidP="004A2612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Правила землепользования и застройки муниципального образования «</w:t>
      </w:r>
      <w:proofErr w:type="spellStart"/>
      <w:r w:rsidR="004A2612">
        <w:rPr>
          <w:rFonts w:ascii="PT Astra Serif" w:hAnsi="PT Astra Serif"/>
          <w:sz w:val="28"/>
          <w:szCs w:val="28"/>
        </w:rPr>
        <w:t>Калтайское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 в части</w:t>
      </w:r>
      <w:r>
        <w:t xml:space="preserve"> </w:t>
      </w:r>
      <w:r w:rsidR="004A2612">
        <w:rPr>
          <w:rFonts w:ascii="PT Astra Serif" w:hAnsi="PT Astra Serif"/>
          <w:sz w:val="28"/>
          <w:szCs w:val="28"/>
        </w:rPr>
        <w:t>изменения территориальной зоны О-3 (Зона объектов образования</w:t>
      </w:r>
      <w:r w:rsidR="00426005">
        <w:rPr>
          <w:rFonts w:ascii="PT Astra Serif" w:hAnsi="PT Astra Serif"/>
          <w:sz w:val="28"/>
          <w:szCs w:val="28"/>
        </w:rPr>
        <w:t xml:space="preserve"> и</w:t>
      </w:r>
      <w:r w:rsidR="004A2612">
        <w:rPr>
          <w:rFonts w:ascii="PT Astra Serif" w:hAnsi="PT Astra Serif"/>
          <w:sz w:val="28"/>
          <w:szCs w:val="28"/>
        </w:rPr>
        <w:t xml:space="preserve"> просвещения) на территориальную зону О-1 (Зона общественного использования и предпринимательства) в отношении земельного участка с кадастровым номером 70:14:0110001:477</w:t>
      </w:r>
      <w:r w:rsidR="00F47FF5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4B257E" w:rsidRDefault="00046B7B" w:rsidP="004A2612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2. </w:t>
      </w:r>
      <w:r w:rsidR="00324B39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 обеспечить:</w:t>
      </w:r>
    </w:p>
    <w:p w:rsidR="004B6EE7" w:rsidRDefault="00324B3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подготовке проекта о внесении изменений в Правила землепользования и застройки муниципального образования «</w:t>
      </w:r>
      <w:proofErr w:type="spellStart"/>
      <w:r w:rsidR="00046B7B">
        <w:rPr>
          <w:rFonts w:ascii="PT Astra Serif" w:hAnsi="PT Astra Serif"/>
          <w:sz w:val="28"/>
          <w:szCs w:val="28"/>
        </w:rPr>
        <w:t>Калтайское</w:t>
      </w:r>
      <w:proofErr w:type="spellEnd"/>
      <w:r w:rsidR="00046B7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сельское поселение» </w:t>
      </w:r>
      <w:r w:rsidR="00DA2801">
        <w:rPr>
          <w:rFonts w:ascii="PT Astra Serif" w:hAnsi="PT Astra Serif"/>
          <w:sz w:val="28"/>
          <w:szCs w:val="28"/>
        </w:rPr>
        <w:t xml:space="preserve">Томского района Томской области </w:t>
      </w:r>
      <w:r w:rsidR="00DA2801">
        <w:rPr>
          <w:rFonts w:ascii="PT Astra Serif" w:hAnsi="PT Astra Serif"/>
          <w:sz w:val="28"/>
          <w:szCs w:val="28"/>
        </w:rPr>
        <w:br/>
      </w:r>
      <w:r w:rsidR="004B6EE7">
        <w:rPr>
          <w:rFonts w:ascii="PT Astra Serif" w:hAnsi="PT Astra Serif"/>
          <w:sz w:val="28"/>
          <w:szCs w:val="28"/>
        </w:rPr>
        <w:t>(далее - Сообщение);</w:t>
      </w:r>
    </w:p>
    <w:p w:rsidR="004B257E" w:rsidRDefault="00324B3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направление настоящего распоряжения и Сообщения в Администрацию Томского муниципального района Томской области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324B39" w:rsidRDefault="00324B39" w:rsidP="00324B39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Комитету по территориальному планированию Департамента градостроительного развития Томской области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4B257E" w:rsidRDefault="004B257E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4B257E" w:rsidRDefault="00665F7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70.15pt;margin-top:8.95pt;width:116.25pt;height:116.25pt;z-index:251659264;mso-position-horizontal-relative:text;mso-position-vertical-relative:text;mso-width-relative:page;mso-height-relative:page">
            <v:imagedata r:id="rId17" o:title="печать"/>
          </v:shape>
        </w:pict>
      </w:r>
      <w:bookmarkEnd w:id="0"/>
    </w:p>
    <w:p w:rsidR="004B257E" w:rsidRDefault="004B257E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 w:firstRow="1" w:lastRow="0" w:firstColumn="1" w:lastColumn="0" w:noHBand="0" w:noVBand="1"/>
      </w:tblPr>
      <w:tblGrid>
        <w:gridCol w:w="5418"/>
        <w:gridCol w:w="2804"/>
        <w:gridCol w:w="5171"/>
      </w:tblGrid>
      <w:tr w:rsidR="004B257E">
        <w:tc>
          <w:tcPr>
            <w:tcW w:w="54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B257E" w:rsidRDefault="00DA2801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</w:t>
            </w:r>
            <w:r w:rsidR="00324B39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28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B257E" w:rsidRDefault="00324B39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B257E" w:rsidRDefault="00324B39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4B257E" w:rsidRDefault="004B257E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4B257E" w:rsidRDefault="004B257E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B257E" w:rsidRDefault="004B257E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B257E" w:rsidRDefault="004B257E" w:rsidP="00665F76">
      <w:pPr>
        <w:pBdr>
          <w:top w:val="none" w:sz="4" w:space="2" w:color="000000"/>
        </w:pBdr>
        <w:rPr>
          <w:rFonts w:ascii="PT Astra Serif" w:eastAsia="PT Astra Serif" w:hAnsi="PT Astra Serif" w:cs="PT Astra Serif"/>
          <w:sz w:val="24"/>
          <w:szCs w:val="28"/>
        </w:rPr>
      </w:pPr>
    </w:p>
    <w:p w:rsidR="004B257E" w:rsidRDefault="004B257E" w:rsidP="00665F76">
      <w:pPr>
        <w:pBdr>
          <w:top w:val="none" w:sz="4" w:space="2" w:color="000000"/>
        </w:pBdr>
        <w:rPr>
          <w:rFonts w:ascii="PT Astra Serif" w:eastAsia="PT Astra Serif" w:hAnsi="PT Astra Serif" w:cs="PT Astra Serif"/>
          <w:sz w:val="24"/>
          <w:szCs w:val="28"/>
        </w:rPr>
      </w:pPr>
    </w:p>
    <w:p w:rsidR="004B257E" w:rsidRDefault="00324B39" w:rsidP="00665F76">
      <w:pPr>
        <w:pBdr>
          <w:top w:val="none" w:sz="4" w:space="2" w:color="000000"/>
        </w:pBdr>
        <w:tabs>
          <w:tab w:val="left" w:pos="3969"/>
        </w:tabs>
        <w:rPr>
          <w:rFonts w:ascii="PT Astra Serif" w:hAnsi="PT Astra Serif"/>
          <w:sz w:val="18"/>
          <w:szCs w:val="18"/>
          <w:lang w:eastAsia="ru-RU"/>
        </w:rPr>
      </w:pPr>
      <w:r>
        <w:rPr>
          <w:rFonts w:ascii="PT Astra Serif" w:hAnsi="PT Astra Serif"/>
          <w:sz w:val="20"/>
          <w:szCs w:val="20"/>
        </w:rPr>
        <w:t xml:space="preserve">                             </w:t>
      </w:r>
    </w:p>
    <w:p w:rsidR="004B257E" w:rsidRDefault="004B257E" w:rsidP="003C6908">
      <w:pPr>
        <w:pBdr>
          <w:top w:val="none" w:sz="4" w:space="2" w:color="000000"/>
        </w:pBd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4B257E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AF3" w:rsidRDefault="00122AF3">
      <w:r>
        <w:separator/>
      </w:r>
    </w:p>
  </w:endnote>
  <w:endnote w:type="continuationSeparator" w:id="0">
    <w:p w:rsidR="00122AF3" w:rsidRDefault="00122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7E" w:rsidRDefault="004B257E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7E" w:rsidRDefault="004B257E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3662642"/>
      <w:docPartObj>
        <w:docPartGallery w:val="Page Numbers (Bottom of Page)"/>
        <w:docPartUnique/>
      </w:docPartObj>
    </w:sdtPr>
    <w:sdtEndPr/>
    <w:sdtContent>
      <w:p w:rsidR="004B257E" w:rsidRDefault="00665F76">
        <w:pPr>
          <w:pStyle w:val="af1"/>
          <w:jc w:val="center"/>
        </w:pPr>
      </w:p>
    </w:sdtContent>
  </w:sdt>
  <w:p w:rsidR="004B257E" w:rsidRDefault="004B257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AF3" w:rsidRDefault="00122AF3">
      <w:r>
        <w:separator/>
      </w:r>
    </w:p>
  </w:footnote>
  <w:footnote w:type="continuationSeparator" w:id="0">
    <w:p w:rsidR="00122AF3" w:rsidRDefault="00122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7E" w:rsidRDefault="004B257E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5191874"/>
      <w:docPartObj>
        <w:docPartGallery w:val="Page Numbers (Top of Page)"/>
        <w:docPartUnique/>
      </w:docPartObj>
    </w:sdtPr>
    <w:sdtEndPr/>
    <w:sdtContent>
      <w:p w:rsidR="004B257E" w:rsidRDefault="00324B39">
        <w:pPr>
          <w:pStyle w:val="af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>PAGE   \* MERGEFORMAT</w:instrText>
        </w:r>
        <w:r>
          <w:rPr>
            <w:b w:val="0"/>
          </w:rPr>
          <w:fldChar w:fldCharType="separate"/>
        </w:r>
        <w:r w:rsidR="00665F76">
          <w:rPr>
            <w:b w:val="0"/>
            <w:noProof/>
          </w:rPr>
          <w:t>2</w:t>
        </w:r>
        <w:r>
          <w:rPr>
            <w:b w:val="0"/>
          </w:rPr>
          <w:fldChar w:fldCharType="end"/>
        </w:r>
      </w:p>
    </w:sdtContent>
  </w:sdt>
  <w:p w:rsidR="004B257E" w:rsidRDefault="004B257E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7E" w:rsidRDefault="004B257E">
    <w:pPr>
      <w:pStyle w:val="af"/>
    </w:pPr>
  </w:p>
  <w:p w:rsidR="004B257E" w:rsidRDefault="004B257E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A61D8"/>
    <w:multiLevelType w:val="hybridMultilevel"/>
    <w:tmpl w:val="E8722384"/>
    <w:lvl w:ilvl="0" w:tplc="FC1ED808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8D42144">
      <w:start w:val="1"/>
      <w:numFmt w:val="lowerLetter"/>
      <w:lvlText w:val="%2."/>
      <w:lvlJc w:val="left"/>
      <w:pPr>
        <w:ind w:left="1800" w:hanging="360"/>
      </w:pPr>
    </w:lvl>
    <w:lvl w:ilvl="2" w:tplc="88FE13CA">
      <w:start w:val="1"/>
      <w:numFmt w:val="lowerRoman"/>
      <w:lvlText w:val="%3."/>
      <w:lvlJc w:val="right"/>
      <w:pPr>
        <w:ind w:left="2520" w:hanging="180"/>
      </w:pPr>
    </w:lvl>
    <w:lvl w:ilvl="3" w:tplc="73446E40">
      <w:start w:val="1"/>
      <w:numFmt w:val="decimal"/>
      <w:lvlText w:val="%4."/>
      <w:lvlJc w:val="left"/>
      <w:pPr>
        <w:ind w:left="3240" w:hanging="360"/>
      </w:pPr>
    </w:lvl>
    <w:lvl w:ilvl="4" w:tplc="17C07B96">
      <w:start w:val="1"/>
      <w:numFmt w:val="lowerLetter"/>
      <w:lvlText w:val="%5."/>
      <w:lvlJc w:val="left"/>
      <w:pPr>
        <w:ind w:left="3960" w:hanging="360"/>
      </w:pPr>
    </w:lvl>
    <w:lvl w:ilvl="5" w:tplc="AB14CA1A">
      <w:start w:val="1"/>
      <w:numFmt w:val="lowerRoman"/>
      <w:lvlText w:val="%6."/>
      <w:lvlJc w:val="right"/>
      <w:pPr>
        <w:ind w:left="4680" w:hanging="180"/>
      </w:pPr>
    </w:lvl>
    <w:lvl w:ilvl="6" w:tplc="DF2A0448">
      <w:start w:val="1"/>
      <w:numFmt w:val="decimal"/>
      <w:lvlText w:val="%7."/>
      <w:lvlJc w:val="left"/>
      <w:pPr>
        <w:ind w:left="5400" w:hanging="360"/>
      </w:pPr>
    </w:lvl>
    <w:lvl w:ilvl="7" w:tplc="77FEC12E">
      <w:start w:val="1"/>
      <w:numFmt w:val="lowerLetter"/>
      <w:lvlText w:val="%8."/>
      <w:lvlJc w:val="left"/>
      <w:pPr>
        <w:ind w:left="6120" w:hanging="360"/>
      </w:pPr>
    </w:lvl>
    <w:lvl w:ilvl="8" w:tplc="A358E654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3F83688"/>
    <w:multiLevelType w:val="hybridMultilevel"/>
    <w:tmpl w:val="6846BD6E"/>
    <w:lvl w:ilvl="0" w:tplc="D2E662C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64EE9498">
      <w:start w:val="1"/>
      <w:numFmt w:val="lowerLetter"/>
      <w:lvlText w:val="%2."/>
      <w:lvlJc w:val="left"/>
      <w:pPr>
        <w:ind w:left="1647" w:hanging="360"/>
      </w:pPr>
    </w:lvl>
    <w:lvl w:ilvl="2" w:tplc="2F1CC4D0">
      <w:start w:val="1"/>
      <w:numFmt w:val="lowerRoman"/>
      <w:lvlText w:val="%3."/>
      <w:lvlJc w:val="right"/>
      <w:pPr>
        <w:ind w:left="2367" w:hanging="180"/>
      </w:pPr>
    </w:lvl>
    <w:lvl w:ilvl="3" w:tplc="DC5689FC">
      <w:start w:val="1"/>
      <w:numFmt w:val="decimal"/>
      <w:lvlText w:val="%4."/>
      <w:lvlJc w:val="left"/>
      <w:pPr>
        <w:ind w:left="3087" w:hanging="360"/>
      </w:pPr>
    </w:lvl>
    <w:lvl w:ilvl="4" w:tplc="2A149D90">
      <w:start w:val="1"/>
      <w:numFmt w:val="lowerLetter"/>
      <w:lvlText w:val="%5."/>
      <w:lvlJc w:val="left"/>
      <w:pPr>
        <w:ind w:left="3807" w:hanging="360"/>
      </w:pPr>
    </w:lvl>
    <w:lvl w:ilvl="5" w:tplc="3A5E73CA">
      <w:start w:val="1"/>
      <w:numFmt w:val="lowerRoman"/>
      <w:lvlText w:val="%6."/>
      <w:lvlJc w:val="right"/>
      <w:pPr>
        <w:ind w:left="4527" w:hanging="180"/>
      </w:pPr>
    </w:lvl>
    <w:lvl w:ilvl="6" w:tplc="65ECAE0C">
      <w:start w:val="1"/>
      <w:numFmt w:val="decimal"/>
      <w:lvlText w:val="%7."/>
      <w:lvlJc w:val="left"/>
      <w:pPr>
        <w:ind w:left="5247" w:hanging="360"/>
      </w:pPr>
    </w:lvl>
    <w:lvl w:ilvl="7" w:tplc="A26C95A8">
      <w:start w:val="1"/>
      <w:numFmt w:val="lowerLetter"/>
      <w:lvlText w:val="%8."/>
      <w:lvlJc w:val="left"/>
      <w:pPr>
        <w:ind w:left="5967" w:hanging="360"/>
      </w:pPr>
    </w:lvl>
    <w:lvl w:ilvl="8" w:tplc="D0944044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1521D52"/>
    <w:multiLevelType w:val="hybridMultilevel"/>
    <w:tmpl w:val="15DE3890"/>
    <w:lvl w:ilvl="0" w:tplc="5C1278B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FDA8C4F4">
      <w:start w:val="1"/>
      <w:numFmt w:val="lowerLetter"/>
      <w:lvlText w:val="%2."/>
      <w:lvlJc w:val="left"/>
      <w:pPr>
        <w:ind w:left="1800" w:hanging="360"/>
      </w:pPr>
    </w:lvl>
    <w:lvl w:ilvl="2" w:tplc="4CC8E78C">
      <w:start w:val="1"/>
      <w:numFmt w:val="lowerRoman"/>
      <w:lvlText w:val="%3."/>
      <w:lvlJc w:val="right"/>
      <w:pPr>
        <w:ind w:left="2520" w:hanging="180"/>
      </w:pPr>
    </w:lvl>
    <w:lvl w:ilvl="3" w:tplc="7ECCC592">
      <w:start w:val="1"/>
      <w:numFmt w:val="decimal"/>
      <w:lvlText w:val="%4."/>
      <w:lvlJc w:val="left"/>
      <w:pPr>
        <w:ind w:left="3240" w:hanging="360"/>
      </w:pPr>
    </w:lvl>
    <w:lvl w:ilvl="4" w:tplc="1F2080D2">
      <w:start w:val="1"/>
      <w:numFmt w:val="lowerLetter"/>
      <w:lvlText w:val="%5."/>
      <w:lvlJc w:val="left"/>
      <w:pPr>
        <w:ind w:left="3960" w:hanging="360"/>
      </w:pPr>
    </w:lvl>
    <w:lvl w:ilvl="5" w:tplc="8C8A179C">
      <w:start w:val="1"/>
      <w:numFmt w:val="lowerRoman"/>
      <w:lvlText w:val="%6."/>
      <w:lvlJc w:val="right"/>
      <w:pPr>
        <w:ind w:left="4680" w:hanging="180"/>
      </w:pPr>
    </w:lvl>
    <w:lvl w:ilvl="6" w:tplc="090092C8">
      <w:start w:val="1"/>
      <w:numFmt w:val="decimal"/>
      <w:lvlText w:val="%7."/>
      <w:lvlJc w:val="left"/>
      <w:pPr>
        <w:ind w:left="5400" w:hanging="360"/>
      </w:pPr>
    </w:lvl>
    <w:lvl w:ilvl="7" w:tplc="8AECF11C">
      <w:start w:val="1"/>
      <w:numFmt w:val="lowerLetter"/>
      <w:lvlText w:val="%8."/>
      <w:lvlJc w:val="left"/>
      <w:pPr>
        <w:ind w:left="6120" w:hanging="360"/>
      </w:pPr>
    </w:lvl>
    <w:lvl w:ilvl="8" w:tplc="4A8E9E6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57E"/>
    <w:rsid w:val="00046B7B"/>
    <w:rsid w:val="00055F57"/>
    <w:rsid w:val="00122AF3"/>
    <w:rsid w:val="00324B39"/>
    <w:rsid w:val="003C6908"/>
    <w:rsid w:val="00426005"/>
    <w:rsid w:val="00442877"/>
    <w:rsid w:val="004A2612"/>
    <w:rsid w:val="004B257E"/>
    <w:rsid w:val="004B6EE7"/>
    <w:rsid w:val="00665F76"/>
    <w:rsid w:val="008B52CC"/>
    <w:rsid w:val="008C6ACA"/>
    <w:rsid w:val="00A8139A"/>
    <w:rsid w:val="00C27014"/>
    <w:rsid w:val="00DA2801"/>
    <w:rsid w:val="00F4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8430FD3"/>
  <w15:docId w15:val="{4604A794-36A7-40B9-AC28-8DE2AB78C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7" Type="http://schemas.openxmlformats.org/officeDocument/2006/relationships/image" Target="media/image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23" Type="http://schemas.openxmlformats.org/officeDocument/2006/relationships/footer" Target="footer3.xm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17094-38EA-437D-92DA-EADECFF83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Карпачева Елена Викторовна</cp:lastModifiedBy>
  <cp:revision>9</cp:revision>
  <dcterms:created xsi:type="dcterms:W3CDTF">2025-11-17T08:43:00Z</dcterms:created>
  <dcterms:modified xsi:type="dcterms:W3CDTF">2025-12-12T09:06:00Z</dcterms:modified>
</cp:coreProperties>
</file>