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125269" w:rsidRDefault="00125269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24.12.2025</w:t>
            </w:r>
            <w:r w:rsidR="00063EAD" w:rsidRPr="00125269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25269">
              <w:rPr>
                <w:rFonts w:ascii="PT Astra Serif" w:hAnsi="PT Astra Serif"/>
                <w:sz w:val="26"/>
                <w:szCs w:val="26"/>
              </w:rPr>
              <w:t>1867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0774C" w:rsidRDefault="008A2EF2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="00472D44" w:rsidRPr="0050774C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</w:t>
      </w:r>
      <w:r w:rsidR="002C307C" w:rsidRPr="0050774C">
        <w:rPr>
          <w:rFonts w:ascii="PT Astra Serif" w:hAnsi="PT Astra Serif"/>
          <w:sz w:val="28"/>
          <w:szCs w:val="28"/>
        </w:rPr>
        <w:t>вид использования земельного участка,</w:t>
      </w:r>
      <w:r w:rsidR="000957D1" w:rsidRPr="0050774C">
        <w:rPr>
          <w:rFonts w:ascii="PT Astra Serif" w:hAnsi="PT Astra Serif"/>
          <w:sz w:val="28"/>
          <w:szCs w:val="28"/>
        </w:rPr>
        <w:t xml:space="preserve"> </w:t>
      </w:r>
      <w:r w:rsidR="002C307C" w:rsidRPr="002C307C">
        <w:rPr>
          <w:rFonts w:ascii="PT Astra Serif" w:hAnsi="PT Astra Serif"/>
          <w:sz w:val="28"/>
          <w:szCs w:val="28"/>
        </w:rPr>
        <w:t xml:space="preserve">местоположение которого: Российская Федерация, Томская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</w:p>
    <w:p w:rsidR="00403B06" w:rsidRPr="0050774C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="00416761" w:rsidRPr="0050774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416761" w:rsidRPr="0050774C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="00AC0105" w:rsidRPr="0050774C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подпунктом 5 пункта 18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</w:t>
      </w:r>
      <w:r w:rsidR="004357A0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DA7A2E">
        <w:rPr>
          <w:rFonts w:ascii="PT Astra Serif" w:hAnsi="PT Astra Serif"/>
          <w:sz w:val="28"/>
          <w:szCs w:val="28"/>
        </w:rPr>
        <w:t>»</w:t>
      </w:r>
      <w:r w:rsidR="00432D90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</w:t>
      </w:r>
      <w:r w:rsidR="00AC0105" w:rsidRPr="0050774C">
        <w:rPr>
          <w:rFonts w:ascii="PT Astra Serif" w:hAnsi="PT Astra Serif"/>
          <w:sz w:val="28"/>
          <w:szCs w:val="28"/>
        </w:rPr>
        <w:t xml:space="preserve">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r w:rsidR="000F7A8F" w:rsidRPr="0050774C">
        <w:rPr>
          <w:rFonts w:ascii="PT Astra Serif" w:hAnsi="PT Astra Serif"/>
          <w:sz w:val="28"/>
          <w:szCs w:val="28"/>
        </w:rPr>
        <w:t>Кондратьевой Н.А.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8441BD" w:rsidRPr="0050774C">
        <w:rPr>
          <w:rFonts w:ascii="PT Astra Serif" w:hAnsi="PT Astra Serif"/>
          <w:sz w:val="28"/>
          <w:szCs w:val="28"/>
        </w:rPr>
        <w:t>от </w:t>
      </w:r>
      <w:r w:rsidR="003A1851" w:rsidRPr="003A1851">
        <w:rPr>
          <w:rFonts w:ascii="PT Astra Serif" w:hAnsi="PT Astra Serif"/>
          <w:sz w:val="28"/>
          <w:szCs w:val="28"/>
        </w:rPr>
        <w:t>20</w:t>
      </w:r>
      <w:r w:rsidR="003A1851">
        <w:rPr>
          <w:rFonts w:ascii="PT Astra Serif" w:hAnsi="PT Astra Serif"/>
          <w:sz w:val="28"/>
          <w:szCs w:val="28"/>
        </w:rPr>
        <w:t>.</w:t>
      </w:r>
      <w:r w:rsidR="003A1851" w:rsidRPr="003A1851">
        <w:rPr>
          <w:rFonts w:ascii="PT Astra Serif" w:hAnsi="PT Astra Serif"/>
          <w:sz w:val="28"/>
          <w:szCs w:val="28"/>
        </w:rPr>
        <w:t>10</w:t>
      </w:r>
      <w:r w:rsidR="00D23918" w:rsidRPr="0050774C">
        <w:rPr>
          <w:rFonts w:ascii="PT Astra Serif" w:hAnsi="PT Astra Serif"/>
          <w:sz w:val="28"/>
          <w:szCs w:val="28"/>
        </w:rPr>
        <w:t>.2025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50774C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50774C">
        <w:rPr>
          <w:rFonts w:ascii="PT Astra Serif" w:hAnsi="PT Astra Serif"/>
          <w:sz w:val="28"/>
          <w:szCs w:val="28"/>
        </w:rPr>
        <w:t>. </w:t>
      </w:r>
      <w:r w:rsidR="0069328A" w:rsidRPr="0050774C">
        <w:rPr>
          <w:rFonts w:ascii="PT Astra Serif" w:hAnsi="PT Astra Serif"/>
          <w:sz w:val="28"/>
          <w:szCs w:val="28"/>
        </w:rPr>
        <w:t>№ </w:t>
      </w:r>
      <w:r w:rsidR="006E3F83" w:rsidRPr="0050774C">
        <w:rPr>
          <w:rFonts w:ascii="PT Astra Serif" w:hAnsi="PT Astra Serif"/>
          <w:sz w:val="28"/>
          <w:szCs w:val="28"/>
        </w:rPr>
        <w:t>УРВИ-2025</w:t>
      </w:r>
      <w:r w:rsidR="00EB3C90">
        <w:rPr>
          <w:rFonts w:ascii="PT Astra Serif" w:hAnsi="PT Astra Serif"/>
          <w:sz w:val="28"/>
          <w:szCs w:val="28"/>
        </w:rPr>
        <w:t>1020</w:t>
      </w:r>
      <w:r w:rsidR="006E3F83" w:rsidRPr="0050774C">
        <w:rPr>
          <w:rFonts w:ascii="PT Astra Serif" w:hAnsi="PT Astra Serif"/>
          <w:sz w:val="28"/>
          <w:szCs w:val="28"/>
        </w:rPr>
        <w:t>-</w:t>
      </w:r>
      <w:r w:rsidR="003A1851" w:rsidRPr="003A1851">
        <w:t xml:space="preserve"> </w:t>
      </w:r>
      <w:r w:rsidR="000F763F" w:rsidRPr="000F763F">
        <w:rPr>
          <w:rFonts w:ascii="PT Astra Serif" w:hAnsi="PT Astra Serif"/>
          <w:sz w:val="28"/>
          <w:szCs w:val="28"/>
        </w:rPr>
        <w:t>32969019599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08.12.2025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19.12.2025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17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0F7A8F" w:rsidRPr="0050774C" w:rsidRDefault="00DF5BE6" w:rsidP="000F763F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A2EF2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t xml:space="preserve">Для индивидуального жилищного 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lastRenderedPageBreak/>
        <w:t>строительства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50774C">
        <w:rPr>
          <w:sz w:val="24"/>
          <w:szCs w:val="24"/>
        </w:rPr>
        <w:t xml:space="preserve"> </w:t>
      </w:r>
      <w:r w:rsidR="00DA0C8E" w:rsidRPr="00432D90">
        <w:rPr>
          <w:rFonts w:ascii="PT Astra Serif" w:eastAsia="PT Astra Serif" w:hAnsi="PT Astra Serif" w:cs="PT Astra Serif"/>
          <w:sz w:val="28"/>
          <w:szCs w:val="28"/>
        </w:rPr>
        <w:t>многофункциональной общественно-деловой застройки</w:t>
      </w:r>
      <w:r w:rsidR="00DA0C8E" w:rsidRPr="0050774C">
        <w:rPr>
          <w:rFonts w:ascii="PT Astra Serif" w:eastAsia="PT Astra Serif" w:hAnsi="PT Astra Serif" w:cs="PT Astra Serif"/>
          <w:sz w:val="28"/>
          <w:szCs w:val="28"/>
        </w:rPr>
        <w:t xml:space="preserve"> (О-1)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, для земельн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 xml:space="preserve">ого 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участ</w:t>
      </w:r>
      <w:r w:rsidR="00224CF6" w:rsidRPr="00432D90">
        <w:rPr>
          <w:rFonts w:ascii="PT Astra Serif" w:eastAsia="PT Astra Serif" w:hAnsi="PT Astra Serif" w:cs="PT Astra Serif"/>
          <w:sz w:val="28"/>
          <w:szCs w:val="28"/>
        </w:rPr>
        <w:t>к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а с кадастровым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 xml:space="preserve"> номером 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70:</w:t>
      </w:r>
      <w:r w:rsidR="006E3F83" w:rsidRPr="00432D90">
        <w:rPr>
          <w:rFonts w:ascii="PT Astra Serif" w:eastAsia="PT Astra Serif" w:hAnsi="PT Astra Serif" w:cs="PT Astra Serif"/>
          <w:sz w:val="28"/>
          <w:szCs w:val="28"/>
        </w:rPr>
        <w:t>14:0313003:686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, общей площадью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–</w:t>
      </w:r>
      <w:r w:rsidR="00642CCF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E3F83" w:rsidRPr="00432D90">
        <w:rPr>
          <w:rFonts w:ascii="PT Astra Serif" w:eastAsia="PT Astra Serif" w:hAnsi="PT Astra Serif" w:cs="PT Astra Serif"/>
          <w:sz w:val="28"/>
          <w:szCs w:val="28"/>
        </w:rPr>
        <w:t>853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кв.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м</w:t>
      </w:r>
      <w:r w:rsidR="00C5614B" w:rsidRPr="00432D90"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r w:rsidR="002C307C" w:rsidRPr="00432D90">
        <w:rPr>
          <w:rFonts w:ascii="PT Astra Serif" w:eastAsia="PT Astra Serif" w:hAnsi="PT Astra Serif" w:cs="PT Astra Serif"/>
          <w:sz w:val="28"/>
          <w:szCs w:val="28"/>
        </w:rPr>
        <w:t>местоположение которого: Российская Федерация, Томская</w:t>
      </w:r>
      <w:r w:rsidR="002C307C" w:rsidRPr="002C307C">
        <w:rPr>
          <w:rFonts w:ascii="PT Astra Serif" w:hAnsi="PT Astra Serif"/>
          <w:sz w:val="28"/>
          <w:szCs w:val="28"/>
        </w:rPr>
        <w:t xml:space="preserve">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</w:t>
      </w:r>
      <w:r w:rsidR="002C307C">
        <w:rPr>
          <w:rFonts w:ascii="PT Astra Serif" w:hAnsi="PT Astra Serif"/>
          <w:sz w:val="28"/>
          <w:szCs w:val="28"/>
        </w:rPr>
        <w:t> 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  <w:r w:rsidR="00DA7A2E">
        <w:rPr>
          <w:rFonts w:ascii="PT Astra Serif" w:hAnsi="PT Astra Serif"/>
          <w:sz w:val="28"/>
          <w:szCs w:val="28"/>
        </w:rPr>
        <w:t>, по следующей причине: испрашиваемый вид использования земельного участка противоречит документации по планировке территории</w:t>
      </w:r>
      <w:r w:rsidR="00992C11">
        <w:rPr>
          <w:rFonts w:ascii="PT Astra Serif" w:hAnsi="PT Astra Serif"/>
          <w:sz w:val="28"/>
          <w:szCs w:val="28"/>
        </w:rPr>
        <w:t xml:space="preserve"> </w:t>
      </w:r>
      <w:r w:rsidR="00ED65CE">
        <w:rPr>
          <w:rFonts w:ascii="PT Astra Serif" w:hAnsi="PT Astra Serif"/>
          <w:sz w:val="28"/>
          <w:szCs w:val="28"/>
        </w:rPr>
        <w:t xml:space="preserve">(проект планировки территории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992C11" w:rsidRPr="00992C11">
        <w:rPr>
          <w:rFonts w:ascii="PT Astra Serif" w:hAnsi="PT Astra Serif"/>
          <w:sz w:val="28"/>
          <w:szCs w:val="28"/>
        </w:rPr>
        <w:t>. «Красная горка 2» с. Корнилова</w:t>
      </w:r>
      <w:r w:rsidR="00ED65CE">
        <w:rPr>
          <w:rFonts w:ascii="PT Astra Serif" w:hAnsi="PT Astra Serif"/>
          <w:sz w:val="28"/>
          <w:szCs w:val="28"/>
        </w:rPr>
        <w:t>)</w:t>
      </w:r>
      <w:r w:rsidR="00992C11" w:rsidRPr="00992C11">
        <w:rPr>
          <w:rFonts w:ascii="PT Astra Serif" w:hAnsi="PT Astra Serif"/>
          <w:sz w:val="28"/>
          <w:szCs w:val="28"/>
        </w:rPr>
        <w:t>, утвержденн</w:t>
      </w:r>
      <w:r w:rsidR="00992C11">
        <w:rPr>
          <w:rFonts w:ascii="PT Astra Serif" w:hAnsi="PT Astra Serif"/>
          <w:sz w:val="28"/>
          <w:szCs w:val="28"/>
        </w:rPr>
        <w:t>о</w:t>
      </w:r>
      <w:r w:rsidR="00992C11" w:rsidRPr="00992C11">
        <w:rPr>
          <w:rFonts w:ascii="PT Astra Serif" w:hAnsi="PT Astra Serif"/>
          <w:sz w:val="28"/>
          <w:szCs w:val="28"/>
        </w:rPr>
        <w:t xml:space="preserve">й постановлением Администрации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992C11" w:rsidRPr="00992C11">
        <w:rPr>
          <w:rFonts w:ascii="PT Astra Serif" w:hAnsi="PT Astra Serif"/>
          <w:sz w:val="28"/>
          <w:szCs w:val="28"/>
        </w:rPr>
        <w:t xml:space="preserve"> сельского поселения от 25.07.2013 № 206</w:t>
      </w:r>
      <w:r w:rsidR="006E3F83" w:rsidRPr="0050774C">
        <w:rPr>
          <w:rFonts w:ascii="PT Astra Serif" w:hAnsi="PT Astra Serif"/>
          <w:sz w:val="28"/>
          <w:szCs w:val="28"/>
        </w:rPr>
        <w:t>.</w:t>
      </w:r>
      <w:r w:rsidR="00432D90">
        <w:rPr>
          <w:rFonts w:ascii="PT Astra Serif" w:hAnsi="PT Astra Serif"/>
          <w:sz w:val="28"/>
          <w:szCs w:val="28"/>
        </w:rPr>
        <w:t xml:space="preserve"> В отношении земельного участка проектом планировки территории </w:t>
      </w:r>
      <w:proofErr w:type="spellStart"/>
      <w:r w:rsidR="00432D90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432D90" w:rsidRPr="00992C11">
        <w:rPr>
          <w:rFonts w:ascii="PT Astra Serif" w:hAnsi="PT Astra Serif"/>
          <w:sz w:val="28"/>
          <w:szCs w:val="28"/>
        </w:rPr>
        <w:t>. «Красная горка 2» с. Корнилова</w:t>
      </w:r>
      <w:r w:rsidR="00432D90">
        <w:rPr>
          <w:rFonts w:ascii="PT Astra Serif" w:hAnsi="PT Astra Serif"/>
          <w:sz w:val="28"/>
          <w:szCs w:val="28"/>
        </w:rPr>
        <w:t xml:space="preserve"> предусмотрено размещение скважины. </w:t>
      </w:r>
    </w:p>
    <w:p w:rsidR="00874130" w:rsidRPr="0050774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2. </w:t>
      </w:r>
      <w:r w:rsidR="00874130" w:rsidRPr="0050774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50774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50774C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59125F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50774C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50774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50774C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50774C">
        <w:rPr>
          <w:rFonts w:ascii="PT Astra Serif" w:hAnsi="PT Astra Serif"/>
          <w:sz w:val="28"/>
          <w:szCs w:val="28"/>
          <w:lang w:val="ru-RU"/>
        </w:rPr>
        <w:t>.</w:t>
      </w:r>
    </w:p>
    <w:p w:rsidR="00ED65CE" w:rsidRPr="00ED65CE" w:rsidRDefault="00ED65CE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Pr="00ED65CE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50774C" w:rsidRDefault="00ED65CE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50774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50774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403B06" w:rsidRPr="0050774C" w:rsidRDefault="0065283A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6.55pt;margin-top:8.95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403B06" w:rsidRPr="0050774C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50774C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874130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0774C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50774C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 w:rsidRPr="0050774C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65CE" w:rsidRDefault="00ED65CE" w:rsidP="002E3C0C">
      <w:pPr>
        <w:rPr>
          <w:rFonts w:ascii="PT Astra Serif" w:eastAsia="PT Astra Serif" w:hAnsi="PT Astra Serif" w:cs="PT Astra Serif"/>
          <w:color w:val="000000"/>
          <w:szCs w:val="18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65283A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hyperlink r:id="rId10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RPr="002E3C0C" w:rsidSect="004357A0">
      <w:headerReference w:type="default" r:id="rId11"/>
      <w:footerReference w:type="even" r:id="rId12"/>
      <w:footerReference w:type="default" r:id="rId13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121" w:rsidRDefault="00A80121">
      <w:r>
        <w:separator/>
      </w:r>
    </w:p>
  </w:endnote>
  <w:endnote w:type="continuationSeparator" w:id="0">
    <w:p w:rsidR="00A80121" w:rsidRDefault="00A8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121" w:rsidRDefault="00A80121">
      <w:r>
        <w:separator/>
      </w:r>
    </w:p>
  </w:footnote>
  <w:footnote w:type="continuationSeparator" w:id="0">
    <w:p w:rsidR="00A80121" w:rsidRDefault="00A80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65283A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7302"/>
    <w:rsid w:val="00120894"/>
    <w:rsid w:val="00125269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3A72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A1851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126FB"/>
    <w:rsid w:val="004138FF"/>
    <w:rsid w:val="00416761"/>
    <w:rsid w:val="00432D90"/>
    <w:rsid w:val="004356C1"/>
    <w:rsid w:val="004357A0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50230"/>
    <w:rsid w:val="00575184"/>
    <w:rsid w:val="0059125F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2CCF"/>
    <w:rsid w:val="00651325"/>
    <w:rsid w:val="0065283A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3F83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A2EF2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92C11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0C8E"/>
    <w:rsid w:val="00DA200E"/>
    <w:rsid w:val="00DA7A2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D65CE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zhkovae@dgr.tomsk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343DE-CA5F-45A0-9289-96388C119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387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50</cp:revision>
  <cp:lastPrinted>2025-12-23T03:09:00Z</cp:lastPrinted>
  <dcterms:created xsi:type="dcterms:W3CDTF">2024-12-13T08:24:00Z</dcterms:created>
  <dcterms:modified xsi:type="dcterms:W3CDTF">2025-12-24T03:09:00Z</dcterms:modified>
</cp:coreProperties>
</file>