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4292" w:rsidRDefault="008B1FC6" w:rsidP="008B1FC6">
      <w:pPr>
        <w:spacing w:after="120"/>
        <w:ind w:right="85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b/>
          <w:sz w:val="12"/>
          <w:szCs w:val="12"/>
        </w:rPr>
        <w:t xml:space="preserve">                                         </w:t>
      </w:r>
      <w:r w:rsidR="000850F4">
        <w:rPr>
          <w:rFonts w:ascii="PT Astra Serif" w:eastAsia="PT Astra Serif" w:hAnsi="PT Astra Serif" w:cs="PT Astra Serif"/>
          <w:noProof/>
          <w:lang w:eastAsia="ru-RU" w:bidi="ar-SA"/>
        </w:rPr>
        <mc:AlternateContent>
          <mc:Choice Requires="wpg">
            <w:drawing>
              <wp:inline distT="0" distB="0" distL="0" distR="0">
                <wp:extent cx="676275" cy="619125"/>
                <wp:effectExtent l="0" t="0" r="9525" b="9525"/>
                <wp:docPr id="1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="http://schemas.microsoft.com/office/drawing/2014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5pt;height:48.75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</w:p>
    <w:p w:rsidR="00614292" w:rsidRDefault="000850F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614292" w:rsidRDefault="000850F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614292" w:rsidRDefault="000850F4">
      <w:pPr>
        <w:pStyle w:val="af"/>
        <w:spacing w:before="240" w:after="0"/>
        <w:rPr>
          <w:rFonts w:ascii="PT Astra Serif" w:eastAsia="PT Astra Serif" w:hAnsi="PT Astra Serif" w:cs="PT Astra Serif"/>
          <w:szCs w:val="28"/>
        </w:rPr>
      </w:pPr>
      <w:r w:rsidRPr="009C18B6">
        <w:rPr>
          <w:rFonts w:ascii="PT Astra Serif" w:eastAsia="PT Astra Serif" w:hAnsi="PT Astra Serif" w:cs="PT Astra Serif"/>
          <w:szCs w:val="28"/>
        </w:rPr>
        <w:t>распоряжение</w:t>
      </w:r>
    </w:p>
    <w:p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0C286F" w:rsidRDefault="000C286F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Default="005A4731" w:rsidP="00DC68E9">
      <w:pPr>
        <w:pStyle w:val="ConsPlusNormal"/>
        <w:ind w:left="1560" w:right="850" w:hanging="142"/>
        <w:rPr>
          <w:rFonts w:ascii="PT Astra Serif" w:hAnsi="PT Astra Serif"/>
          <w:sz w:val="28"/>
          <w:szCs w:val="28"/>
        </w:rPr>
      </w:pPr>
      <w:r w:rsidRPr="005A4731">
        <w:rPr>
          <w:rFonts w:ascii="PT Astra Serif" w:hAnsi="PT Astra Serif" w:cs="Times New Roman"/>
          <w:sz w:val="28"/>
          <w:szCs w:val="28"/>
          <w:lang w:eastAsia="en-US" w:bidi="en-US"/>
        </w:rPr>
        <w:t>21.01.2026</w:t>
      </w:r>
      <w:r w:rsidR="00DC68E9" w:rsidRPr="005A4731">
        <w:rPr>
          <w:rFonts w:ascii="PT Astra Serif" w:hAnsi="PT Astra Serif" w:cs="Times New Roman"/>
          <w:sz w:val="28"/>
          <w:szCs w:val="28"/>
          <w:lang w:eastAsia="en-US" w:bidi="en-US"/>
        </w:rPr>
        <w:t xml:space="preserve">  </w:t>
      </w:r>
      <w:r w:rsidR="00DC68E9">
        <w:rPr>
          <w:rFonts w:ascii="Times New Roman" w:hAnsi="Times New Roman" w:cs="Times New Roman"/>
          <w:szCs w:val="22"/>
          <w:lang w:eastAsia="en-US" w:bidi="en-US"/>
        </w:rPr>
        <w:t xml:space="preserve">                                                                                                         </w:t>
      </w:r>
      <w:r>
        <w:rPr>
          <w:rFonts w:ascii="Times New Roman" w:hAnsi="Times New Roman" w:cs="Times New Roman"/>
          <w:szCs w:val="22"/>
          <w:lang w:eastAsia="en-US" w:bidi="en-US"/>
        </w:rPr>
        <w:t xml:space="preserve">               </w:t>
      </w:r>
      <w:r w:rsidR="00DC68E9">
        <w:rPr>
          <w:rFonts w:ascii="Times New Roman" w:hAnsi="Times New Roman" w:cs="Times New Roman"/>
          <w:szCs w:val="22"/>
          <w:lang w:eastAsia="en-US" w:bidi="en-US"/>
        </w:rPr>
        <w:t xml:space="preserve">            </w:t>
      </w:r>
      <w:r w:rsidR="00DC68E9" w:rsidRPr="00DC68E9">
        <w:rPr>
          <w:rFonts w:ascii="Times New Roman" w:hAnsi="Times New Roman" w:cs="Times New Roman"/>
          <w:sz w:val="28"/>
          <w:szCs w:val="28"/>
          <w:lang w:eastAsia="en-US" w:bidi="en-US"/>
        </w:rPr>
        <w:t>№</w:t>
      </w:r>
      <w:r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36</w:t>
      </w:r>
    </w:p>
    <w:p w:rsidR="00614292" w:rsidRDefault="00614292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0C286F" w:rsidRDefault="000C286F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F7184C" w:rsidRPr="00937084" w:rsidRDefault="000850F4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</w:t>
      </w:r>
      <w:r w:rsidR="00B121AF">
        <w:rPr>
          <w:rFonts w:ascii="PT Astra Serif" w:hAnsi="PT Astra Serif"/>
          <w:sz w:val="28"/>
          <w:szCs w:val="28"/>
        </w:rPr>
        <w:t xml:space="preserve">подготовке проекта </w:t>
      </w:r>
      <w:r w:rsidR="00663BF6" w:rsidRPr="00663BF6">
        <w:rPr>
          <w:rFonts w:ascii="PT Astra Serif" w:hAnsi="PT Astra Serif"/>
          <w:sz w:val="28"/>
          <w:szCs w:val="28"/>
        </w:rPr>
        <w:t>о внесении изменений в Генеральный план</w:t>
      </w:r>
      <w:r w:rsidR="00DC62A1">
        <w:rPr>
          <w:rFonts w:ascii="PT Astra Serif" w:hAnsi="PT Astra Serif"/>
          <w:sz w:val="28"/>
          <w:szCs w:val="28"/>
        </w:rPr>
        <w:t xml:space="preserve"> </w:t>
      </w:r>
      <w:r w:rsidR="00663BF6" w:rsidRPr="00663BF6">
        <w:rPr>
          <w:rFonts w:ascii="PT Astra Serif" w:hAnsi="PT Astra Serif"/>
          <w:sz w:val="28"/>
          <w:szCs w:val="28"/>
        </w:rPr>
        <w:t>и Правила землепользования и застройки муниципального образования «</w:t>
      </w:r>
      <w:proofErr w:type="spellStart"/>
      <w:r w:rsidR="00663BF6" w:rsidRPr="00663BF6">
        <w:rPr>
          <w:rFonts w:ascii="PT Astra Serif" w:hAnsi="PT Astra Serif"/>
          <w:sz w:val="28"/>
          <w:szCs w:val="28"/>
        </w:rPr>
        <w:t>Зо</w:t>
      </w:r>
      <w:r w:rsidR="00E51565">
        <w:rPr>
          <w:rFonts w:ascii="PT Astra Serif" w:hAnsi="PT Astra Serif"/>
          <w:sz w:val="28"/>
          <w:szCs w:val="28"/>
        </w:rPr>
        <w:t>ркальцевское</w:t>
      </w:r>
      <w:proofErr w:type="spellEnd"/>
      <w:r w:rsidR="00E51565">
        <w:rPr>
          <w:rFonts w:ascii="PT Astra Serif" w:hAnsi="PT Astra Serif"/>
          <w:sz w:val="28"/>
          <w:szCs w:val="28"/>
        </w:rPr>
        <w:t xml:space="preserve"> </w:t>
      </w:r>
      <w:r w:rsidR="00663BF6" w:rsidRPr="00663BF6">
        <w:rPr>
          <w:rFonts w:ascii="PT Astra Serif" w:hAnsi="PT Astra Serif"/>
          <w:sz w:val="28"/>
          <w:szCs w:val="28"/>
        </w:rPr>
        <w:t>сельское поселение» Томского райо</w:t>
      </w:r>
      <w:r w:rsidR="00583DF9">
        <w:rPr>
          <w:rFonts w:ascii="PT Astra Serif" w:hAnsi="PT Astra Serif"/>
          <w:sz w:val="28"/>
          <w:szCs w:val="28"/>
        </w:rPr>
        <w:t>на Томской области</w:t>
      </w:r>
    </w:p>
    <w:p w:rsidR="00663BF6" w:rsidRPr="00F7184C" w:rsidRDefault="00663BF6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614292" w:rsidRPr="009C18B6" w:rsidRDefault="000850F4">
      <w:pPr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На основ</w:t>
      </w:r>
      <w:r w:rsidR="00F7184C">
        <w:rPr>
          <w:rFonts w:ascii="PT Astra Serif" w:hAnsi="PT Astra Serif"/>
          <w:sz w:val="28"/>
          <w:szCs w:val="28"/>
        </w:rPr>
        <w:t xml:space="preserve">ании обращения </w:t>
      </w:r>
      <w:r w:rsidR="00E51565">
        <w:rPr>
          <w:rFonts w:ascii="PT Astra Serif" w:hAnsi="PT Astra Serif"/>
          <w:sz w:val="28"/>
          <w:szCs w:val="28"/>
        </w:rPr>
        <w:t>Широкова</w:t>
      </w:r>
      <w:r w:rsidR="009809D7">
        <w:rPr>
          <w:rFonts w:ascii="PT Astra Serif" w:hAnsi="PT Astra Serif"/>
          <w:sz w:val="28"/>
          <w:szCs w:val="28"/>
        </w:rPr>
        <w:t xml:space="preserve"> В.Е</w:t>
      </w:r>
      <w:r w:rsidR="00C012CB">
        <w:rPr>
          <w:rFonts w:ascii="PT Astra Serif" w:hAnsi="PT Astra Serif"/>
          <w:sz w:val="28"/>
          <w:szCs w:val="28"/>
        </w:rPr>
        <w:t>.</w:t>
      </w:r>
      <w:r w:rsidR="003230C0">
        <w:rPr>
          <w:rFonts w:ascii="PT Astra Serif" w:hAnsi="PT Astra Serif"/>
          <w:sz w:val="28"/>
          <w:szCs w:val="28"/>
        </w:rPr>
        <w:t xml:space="preserve">, </w:t>
      </w:r>
      <w:r w:rsidR="004316DA">
        <w:rPr>
          <w:rFonts w:ascii="PT Astra Serif" w:hAnsi="PT Astra Serif"/>
          <w:sz w:val="28"/>
          <w:szCs w:val="28"/>
        </w:rPr>
        <w:t xml:space="preserve">№ </w:t>
      </w:r>
      <w:r w:rsidR="00291CD8">
        <w:rPr>
          <w:rFonts w:ascii="PT Astra Serif" w:hAnsi="PT Astra Serif"/>
          <w:sz w:val="28"/>
          <w:szCs w:val="28"/>
        </w:rPr>
        <w:t>91/</w:t>
      </w:r>
      <w:r w:rsidR="009809D7">
        <w:rPr>
          <w:rFonts w:ascii="PT Astra Serif" w:hAnsi="PT Astra Serif"/>
          <w:sz w:val="28"/>
          <w:szCs w:val="28"/>
        </w:rPr>
        <w:t>14143</w:t>
      </w:r>
      <w:r w:rsidR="00291CD8">
        <w:rPr>
          <w:rFonts w:ascii="PT Astra Serif" w:hAnsi="PT Astra Serif"/>
          <w:sz w:val="28"/>
          <w:szCs w:val="28"/>
        </w:rPr>
        <w:t xml:space="preserve"> </w:t>
      </w:r>
      <w:r w:rsidR="009809D7">
        <w:rPr>
          <w:rFonts w:ascii="PT Astra Serif" w:hAnsi="PT Astra Serif"/>
          <w:sz w:val="28"/>
          <w:szCs w:val="28"/>
        </w:rPr>
        <w:t>от 09</w:t>
      </w:r>
      <w:r w:rsidR="00F4082F">
        <w:rPr>
          <w:rFonts w:ascii="PT Astra Serif" w:hAnsi="PT Astra Serif"/>
          <w:sz w:val="28"/>
          <w:szCs w:val="28"/>
        </w:rPr>
        <w:t>.12</w:t>
      </w:r>
      <w:r w:rsidR="00F7184C">
        <w:rPr>
          <w:rFonts w:ascii="PT Astra Serif" w:hAnsi="PT Astra Serif"/>
          <w:sz w:val="28"/>
          <w:szCs w:val="28"/>
        </w:rPr>
        <w:t>.2025</w:t>
      </w:r>
      <w:r w:rsidRPr="009C18B6">
        <w:rPr>
          <w:rFonts w:ascii="PT Astra Serif" w:hAnsi="PT Astra Serif"/>
          <w:sz w:val="28"/>
          <w:szCs w:val="28"/>
        </w:rPr>
        <w:t xml:space="preserve">, </w:t>
      </w:r>
      <w:r w:rsidR="004316DA">
        <w:rPr>
          <w:rFonts w:ascii="PT Astra Serif" w:hAnsi="PT Astra Serif"/>
          <w:sz w:val="28"/>
          <w:szCs w:val="28"/>
        </w:rPr>
        <w:t xml:space="preserve">Костенко Е.П. № 91/14142 от 09.12.2025 </w:t>
      </w:r>
      <w:r w:rsidRPr="009C18B6">
        <w:rPr>
          <w:rFonts w:ascii="PT Astra Serif" w:hAnsi="PT Astra Serif"/>
          <w:sz w:val="28"/>
          <w:szCs w:val="28"/>
        </w:rPr>
        <w:t>статей 24, 31, 33 Градостроительного кодекса Российской Федерации, статьи 11 Правил землепользования и застройки муниципального образования «</w:t>
      </w:r>
      <w:proofErr w:type="spellStart"/>
      <w:r w:rsidR="00992817">
        <w:rPr>
          <w:rFonts w:ascii="PT Astra Serif" w:hAnsi="PT Astra Serif"/>
          <w:sz w:val="28"/>
          <w:szCs w:val="28"/>
        </w:rPr>
        <w:t>Зо</w:t>
      </w:r>
      <w:r w:rsidR="009809D7">
        <w:rPr>
          <w:rFonts w:ascii="PT Astra Serif" w:hAnsi="PT Astra Serif"/>
          <w:sz w:val="28"/>
          <w:szCs w:val="28"/>
        </w:rPr>
        <w:t>ркальцевское</w:t>
      </w:r>
      <w:proofErr w:type="spellEnd"/>
      <w:r w:rsidRPr="009C18B6">
        <w:rPr>
          <w:rFonts w:ascii="PT Astra Serif" w:hAnsi="PT Astra Serif"/>
          <w:sz w:val="28"/>
          <w:szCs w:val="28"/>
        </w:rPr>
        <w:t xml:space="preserve"> сельское поселение», </w:t>
      </w:r>
      <w:r w:rsidR="00291CD8">
        <w:rPr>
          <w:rFonts w:ascii="PT Astra Serif" w:hAnsi="PT Astra Serif" w:cs="Calibri"/>
          <w:sz w:val="28"/>
          <w:szCs w:val="28"/>
        </w:rPr>
        <w:t>утвержденных</w:t>
      </w:r>
      <w:r w:rsidR="00F7184C" w:rsidRPr="00F7184C">
        <w:rPr>
          <w:rFonts w:ascii="PT Astra Serif" w:hAnsi="PT Astra Serif" w:cs="Calibri"/>
          <w:sz w:val="28"/>
          <w:szCs w:val="28"/>
        </w:rPr>
        <w:t xml:space="preserve"> решением Совета </w:t>
      </w:r>
      <w:proofErr w:type="spellStart"/>
      <w:r w:rsidR="00F7184C" w:rsidRPr="00F7184C">
        <w:rPr>
          <w:rFonts w:ascii="PT Astra Serif" w:hAnsi="PT Astra Serif" w:cs="Calibri"/>
          <w:sz w:val="28"/>
          <w:szCs w:val="28"/>
        </w:rPr>
        <w:t>З</w:t>
      </w:r>
      <w:r w:rsidR="009809D7">
        <w:rPr>
          <w:rFonts w:ascii="PT Astra Serif" w:hAnsi="PT Astra Serif" w:cs="Calibri"/>
          <w:sz w:val="28"/>
          <w:szCs w:val="28"/>
        </w:rPr>
        <w:t>оркальцевского</w:t>
      </w:r>
      <w:proofErr w:type="spellEnd"/>
      <w:r w:rsidR="009809D7">
        <w:rPr>
          <w:rFonts w:ascii="PT Astra Serif" w:hAnsi="PT Astra Serif" w:cs="Calibri"/>
          <w:sz w:val="28"/>
          <w:szCs w:val="28"/>
        </w:rPr>
        <w:t xml:space="preserve"> </w:t>
      </w:r>
      <w:r w:rsidR="00F7184C" w:rsidRPr="00F7184C">
        <w:rPr>
          <w:rFonts w:ascii="PT Astra Serif" w:hAnsi="PT Astra Serif" w:cs="Calibri"/>
          <w:sz w:val="28"/>
          <w:szCs w:val="28"/>
        </w:rPr>
        <w:t>сельского поселения</w:t>
      </w:r>
      <w:r w:rsidR="00992817">
        <w:rPr>
          <w:rFonts w:ascii="PT Astra Serif" w:hAnsi="PT Astra Serif" w:cs="Calibri"/>
          <w:sz w:val="28"/>
          <w:szCs w:val="28"/>
        </w:rPr>
        <w:t xml:space="preserve"> от</w:t>
      </w:r>
      <w:r w:rsidR="00F7184C" w:rsidRPr="00F7184C">
        <w:rPr>
          <w:rFonts w:ascii="PT Astra Serif" w:hAnsi="PT Astra Serif" w:cs="Calibri"/>
          <w:sz w:val="28"/>
          <w:szCs w:val="28"/>
        </w:rPr>
        <w:t xml:space="preserve"> </w:t>
      </w:r>
      <w:r w:rsidR="009809D7">
        <w:rPr>
          <w:rFonts w:ascii="PT Astra Serif" w:hAnsi="PT Astra Serif" w:cs="Calibri"/>
          <w:sz w:val="28"/>
          <w:szCs w:val="28"/>
        </w:rPr>
        <w:t>07.10.2014 № 21</w:t>
      </w:r>
      <w:r w:rsidRPr="009C18B6">
        <w:rPr>
          <w:rFonts w:ascii="PT Astra Serif" w:hAnsi="PT Astra Serif"/>
          <w:sz w:val="28"/>
          <w:szCs w:val="28"/>
        </w:rPr>
        <w:t xml:space="preserve">, с учетом рекомендаций, содержащихся в заключении комиссии по подготовке правил землепользования и застройки отдельных муниципальных образований Томской области (протокол № </w:t>
      </w:r>
      <w:r w:rsidR="00B90E6F">
        <w:rPr>
          <w:rFonts w:ascii="PT Astra Serif" w:hAnsi="PT Astra Serif"/>
          <w:sz w:val="28"/>
          <w:szCs w:val="28"/>
        </w:rPr>
        <w:t>18</w:t>
      </w:r>
      <w:r w:rsidRPr="009C18B6">
        <w:rPr>
          <w:rFonts w:ascii="PT Astra Serif" w:hAnsi="PT Astra Serif"/>
          <w:sz w:val="28"/>
          <w:szCs w:val="28"/>
        </w:rPr>
        <w:t xml:space="preserve"> от </w:t>
      </w:r>
      <w:r w:rsidR="00B90E6F">
        <w:rPr>
          <w:rFonts w:ascii="PT Astra Serif" w:hAnsi="PT Astra Serif"/>
          <w:sz w:val="28"/>
          <w:szCs w:val="28"/>
        </w:rPr>
        <w:t>29.12</w:t>
      </w:r>
      <w:r w:rsidR="00291CD8">
        <w:rPr>
          <w:rFonts w:ascii="PT Astra Serif" w:hAnsi="PT Astra Serif"/>
          <w:sz w:val="28"/>
          <w:szCs w:val="28"/>
        </w:rPr>
        <w:t>.2025</w:t>
      </w:r>
      <w:r w:rsidRPr="009C18B6">
        <w:rPr>
          <w:rFonts w:ascii="PT Astra Serif" w:hAnsi="PT Astra Serif"/>
          <w:sz w:val="28"/>
          <w:szCs w:val="28"/>
        </w:rPr>
        <w:t xml:space="preserve">), </w:t>
      </w:r>
    </w:p>
    <w:p w:rsidR="00614292" w:rsidRPr="009C18B6" w:rsidRDefault="00614292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614292" w:rsidRPr="009C18B6" w:rsidRDefault="000850F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1. Комиссии по подготовке правил землепользования и застройки отдельных муниципальных образований Томской области, комитету по территориальному планированию Департамента градостроительного развития Томской области:</w:t>
      </w:r>
    </w:p>
    <w:p w:rsidR="00614292" w:rsidRPr="00A26B86" w:rsidRDefault="000850F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 xml:space="preserve">1) обеспечить </w:t>
      </w:r>
      <w:r w:rsidRPr="00C9652A">
        <w:rPr>
          <w:rFonts w:ascii="PT Astra Serif" w:hAnsi="PT Astra Serif"/>
          <w:sz w:val="28"/>
          <w:szCs w:val="28"/>
        </w:rPr>
        <w:t xml:space="preserve">в </w:t>
      </w:r>
      <w:r w:rsidRPr="00C9652A">
        <w:rPr>
          <w:rFonts w:ascii="PT Astra Serif" w:hAnsi="PT Astra Serif"/>
          <w:sz w:val="28"/>
          <w:szCs w:val="28"/>
          <w:shd w:val="clear" w:color="auto" w:fill="FFFFFF" w:themeFill="background1"/>
        </w:rPr>
        <w:t xml:space="preserve">срок </w:t>
      </w:r>
      <w:r w:rsidR="009C18B6" w:rsidRPr="00C9652A">
        <w:rPr>
          <w:rFonts w:ascii="PT Astra Serif" w:hAnsi="PT Astra Serif"/>
          <w:sz w:val="28"/>
          <w:szCs w:val="28"/>
          <w:shd w:val="clear" w:color="auto" w:fill="FFFFFF" w:themeFill="background1"/>
        </w:rPr>
        <w:t xml:space="preserve">до </w:t>
      </w:r>
      <w:r w:rsidR="0023397E">
        <w:rPr>
          <w:rFonts w:ascii="PT Astra Serif" w:hAnsi="PT Astra Serif"/>
          <w:sz w:val="28"/>
          <w:szCs w:val="28"/>
          <w:shd w:val="clear" w:color="auto" w:fill="FFFFFF" w:themeFill="background1"/>
        </w:rPr>
        <w:t>26</w:t>
      </w:r>
      <w:r w:rsidR="0091202A">
        <w:rPr>
          <w:rFonts w:ascii="PT Astra Serif" w:hAnsi="PT Astra Serif"/>
          <w:sz w:val="28"/>
          <w:szCs w:val="28"/>
          <w:shd w:val="clear" w:color="auto" w:fill="FFFFFF" w:themeFill="background1"/>
        </w:rPr>
        <w:t>.01.2026</w:t>
      </w:r>
      <w:r w:rsidR="009C18B6" w:rsidRPr="00C9652A">
        <w:rPr>
          <w:rFonts w:ascii="PT Astra Serif" w:hAnsi="PT Astra Serif"/>
          <w:sz w:val="28"/>
          <w:szCs w:val="28"/>
        </w:rPr>
        <w:t xml:space="preserve"> </w:t>
      </w:r>
      <w:r w:rsidRPr="00C9652A">
        <w:rPr>
          <w:rFonts w:ascii="PT Astra Serif" w:hAnsi="PT Astra Serif"/>
          <w:sz w:val="28"/>
          <w:szCs w:val="28"/>
        </w:rPr>
        <w:t>п</w:t>
      </w:r>
      <w:r w:rsidRPr="009C18B6">
        <w:rPr>
          <w:rFonts w:ascii="PT Astra Serif" w:hAnsi="PT Astra Serif"/>
          <w:sz w:val="28"/>
          <w:szCs w:val="28"/>
        </w:rPr>
        <w:t xml:space="preserve">одготовку проекта о </w:t>
      </w:r>
      <w:r w:rsidR="00992817" w:rsidRPr="00663BF6">
        <w:rPr>
          <w:rFonts w:ascii="PT Astra Serif" w:hAnsi="PT Astra Serif" w:cs="Calibri"/>
          <w:sz w:val="28"/>
          <w:szCs w:val="28"/>
        </w:rPr>
        <w:t>внесении изменений в Генеральный план и Правила землепользования и застройки муниципального образования «</w:t>
      </w:r>
      <w:proofErr w:type="spellStart"/>
      <w:r w:rsidR="00992817" w:rsidRPr="00663BF6">
        <w:rPr>
          <w:rFonts w:ascii="PT Astra Serif" w:hAnsi="PT Astra Serif" w:cs="Calibri"/>
          <w:sz w:val="28"/>
          <w:szCs w:val="28"/>
        </w:rPr>
        <w:t>Зо</w:t>
      </w:r>
      <w:r w:rsidR="008B1FC6">
        <w:rPr>
          <w:rFonts w:ascii="PT Astra Serif" w:hAnsi="PT Astra Serif" w:cs="Calibri"/>
          <w:sz w:val="28"/>
          <w:szCs w:val="28"/>
        </w:rPr>
        <w:t>ркальцевское</w:t>
      </w:r>
      <w:proofErr w:type="spellEnd"/>
      <w:r w:rsidR="00992817" w:rsidRPr="00663BF6">
        <w:rPr>
          <w:rFonts w:ascii="PT Astra Serif" w:hAnsi="PT Astra Serif" w:cs="Calibri"/>
          <w:sz w:val="28"/>
          <w:szCs w:val="28"/>
        </w:rPr>
        <w:t xml:space="preserve"> сельское поселение» Томского района Томской области</w:t>
      </w:r>
      <w:r w:rsidRPr="009C18B6">
        <w:rPr>
          <w:rFonts w:ascii="PT Astra Serif" w:hAnsi="PT Astra Serif"/>
          <w:sz w:val="28"/>
          <w:szCs w:val="28"/>
        </w:rPr>
        <w:t xml:space="preserve"> в части </w:t>
      </w:r>
      <w:r w:rsidR="00A26B86">
        <w:rPr>
          <w:rFonts w:ascii="PT Astra Serif" w:hAnsi="PT Astra Serif"/>
          <w:sz w:val="28"/>
          <w:szCs w:val="28"/>
        </w:rPr>
        <w:t>установления</w:t>
      </w:r>
      <w:r w:rsidR="00091398">
        <w:rPr>
          <w:rFonts w:ascii="PT Astra Serif" w:hAnsi="PT Astra Serif"/>
          <w:sz w:val="28"/>
          <w:szCs w:val="28"/>
        </w:rPr>
        <w:t xml:space="preserve"> функциональной зоны коммунально-складских объектов и</w:t>
      </w:r>
      <w:r w:rsidR="00A26B86">
        <w:rPr>
          <w:rFonts w:ascii="PT Astra Serif" w:hAnsi="PT Astra Serif"/>
          <w:sz w:val="28"/>
          <w:szCs w:val="28"/>
        </w:rPr>
        <w:t xml:space="preserve"> территориальной зоны П-2 (</w:t>
      </w:r>
      <w:r w:rsidR="00DE4C0A">
        <w:rPr>
          <w:rFonts w:ascii="PT Astra Serif" w:hAnsi="PT Astra Serif"/>
          <w:sz w:val="28"/>
          <w:szCs w:val="28"/>
        </w:rPr>
        <w:t>з</w:t>
      </w:r>
      <w:r w:rsidR="00DE4C0A" w:rsidRPr="00DE4C0A">
        <w:rPr>
          <w:rFonts w:ascii="PT Astra Serif" w:hAnsi="PT Astra Serif"/>
          <w:sz w:val="28"/>
          <w:szCs w:val="28"/>
        </w:rPr>
        <w:t>она производственн</w:t>
      </w:r>
      <w:r w:rsidR="00DE4C0A">
        <w:rPr>
          <w:rFonts w:ascii="PT Astra Serif" w:hAnsi="PT Astra Serif"/>
          <w:sz w:val="28"/>
          <w:szCs w:val="28"/>
        </w:rPr>
        <w:t xml:space="preserve">ых предприятий IV-V классов, </w:t>
      </w:r>
      <w:r w:rsidR="00DE4C0A" w:rsidRPr="00DE4C0A">
        <w:rPr>
          <w:rFonts w:ascii="PT Astra Serif" w:hAnsi="PT Astra Serif"/>
          <w:sz w:val="28"/>
          <w:szCs w:val="28"/>
        </w:rPr>
        <w:t>коммунально-складских объектов</w:t>
      </w:r>
      <w:r w:rsidR="00A26B86" w:rsidRPr="00DE4C0A">
        <w:rPr>
          <w:rFonts w:ascii="PT Astra Serif" w:hAnsi="PT Astra Serif"/>
          <w:sz w:val="28"/>
          <w:szCs w:val="28"/>
        </w:rPr>
        <w:t>)</w:t>
      </w:r>
      <w:r w:rsidR="00A26B86">
        <w:rPr>
          <w:rFonts w:ascii="PT Astra Serif" w:hAnsi="PT Astra Serif"/>
          <w:sz w:val="28"/>
          <w:szCs w:val="28"/>
        </w:rPr>
        <w:t xml:space="preserve"> в отношении земельных участков с кадастровыми номерами 70:14:</w:t>
      </w:r>
      <w:r w:rsidR="00A13C67">
        <w:rPr>
          <w:rFonts w:ascii="PT Astra Serif" w:hAnsi="PT Astra Serif"/>
          <w:sz w:val="28"/>
          <w:szCs w:val="28"/>
        </w:rPr>
        <w:t>0100035:7596, 70:14:0100035:8202</w:t>
      </w:r>
      <w:r w:rsidR="00091398">
        <w:rPr>
          <w:rFonts w:ascii="PT Astra Serif" w:hAnsi="PT Astra Serif"/>
          <w:sz w:val="28"/>
          <w:szCs w:val="28"/>
        </w:rPr>
        <w:t>, а также</w:t>
      </w:r>
      <w:r w:rsidR="00A13C67">
        <w:rPr>
          <w:rFonts w:ascii="PT Astra Serif" w:hAnsi="PT Astra Serif"/>
          <w:sz w:val="28"/>
          <w:szCs w:val="28"/>
        </w:rPr>
        <w:t xml:space="preserve"> в части установления </w:t>
      </w:r>
      <w:r w:rsidR="00091398">
        <w:rPr>
          <w:rFonts w:ascii="PT Astra Serif" w:hAnsi="PT Astra Serif"/>
          <w:sz w:val="28"/>
          <w:szCs w:val="28"/>
        </w:rPr>
        <w:t xml:space="preserve">функциональной зоны многофункциональной общественно-деловой застройки и </w:t>
      </w:r>
      <w:r w:rsidR="00A13C67">
        <w:rPr>
          <w:rFonts w:ascii="PT Astra Serif" w:hAnsi="PT Astra Serif"/>
          <w:sz w:val="28"/>
          <w:szCs w:val="28"/>
        </w:rPr>
        <w:t>территориальной зоны Д-1 (зона многофункциональной общественно-деловой застройки) в отношении з</w:t>
      </w:r>
      <w:r w:rsidR="00DE4C0A">
        <w:rPr>
          <w:rFonts w:ascii="PT Astra Serif" w:hAnsi="PT Astra Serif"/>
          <w:sz w:val="28"/>
          <w:szCs w:val="28"/>
        </w:rPr>
        <w:t>емельного участка с кадастровым</w:t>
      </w:r>
      <w:r w:rsidR="00A13C67">
        <w:rPr>
          <w:rFonts w:ascii="PT Astra Serif" w:hAnsi="PT Astra Serif"/>
          <w:sz w:val="28"/>
          <w:szCs w:val="28"/>
        </w:rPr>
        <w:t xml:space="preserve"> номером </w:t>
      </w:r>
      <w:r w:rsidR="00A13C67" w:rsidRPr="00A13C67">
        <w:rPr>
          <w:rFonts w:ascii="PT Astra Serif" w:hAnsi="PT Astra Serif"/>
          <w:sz w:val="28"/>
          <w:szCs w:val="28"/>
        </w:rPr>
        <w:t>70:14:0100035:</w:t>
      </w:r>
      <w:r w:rsidR="00A13C67">
        <w:rPr>
          <w:rFonts w:ascii="PT Astra Serif" w:hAnsi="PT Astra Serif"/>
          <w:sz w:val="28"/>
          <w:szCs w:val="28"/>
        </w:rPr>
        <w:t>8203.</w:t>
      </w:r>
    </w:p>
    <w:p w:rsidR="00E537F9" w:rsidRPr="009C18B6" w:rsidRDefault="000850F4" w:rsidP="00FB243B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2) обеспечить прием предложений от заинтересованных лиц в течение срока подготовки проекта о внесении изменений в Генеральный план и Правила землепользования и застройки муниципального образования «</w:t>
      </w:r>
      <w:proofErr w:type="spellStart"/>
      <w:r w:rsidR="00992817">
        <w:rPr>
          <w:rFonts w:ascii="PT Astra Serif" w:hAnsi="PT Astra Serif"/>
          <w:sz w:val="28"/>
          <w:szCs w:val="28"/>
        </w:rPr>
        <w:t>Зо</w:t>
      </w:r>
      <w:r w:rsidR="00A13C67">
        <w:rPr>
          <w:rFonts w:ascii="PT Astra Serif" w:hAnsi="PT Astra Serif"/>
          <w:sz w:val="28"/>
          <w:szCs w:val="28"/>
        </w:rPr>
        <w:t>ркальцевское</w:t>
      </w:r>
      <w:proofErr w:type="spellEnd"/>
      <w:r w:rsidR="00CF7737">
        <w:rPr>
          <w:rFonts w:ascii="PT Astra Serif" w:hAnsi="PT Astra Serif"/>
          <w:sz w:val="28"/>
          <w:szCs w:val="28"/>
        </w:rPr>
        <w:t xml:space="preserve"> </w:t>
      </w:r>
      <w:r w:rsidRPr="009C18B6">
        <w:rPr>
          <w:rFonts w:ascii="PT Astra Serif" w:hAnsi="PT Astra Serif"/>
          <w:sz w:val="28"/>
          <w:szCs w:val="28"/>
        </w:rPr>
        <w:lastRenderedPageBreak/>
        <w:t xml:space="preserve">сельское поселение» </w:t>
      </w:r>
      <w:r w:rsidR="00091398" w:rsidRPr="00091398">
        <w:rPr>
          <w:rFonts w:ascii="PT Astra Serif" w:hAnsi="PT Astra Serif"/>
          <w:sz w:val="28"/>
          <w:szCs w:val="28"/>
        </w:rPr>
        <w:t>в части установления функциональной зоны коммунально-складских объектов и территориальной зоны П-2 (зона производственных предприятий IV-V классов, коммунально-складских объектов) в отношении земельных участков с кадастровыми номерами 70:14:0100035:7596, 70:14:0100035:8202, а также в части установления функциональной зоны многофункциональной общественно-деловой застройки и территориальной зоны Д-1 (зона многофункциональной общественно-деловой застройки) в отношении земельного участка с кадастровым номером 7</w:t>
      </w:r>
      <w:r w:rsidR="00091398">
        <w:rPr>
          <w:rFonts w:ascii="PT Astra Serif" w:hAnsi="PT Astra Serif"/>
          <w:sz w:val="28"/>
          <w:szCs w:val="28"/>
        </w:rPr>
        <w:t>0:14:0100035:8203</w:t>
      </w:r>
      <w:r w:rsidR="00A13C67" w:rsidRPr="00A13C67">
        <w:rPr>
          <w:rFonts w:ascii="PT Astra Serif" w:hAnsi="PT Astra Serif"/>
          <w:sz w:val="28"/>
          <w:szCs w:val="28"/>
        </w:rPr>
        <w:t>.</w:t>
      </w:r>
    </w:p>
    <w:p w:rsidR="00E537F9" w:rsidRPr="009C18B6" w:rsidRDefault="00E537F9" w:rsidP="00E537F9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обеспечить:</w:t>
      </w:r>
    </w:p>
    <w:p w:rsidR="00E537F9" w:rsidRPr="009C18B6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1) официальное опубликование настоящего распоряжения и сообщения о принятии решения о подготовке проекта о внесении изменений в Генеральный план и Правила землепользования и застройки муниципального образования «</w:t>
      </w:r>
      <w:proofErr w:type="spellStart"/>
      <w:r w:rsidR="00291CD8">
        <w:rPr>
          <w:rFonts w:ascii="PT Astra Serif" w:hAnsi="PT Astra Serif"/>
          <w:sz w:val="28"/>
          <w:szCs w:val="28"/>
        </w:rPr>
        <w:t>З</w:t>
      </w:r>
      <w:r w:rsidR="00992817">
        <w:rPr>
          <w:rFonts w:ascii="PT Astra Serif" w:hAnsi="PT Astra Serif"/>
          <w:sz w:val="28"/>
          <w:szCs w:val="28"/>
        </w:rPr>
        <w:t>о</w:t>
      </w:r>
      <w:r w:rsidR="00A13C67">
        <w:rPr>
          <w:rFonts w:ascii="PT Astra Serif" w:hAnsi="PT Astra Serif"/>
          <w:sz w:val="28"/>
          <w:szCs w:val="28"/>
        </w:rPr>
        <w:t>ркальцевское</w:t>
      </w:r>
      <w:proofErr w:type="spellEnd"/>
      <w:r w:rsidR="00A13C67">
        <w:rPr>
          <w:rFonts w:ascii="PT Astra Serif" w:hAnsi="PT Astra Serif"/>
          <w:sz w:val="28"/>
          <w:szCs w:val="28"/>
        </w:rPr>
        <w:t xml:space="preserve"> </w:t>
      </w:r>
      <w:r w:rsidRPr="009C18B6">
        <w:rPr>
          <w:rFonts w:ascii="PT Astra Serif" w:hAnsi="PT Astra Serif"/>
          <w:sz w:val="28"/>
          <w:szCs w:val="28"/>
        </w:rPr>
        <w:t>сельское поселение»</w:t>
      </w:r>
      <w:r w:rsidR="00DE4C0A">
        <w:rPr>
          <w:rFonts w:ascii="PT Astra Serif" w:hAnsi="PT Astra Serif"/>
          <w:sz w:val="28"/>
          <w:szCs w:val="28"/>
        </w:rPr>
        <w:t xml:space="preserve"> Томского муниципального района Томской области</w:t>
      </w:r>
      <w:r w:rsidR="00DB4C72" w:rsidRPr="00DB4C72">
        <w:rPr>
          <w:rFonts w:ascii="PT Astra Serif" w:hAnsi="PT Astra Serif"/>
          <w:sz w:val="28"/>
          <w:szCs w:val="28"/>
        </w:rPr>
        <w:t xml:space="preserve"> (</w:t>
      </w:r>
      <w:r w:rsidR="00DB4C72">
        <w:rPr>
          <w:rFonts w:ascii="PT Astra Serif" w:hAnsi="PT Astra Serif"/>
          <w:sz w:val="28"/>
          <w:szCs w:val="28"/>
        </w:rPr>
        <w:t xml:space="preserve">далее </w:t>
      </w:r>
      <w:r w:rsidR="00425472">
        <w:rPr>
          <w:rFonts w:ascii="PT Astra Serif" w:hAnsi="PT Astra Serif"/>
          <w:sz w:val="28"/>
          <w:szCs w:val="28"/>
        </w:rPr>
        <w:t xml:space="preserve">- </w:t>
      </w:r>
      <w:r w:rsidR="00DB4C72">
        <w:rPr>
          <w:rFonts w:ascii="PT Astra Serif" w:hAnsi="PT Astra Serif"/>
          <w:sz w:val="28"/>
          <w:szCs w:val="28"/>
        </w:rPr>
        <w:t>Сообщение)</w:t>
      </w:r>
      <w:r w:rsidR="00B764A8">
        <w:rPr>
          <w:rFonts w:ascii="PT Astra Serif" w:hAnsi="PT Astra Serif"/>
          <w:sz w:val="28"/>
          <w:szCs w:val="28"/>
        </w:rPr>
        <w:t>;</w:t>
      </w: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2) направление настоящего распор</w:t>
      </w:r>
      <w:r w:rsidR="00DB4C72">
        <w:rPr>
          <w:rFonts w:ascii="PT Astra Serif" w:hAnsi="PT Astra Serif"/>
          <w:sz w:val="28"/>
          <w:szCs w:val="28"/>
        </w:rPr>
        <w:t>яжения и С</w:t>
      </w:r>
      <w:r w:rsidR="00992817">
        <w:rPr>
          <w:rFonts w:ascii="PT Astra Serif" w:hAnsi="PT Astra Serif"/>
          <w:sz w:val="28"/>
          <w:szCs w:val="28"/>
        </w:rPr>
        <w:t>ообщения в А</w:t>
      </w:r>
      <w:r w:rsidRPr="009C18B6">
        <w:rPr>
          <w:rFonts w:ascii="PT Astra Serif" w:hAnsi="PT Astra Serif"/>
          <w:sz w:val="28"/>
          <w:szCs w:val="28"/>
        </w:rPr>
        <w:t>дминистрацию Томского</w:t>
      </w:r>
      <w:r w:rsidR="00DE4C0A">
        <w:rPr>
          <w:rFonts w:ascii="PT Astra Serif" w:hAnsi="PT Astra Serif"/>
          <w:sz w:val="28"/>
          <w:szCs w:val="28"/>
        </w:rPr>
        <w:t xml:space="preserve"> муниципального</w:t>
      </w:r>
      <w:r w:rsidRPr="009C18B6">
        <w:rPr>
          <w:rFonts w:ascii="PT Astra Serif" w:hAnsi="PT Astra Serif"/>
          <w:sz w:val="28"/>
          <w:szCs w:val="28"/>
        </w:rPr>
        <w:t xml:space="preserve"> района для опубликования в порядке, установленном для официального опубликования муниципальных правовых актов, иной официальной информации, и размещения указанного сообщения на официальном сайте муниципального образования в сети «Интернет».</w:t>
      </w: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bookmarkStart w:id="0" w:name="_GoBack"/>
      <w:bookmarkEnd w:id="0"/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5209" w:type="dxa"/>
        <w:tblLook w:val="04A0" w:firstRow="1" w:lastRow="0" w:firstColumn="1" w:lastColumn="0" w:noHBand="0" w:noVBand="1"/>
      </w:tblPr>
      <w:tblGrid>
        <w:gridCol w:w="6096"/>
        <w:gridCol w:w="6237"/>
        <w:gridCol w:w="3781"/>
      </w:tblGrid>
      <w:tr w:rsidR="00E537F9" w:rsidTr="003B0C38">
        <w:tc>
          <w:tcPr>
            <w:tcW w:w="609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Pr="002010A2" w:rsidRDefault="00DE4C0A" w:rsidP="00CA1704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</w:t>
            </w:r>
            <w:r w:rsidR="00291472" w:rsidRPr="002010A2">
              <w:rPr>
                <w:rFonts w:ascii="PT Astra Serif" w:hAnsi="PT Astra Serif"/>
                <w:sz w:val="28"/>
                <w:szCs w:val="28"/>
              </w:rPr>
              <w:t>о</w:t>
            </w:r>
            <w:proofErr w:type="spellEnd"/>
            <w:r w:rsidR="00291472" w:rsidRPr="002010A2">
              <w:rPr>
                <w:rFonts w:ascii="PT Astra Serif" w:hAnsi="PT Astra Serif"/>
                <w:sz w:val="28"/>
                <w:szCs w:val="28"/>
              </w:rPr>
              <w:t>. н</w:t>
            </w:r>
            <w:r w:rsidR="00937084" w:rsidRPr="002010A2">
              <w:rPr>
                <w:rFonts w:ascii="PT Astra Serif" w:hAnsi="PT Astra Serif"/>
                <w:sz w:val="28"/>
                <w:szCs w:val="28"/>
              </w:rPr>
              <w:t>ачальник</w:t>
            </w:r>
            <w:r w:rsidR="00291472" w:rsidRPr="002010A2">
              <w:rPr>
                <w:rFonts w:ascii="PT Astra Serif" w:hAnsi="PT Astra Serif"/>
                <w:sz w:val="28"/>
                <w:szCs w:val="28"/>
              </w:rPr>
              <w:t>а</w:t>
            </w:r>
            <w:r w:rsidR="00937084" w:rsidRPr="002010A2">
              <w:rPr>
                <w:rFonts w:ascii="PT Astra Serif" w:hAnsi="PT Astra Serif"/>
                <w:sz w:val="28"/>
                <w:szCs w:val="28"/>
              </w:rPr>
              <w:t> д</w:t>
            </w:r>
            <w:r w:rsidR="00E537F9" w:rsidRPr="002010A2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62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Pr="002010A2" w:rsidRDefault="00E537F9" w:rsidP="00D22E84">
            <w:pPr>
              <w:tabs>
                <w:tab w:val="left" w:pos="7088"/>
              </w:tabs>
              <w:ind w:left="1418" w:right="1175" w:hanging="14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010A2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</w:t>
            </w:r>
            <w:r w:rsidR="003B0C38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</w:t>
            </w:r>
            <w:r w:rsidR="00D22E8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   </w:t>
            </w:r>
            <w:r w:rsidR="003B0C38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А.А. Татаурова </w:t>
            </w:r>
          </w:p>
        </w:tc>
        <w:tc>
          <w:tcPr>
            <w:tcW w:w="28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Pr="002010A2" w:rsidRDefault="00291472" w:rsidP="003B0C38">
            <w:pPr>
              <w:tabs>
                <w:tab w:val="left" w:pos="7088"/>
              </w:tabs>
              <w:ind w:left="1496" w:right="850" w:hanging="415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010A2">
              <w:rPr>
                <w:rFonts w:ascii="PT Astra Serif" w:hAnsi="PT Astra Serif"/>
                <w:sz w:val="28"/>
                <w:szCs w:val="28"/>
              </w:rPr>
              <w:t>А.А. Татаурова</w:t>
            </w:r>
          </w:p>
        </w:tc>
      </w:tr>
    </w:tbl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Pr="009C18B6" w:rsidRDefault="006A5CCA" w:rsidP="009C18B6">
      <w:pPr>
        <w:tabs>
          <w:tab w:val="left" w:pos="3969"/>
        </w:tabs>
        <w:ind w:left="1418"/>
        <w:rPr>
          <w:rFonts w:ascii="PT Astra Serif" w:hAnsi="PT Astra Serif"/>
          <w:sz w:val="20"/>
          <w:szCs w:val="20"/>
        </w:rPr>
      </w:pPr>
    </w:p>
    <w:p w:rsidR="00614292" w:rsidRDefault="00614292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614292" w:rsidRDefault="00614292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4A7408" w:rsidRPr="004A7408" w:rsidRDefault="004A7408" w:rsidP="004A7408">
      <w:pPr>
        <w:rPr>
          <w:rFonts w:ascii="PT Astra Serif" w:eastAsia="PT Astra Serif" w:hAnsi="PT Astra Serif" w:cs="PT Astra Serif"/>
          <w:sz w:val="24"/>
          <w:szCs w:val="28"/>
        </w:rPr>
      </w:pPr>
    </w:p>
    <w:p w:rsidR="004A7408" w:rsidRDefault="004A7408" w:rsidP="004A7408">
      <w:pPr>
        <w:rPr>
          <w:rFonts w:ascii="PT Astra Serif" w:eastAsia="PT Astra Serif" w:hAnsi="PT Astra Serif" w:cs="PT Astra Serif"/>
          <w:sz w:val="24"/>
          <w:szCs w:val="28"/>
        </w:rPr>
      </w:pPr>
    </w:p>
    <w:p w:rsidR="00614292" w:rsidRPr="00291CD8" w:rsidRDefault="00614292" w:rsidP="00291CD8">
      <w:pPr>
        <w:tabs>
          <w:tab w:val="left" w:pos="3969"/>
        </w:tabs>
        <w:rPr>
          <w:rFonts w:ascii="PT Astra Serif" w:hAnsi="PT Astra Serif"/>
          <w:sz w:val="20"/>
          <w:szCs w:val="20"/>
        </w:rPr>
      </w:pPr>
    </w:p>
    <w:sectPr w:rsidR="00614292" w:rsidRPr="00291CD8" w:rsidSect="004A740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44C47B4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5835" w:rsidRDefault="000E5835">
      <w:r>
        <w:separator/>
      </w:r>
    </w:p>
  </w:endnote>
  <w:endnote w:type="continuationSeparator" w:id="0">
    <w:p w:rsidR="000E5835" w:rsidRDefault="000E5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8AC" w:rsidRDefault="009F48AC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8AC" w:rsidRDefault="009F48AC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3662642"/>
      <w:docPartObj>
        <w:docPartGallery w:val="Page Numbers (Bottom of Page)"/>
        <w:docPartUnique/>
      </w:docPartObj>
    </w:sdtPr>
    <w:sdtEndPr/>
    <w:sdtContent>
      <w:p w:rsidR="00614292" w:rsidRDefault="000E5835">
        <w:pPr>
          <w:pStyle w:val="af1"/>
          <w:jc w:val="center"/>
        </w:pPr>
      </w:p>
    </w:sdtContent>
  </w:sdt>
  <w:p w:rsidR="00614292" w:rsidRDefault="00614292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5835" w:rsidRDefault="000E5835">
      <w:r>
        <w:separator/>
      </w:r>
    </w:p>
  </w:footnote>
  <w:footnote w:type="continuationSeparator" w:id="0">
    <w:p w:rsidR="000E5835" w:rsidRDefault="000E58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8AC" w:rsidRDefault="009F48AC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5191874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4A7408" w:rsidRPr="009F48AC" w:rsidRDefault="004A7408">
        <w:pPr>
          <w:pStyle w:val="af"/>
          <w:rPr>
            <w:b w:val="0"/>
          </w:rPr>
        </w:pPr>
        <w:r w:rsidRPr="009F48AC">
          <w:rPr>
            <w:b w:val="0"/>
          </w:rPr>
          <w:fldChar w:fldCharType="begin"/>
        </w:r>
        <w:r w:rsidRPr="009F48AC">
          <w:rPr>
            <w:b w:val="0"/>
          </w:rPr>
          <w:instrText>PAGE   \* MERGEFORMAT</w:instrText>
        </w:r>
        <w:r w:rsidRPr="009F48AC">
          <w:rPr>
            <w:b w:val="0"/>
          </w:rPr>
          <w:fldChar w:fldCharType="separate"/>
        </w:r>
        <w:r w:rsidR="00D27F5E">
          <w:rPr>
            <w:b w:val="0"/>
            <w:noProof/>
          </w:rPr>
          <w:t>2</w:t>
        </w:r>
        <w:r w:rsidRPr="009F48AC">
          <w:rPr>
            <w:b w:val="0"/>
          </w:rPr>
          <w:fldChar w:fldCharType="end"/>
        </w:r>
      </w:p>
    </w:sdtContent>
  </w:sdt>
  <w:p w:rsidR="004A7408" w:rsidRDefault="004A7408">
    <w:pPr>
      <w:pStyle w:val="af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292" w:rsidRDefault="00614292">
    <w:pPr>
      <w:pStyle w:val="af"/>
    </w:pPr>
  </w:p>
  <w:p w:rsidR="00614292" w:rsidRDefault="00614292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3111F2"/>
    <w:multiLevelType w:val="hybridMultilevel"/>
    <w:tmpl w:val="49C47060"/>
    <w:lvl w:ilvl="0" w:tplc="99B88E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C47A20C8">
      <w:start w:val="1"/>
      <w:numFmt w:val="lowerLetter"/>
      <w:lvlText w:val="%2."/>
      <w:lvlJc w:val="left"/>
      <w:pPr>
        <w:ind w:left="1647" w:hanging="360"/>
      </w:pPr>
    </w:lvl>
    <w:lvl w:ilvl="2" w:tplc="13AE459A">
      <w:start w:val="1"/>
      <w:numFmt w:val="lowerRoman"/>
      <w:lvlText w:val="%3."/>
      <w:lvlJc w:val="right"/>
      <w:pPr>
        <w:ind w:left="2367" w:hanging="180"/>
      </w:pPr>
    </w:lvl>
    <w:lvl w:ilvl="3" w:tplc="B38237B8">
      <w:start w:val="1"/>
      <w:numFmt w:val="decimal"/>
      <w:lvlText w:val="%4."/>
      <w:lvlJc w:val="left"/>
      <w:pPr>
        <w:ind w:left="3087" w:hanging="360"/>
      </w:pPr>
    </w:lvl>
    <w:lvl w:ilvl="4" w:tplc="017C3D28">
      <w:start w:val="1"/>
      <w:numFmt w:val="lowerLetter"/>
      <w:lvlText w:val="%5."/>
      <w:lvlJc w:val="left"/>
      <w:pPr>
        <w:ind w:left="3807" w:hanging="360"/>
      </w:pPr>
    </w:lvl>
    <w:lvl w:ilvl="5" w:tplc="95428A7C">
      <w:start w:val="1"/>
      <w:numFmt w:val="lowerRoman"/>
      <w:lvlText w:val="%6."/>
      <w:lvlJc w:val="right"/>
      <w:pPr>
        <w:ind w:left="4527" w:hanging="180"/>
      </w:pPr>
    </w:lvl>
    <w:lvl w:ilvl="6" w:tplc="295CF246">
      <w:start w:val="1"/>
      <w:numFmt w:val="decimal"/>
      <w:lvlText w:val="%7."/>
      <w:lvlJc w:val="left"/>
      <w:pPr>
        <w:ind w:left="5247" w:hanging="360"/>
      </w:pPr>
    </w:lvl>
    <w:lvl w:ilvl="7" w:tplc="0B6EF53E">
      <w:start w:val="1"/>
      <w:numFmt w:val="lowerLetter"/>
      <w:lvlText w:val="%8."/>
      <w:lvlJc w:val="left"/>
      <w:pPr>
        <w:ind w:left="5967" w:hanging="360"/>
      </w:pPr>
    </w:lvl>
    <w:lvl w:ilvl="8" w:tplc="FE8E1392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75B0F69"/>
    <w:multiLevelType w:val="hybridMultilevel"/>
    <w:tmpl w:val="CA1415A4"/>
    <w:lvl w:ilvl="0" w:tplc="8FB0CD8A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D2C20ACC">
      <w:start w:val="1"/>
      <w:numFmt w:val="lowerLetter"/>
      <w:lvlText w:val="%2."/>
      <w:lvlJc w:val="left"/>
      <w:pPr>
        <w:ind w:left="1800" w:hanging="360"/>
      </w:pPr>
    </w:lvl>
    <w:lvl w:ilvl="2" w:tplc="B7C21A12">
      <w:start w:val="1"/>
      <w:numFmt w:val="lowerRoman"/>
      <w:lvlText w:val="%3."/>
      <w:lvlJc w:val="right"/>
      <w:pPr>
        <w:ind w:left="2520" w:hanging="180"/>
      </w:pPr>
    </w:lvl>
    <w:lvl w:ilvl="3" w:tplc="7C36A58C">
      <w:start w:val="1"/>
      <w:numFmt w:val="decimal"/>
      <w:lvlText w:val="%4."/>
      <w:lvlJc w:val="left"/>
      <w:pPr>
        <w:ind w:left="3240" w:hanging="360"/>
      </w:pPr>
    </w:lvl>
    <w:lvl w:ilvl="4" w:tplc="72E896BC">
      <w:start w:val="1"/>
      <w:numFmt w:val="lowerLetter"/>
      <w:lvlText w:val="%5."/>
      <w:lvlJc w:val="left"/>
      <w:pPr>
        <w:ind w:left="3960" w:hanging="360"/>
      </w:pPr>
    </w:lvl>
    <w:lvl w:ilvl="5" w:tplc="28B65666">
      <w:start w:val="1"/>
      <w:numFmt w:val="lowerRoman"/>
      <w:lvlText w:val="%6."/>
      <w:lvlJc w:val="right"/>
      <w:pPr>
        <w:ind w:left="4680" w:hanging="180"/>
      </w:pPr>
    </w:lvl>
    <w:lvl w:ilvl="6" w:tplc="195414FE">
      <w:start w:val="1"/>
      <w:numFmt w:val="decimal"/>
      <w:lvlText w:val="%7."/>
      <w:lvlJc w:val="left"/>
      <w:pPr>
        <w:ind w:left="5400" w:hanging="360"/>
      </w:pPr>
    </w:lvl>
    <w:lvl w:ilvl="7" w:tplc="96FCB5B4">
      <w:start w:val="1"/>
      <w:numFmt w:val="lowerLetter"/>
      <w:lvlText w:val="%8."/>
      <w:lvlJc w:val="left"/>
      <w:pPr>
        <w:ind w:left="6120" w:hanging="360"/>
      </w:pPr>
    </w:lvl>
    <w:lvl w:ilvl="8" w:tplc="4D5AC432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3473DB"/>
    <w:multiLevelType w:val="hybridMultilevel"/>
    <w:tmpl w:val="E5C43E72"/>
    <w:lvl w:ilvl="0" w:tplc="30849D9E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5AF4BD4A">
      <w:start w:val="1"/>
      <w:numFmt w:val="lowerLetter"/>
      <w:lvlText w:val="%2."/>
      <w:lvlJc w:val="left"/>
      <w:pPr>
        <w:ind w:left="1800" w:hanging="360"/>
      </w:pPr>
    </w:lvl>
    <w:lvl w:ilvl="2" w:tplc="785271DE">
      <w:start w:val="1"/>
      <w:numFmt w:val="lowerRoman"/>
      <w:lvlText w:val="%3."/>
      <w:lvlJc w:val="right"/>
      <w:pPr>
        <w:ind w:left="2520" w:hanging="180"/>
      </w:pPr>
    </w:lvl>
    <w:lvl w:ilvl="3" w:tplc="EC284C02">
      <w:start w:val="1"/>
      <w:numFmt w:val="decimal"/>
      <w:lvlText w:val="%4."/>
      <w:lvlJc w:val="left"/>
      <w:pPr>
        <w:ind w:left="3240" w:hanging="360"/>
      </w:pPr>
    </w:lvl>
    <w:lvl w:ilvl="4" w:tplc="370899DE">
      <w:start w:val="1"/>
      <w:numFmt w:val="lowerLetter"/>
      <w:lvlText w:val="%5."/>
      <w:lvlJc w:val="left"/>
      <w:pPr>
        <w:ind w:left="3960" w:hanging="360"/>
      </w:pPr>
    </w:lvl>
    <w:lvl w:ilvl="5" w:tplc="710092C2">
      <w:start w:val="1"/>
      <w:numFmt w:val="lowerRoman"/>
      <w:lvlText w:val="%6."/>
      <w:lvlJc w:val="right"/>
      <w:pPr>
        <w:ind w:left="4680" w:hanging="180"/>
      </w:pPr>
    </w:lvl>
    <w:lvl w:ilvl="6" w:tplc="BC884B8A">
      <w:start w:val="1"/>
      <w:numFmt w:val="decimal"/>
      <w:lvlText w:val="%7."/>
      <w:lvlJc w:val="left"/>
      <w:pPr>
        <w:ind w:left="5400" w:hanging="360"/>
      </w:pPr>
    </w:lvl>
    <w:lvl w:ilvl="7" w:tplc="62747C0A">
      <w:start w:val="1"/>
      <w:numFmt w:val="lowerLetter"/>
      <w:lvlText w:val="%8."/>
      <w:lvlJc w:val="left"/>
      <w:pPr>
        <w:ind w:left="6120" w:hanging="360"/>
      </w:pPr>
    </w:lvl>
    <w:lvl w:ilvl="8" w:tplc="30DEFCDA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292"/>
    <w:rsid w:val="00015A4D"/>
    <w:rsid w:val="00043BB9"/>
    <w:rsid w:val="000747C2"/>
    <w:rsid w:val="000850F4"/>
    <w:rsid w:val="00091398"/>
    <w:rsid w:val="000C286F"/>
    <w:rsid w:val="000E5835"/>
    <w:rsid w:val="00154B58"/>
    <w:rsid w:val="00161523"/>
    <w:rsid w:val="001A00A7"/>
    <w:rsid w:val="002010A2"/>
    <w:rsid w:val="00203356"/>
    <w:rsid w:val="0023397E"/>
    <w:rsid w:val="00274BB5"/>
    <w:rsid w:val="00291472"/>
    <w:rsid w:val="00291CD8"/>
    <w:rsid w:val="00322B71"/>
    <w:rsid w:val="003230C0"/>
    <w:rsid w:val="00334599"/>
    <w:rsid w:val="003B0C38"/>
    <w:rsid w:val="003E464A"/>
    <w:rsid w:val="0042037A"/>
    <w:rsid w:val="00425472"/>
    <w:rsid w:val="004316DA"/>
    <w:rsid w:val="004A7408"/>
    <w:rsid w:val="004C3C7C"/>
    <w:rsid w:val="00532940"/>
    <w:rsid w:val="00574C3B"/>
    <w:rsid w:val="00577229"/>
    <w:rsid w:val="005835DE"/>
    <w:rsid w:val="00583DF9"/>
    <w:rsid w:val="005A4731"/>
    <w:rsid w:val="00614292"/>
    <w:rsid w:val="00636B8B"/>
    <w:rsid w:val="00663BF6"/>
    <w:rsid w:val="006A5CCA"/>
    <w:rsid w:val="007B16A2"/>
    <w:rsid w:val="007F29B2"/>
    <w:rsid w:val="00813309"/>
    <w:rsid w:val="00891A23"/>
    <w:rsid w:val="0089766A"/>
    <w:rsid w:val="008A4F11"/>
    <w:rsid w:val="008B1FC6"/>
    <w:rsid w:val="0091202A"/>
    <w:rsid w:val="00937084"/>
    <w:rsid w:val="009428D4"/>
    <w:rsid w:val="009805BB"/>
    <w:rsid w:val="009809D7"/>
    <w:rsid w:val="00992817"/>
    <w:rsid w:val="009C18B6"/>
    <w:rsid w:val="009D1E60"/>
    <w:rsid w:val="009E55BB"/>
    <w:rsid w:val="009F48AC"/>
    <w:rsid w:val="00A13C67"/>
    <w:rsid w:val="00A26B86"/>
    <w:rsid w:val="00A9254B"/>
    <w:rsid w:val="00B121AF"/>
    <w:rsid w:val="00B40CA7"/>
    <w:rsid w:val="00B764A8"/>
    <w:rsid w:val="00B82D7B"/>
    <w:rsid w:val="00B90E6F"/>
    <w:rsid w:val="00C012CB"/>
    <w:rsid w:val="00C16A69"/>
    <w:rsid w:val="00C9652A"/>
    <w:rsid w:val="00CF7737"/>
    <w:rsid w:val="00D01617"/>
    <w:rsid w:val="00D22E84"/>
    <w:rsid w:val="00D27F5E"/>
    <w:rsid w:val="00DA743F"/>
    <w:rsid w:val="00DB4C72"/>
    <w:rsid w:val="00DC62A1"/>
    <w:rsid w:val="00DC68E9"/>
    <w:rsid w:val="00DE4C0A"/>
    <w:rsid w:val="00DF1EB2"/>
    <w:rsid w:val="00E51565"/>
    <w:rsid w:val="00E537F9"/>
    <w:rsid w:val="00EC421D"/>
    <w:rsid w:val="00F4082F"/>
    <w:rsid w:val="00F7184C"/>
    <w:rsid w:val="00FB243B"/>
    <w:rsid w:val="00FB54EF"/>
    <w:rsid w:val="00FF2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BAA61DE-8EA2-4650-BEA4-A4C35E52D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3">
    <w:name w:val="Нет списка1"/>
    <w:next w:val="a2"/>
    <w:uiPriority w:val="99"/>
    <w:semiHidden/>
    <w:unhideWhenUsed/>
  </w:style>
  <w:style w:type="table" w:customStyle="1" w:styleId="TableNormal">
    <w:name w:val="Table Normal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6">
    <w:name w:val="Нет списка2"/>
    <w:next w:val="a2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4">
    <w:name w:val="Нет списка3"/>
    <w:next w:val="a2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3">
    <w:name w:val="Нет списка4"/>
    <w:next w:val="a2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3">
    <w:name w:val="Нет списка5"/>
    <w:next w:val="a2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2">
    <w:name w:val="Нет списка6"/>
    <w:next w:val="a2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af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10.jp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microsoft.com/office/2016/09/relationships/commentsIds" Target="commentsIds.xm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D9BEC0-1D02-4322-9796-C1546A68D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Олеся Рауильевна Саджылык</cp:lastModifiedBy>
  <cp:revision>25</cp:revision>
  <cp:lastPrinted>2026-01-19T11:00:00Z</cp:lastPrinted>
  <dcterms:created xsi:type="dcterms:W3CDTF">2025-11-27T02:40:00Z</dcterms:created>
  <dcterms:modified xsi:type="dcterms:W3CDTF">2026-01-22T05:17:00Z</dcterms:modified>
</cp:coreProperties>
</file>