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32" w:rsidRPr="0028123C" w:rsidRDefault="001B0332" w:rsidP="001B0332">
      <w:pPr>
        <w:widowControl w:val="0"/>
        <w:spacing w:line="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.05.2026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16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1B0332" w:rsidRDefault="001B0332" w:rsidP="001B0332">
      <w:pPr>
        <w:widowControl w:val="0"/>
        <w:spacing w:line="0" w:lineRule="atLeast"/>
        <w:jc w:val="center"/>
        <w:rPr>
          <w:rFonts w:ascii="PT Astra Serif" w:hAnsi="PT Astra Serif"/>
        </w:rPr>
      </w:pPr>
    </w:p>
    <w:p w:rsidR="001B0332" w:rsidRDefault="001B0332" w:rsidP="001B0332">
      <w:pPr>
        <w:widowControl w:val="0"/>
        <w:spacing w:line="0" w:lineRule="atLeast"/>
        <w:jc w:val="center"/>
        <w:rPr>
          <w:rFonts w:ascii="PT Astra Serif" w:hAnsi="PT Astra Serif"/>
        </w:rPr>
      </w:pPr>
    </w:p>
    <w:p w:rsidR="00D129FB" w:rsidRPr="00B81E1E" w:rsidRDefault="00BD1BBD">
      <w:pPr>
        <w:jc w:val="center"/>
        <w:rPr>
          <w:rFonts w:ascii="PT Astra Serif" w:hAnsi="PT Astra Serif"/>
          <w:sz w:val="26"/>
          <w:szCs w:val="26"/>
        </w:rPr>
      </w:pPr>
      <w:r w:rsidRPr="00B81E1E">
        <w:rPr>
          <w:rFonts w:ascii="PT Astra Serif" w:hAnsi="PT Astra Serif"/>
          <w:sz w:val="26"/>
          <w:szCs w:val="26"/>
        </w:rPr>
        <w:t>О внесении изменени</w:t>
      </w:r>
      <w:r w:rsidR="00F1492E" w:rsidRPr="00B81E1E">
        <w:rPr>
          <w:rFonts w:ascii="PT Astra Serif" w:hAnsi="PT Astra Serif"/>
          <w:sz w:val="26"/>
          <w:szCs w:val="26"/>
        </w:rPr>
        <w:t>й в постановление Администрации</w:t>
      </w:r>
      <w:r w:rsidR="00F1492E" w:rsidRPr="00B81E1E">
        <w:rPr>
          <w:rFonts w:ascii="PT Astra Serif" w:hAnsi="PT Astra Serif"/>
          <w:sz w:val="26"/>
          <w:szCs w:val="26"/>
        </w:rPr>
        <w:br/>
      </w:r>
      <w:r w:rsidRPr="00B81E1E">
        <w:rPr>
          <w:rFonts w:ascii="PT Astra Serif" w:hAnsi="PT Astra Serif"/>
          <w:sz w:val="26"/>
          <w:szCs w:val="26"/>
        </w:rPr>
        <w:t>Томской области</w:t>
      </w:r>
      <w:r w:rsidR="00F1492E" w:rsidRPr="00B81E1E">
        <w:rPr>
          <w:rFonts w:ascii="PT Astra Serif" w:hAnsi="PT Astra Serif"/>
          <w:sz w:val="26"/>
          <w:szCs w:val="26"/>
        </w:rPr>
        <w:t xml:space="preserve"> от 31.01.2005 № </w:t>
      </w:r>
      <w:r w:rsidRPr="00B81E1E">
        <w:rPr>
          <w:rFonts w:ascii="PT Astra Serif" w:hAnsi="PT Astra Serif"/>
          <w:sz w:val="26"/>
          <w:szCs w:val="26"/>
        </w:rPr>
        <w:t>8а</w:t>
      </w:r>
    </w:p>
    <w:p w:rsidR="00D129FB" w:rsidRPr="00B81E1E" w:rsidRDefault="00D129F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105EF" w:rsidRPr="00B81E1E" w:rsidRDefault="004105E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129FB" w:rsidRPr="00B81E1E" w:rsidRDefault="00BD1BBD" w:rsidP="00F1492E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B81E1E">
        <w:rPr>
          <w:rFonts w:ascii="PT Astra Serif" w:hAnsi="PT Astra Serif"/>
          <w:sz w:val="26"/>
          <w:szCs w:val="26"/>
          <w:highlight w:val="white"/>
        </w:rPr>
        <w:t>В соответствии с частью 5 с</w:t>
      </w:r>
      <w:r w:rsidR="00F1492E" w:rsidRPr="00B81E1E">
        <w:rPr>
          <w:rFonts w:ascii="PT Astra Serif" w:hAnsi="PT Astra Serif"/>
          <w:sz w:val="26"/>
          <w:szCs w:val="26"/>
          <w:highlight w:val="white"/>
        </w:rPr>
        <w:t xml:space="preserve">татьи 20 Закона Томской области </w:t>
      </w:r>
      <w:r w:rsidRPr="00B81E1E">
        <w:rPr>
          <w:rFonts w:ascii="PT Astra Serif" w:hAnsi="PT Astra Serif"/>
          <w:sz w:val="26"/>
          <w:szCs w:val="26"/>
          <w:highlight w:val="white"/>
        </w:rPr>
        <w:t xml:space="preserve">от 7 марта </w:t>
      </w:r>
      <w:r w:rsidR="00B81E1E" w:rsidRPr="00B81E1E">
        <w:rPr>
          <w:rFonts w:ascii="PT Astra Serif" w:hAnsi="PT Astra Serif"/>
          <w:sz w:val="26"/>
          <w:szCs w:val="26"/>
          <w:highlight w:val="white"/>
        </w:rPr>
        <w:br/>
      </w:r>
      <w:r w:rsidRPr="00B81E1E">
        <w:rPr>
          <w:rFonts w:ascii="PT Astra Serif" w:hAnsi="PT Astra Serif"/>
          <w:sz w:val="26"/>
          <w:szCs w:val="26"/>
          <w:highlight w:val="white"/>
        </w:rPr>
        <w:t>2002 года № 9-ОЗ «О нормативных правовых актах Томской области»</w:t>
      </w:r>
    </w:p>
    <w:p w:rsidR="00D129FB" w:rsidRPr="00B81E1E" w:rsidRDefault="00BD1BBD" w:rsidP="00F1492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81E1E">
        <w:rPr>
          <w:rFonts w:ascii="PT Astra Serif" w:hAnsi="PT Astra Serif"/>
          <w:sz w:val="26"/>
          <w:szCs w:val="26"/>
        </w:rPr>
        <w:t>ПОСТАНОВЛЯЮ:</w:t>
      </w:r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sz w:val="26"/>
          <w:szCs w:val="26"/>
        </w:rPr>
        <w:t>1. </w:t>
      </w:r>
      <w:proofErr w:type="gramStart"/>
      <w:r w:rsidR="00BD1BBD" w:rsidRPr="00B81E1E">
        <w:rPr>
          <w:rFonts w:ascii="PT Astra Serif" w:hAnsi="PT Astra Serif"/>
          <w:sz w:val="26"/>
          <w:szCs w:val="26"/>
        </w:rPr>
        <w:t xml:space="preserve">Внести в </w:t>
      </w:r>
      <w:hyperlink r:id="rId8" w:anchor="/document/7730287/entry/0" w:tooltip="https://internet.garant.ru/#/document/7730287/entry/0" w:history="1">
        <w:r w:rsidR="00BD1BBD" w:rsidRPr="00B81E1E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BD1BBD" w:rsidRPr="00B81E1E">
        <w:rPr>
          <w:rFonts w:ascii="PT Astra Serif" w:hAnsi="PT Astra Serif"/>
          <w:sz w:val="26"/>
          <w:szCs w:val="26"/>
        </w:rPr>
        <w:t xml:space="preserve"> Администрации Томской области от 31.01.2005 № 8а «Об 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отчетности областных государственных учреждений по результатам финансово-хозяйственной деятельности» (Официальные ведомости (сборник нормативно-правовых актов, подписанных Главой Администрации Томской области), 2005, № 4 (119) следующие изменения:</w:t>
      </w:r>
      <w:proofErr w:type="gramEnd"/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1)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в пунктах 1, 2 слова «согласно приложению 1» заменить</w:t>
      </w:r>
      <w:r w:rsidRPr="00B81E1E">
        <w:rPr>
          <w:rFonts w:ascii="PT Astra Serif" w:hAnsi="PT Astra Serif"/>
          <w:color w:val="000000"/>
          <w:sz w:val="26"/>
          <w:szCs w:val="26"/>
        </w:rPr>
        <w:t xml:space="preserve"> словами «согласно приложению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1 к настоящему постановлению»;</w:t>
      </w:r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2)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абзац седьмой подпункта б) подпункта 2) пункта 3 изложить в следующей редакции:</w:t>
      </w:r>
    </w:p>
    <w:p w:rsidR="00D129FB" w:rsidRPr="00B81E1E" w:rsidRDefault="00BD1BBD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«анализ динамики среднесписочной численности и среднемесячной заработной платы работников подведомственных областных государственных учреждений (отдельно по работникам и по руководителю)</w:t>
      </w:r>
      <w:proofErr w:type="gramStart"/>
      <w:r w:rsidRPr="00B81E1E">
        <w:rPr>
          <w:rFonts w:ascii="PT Astra Serif" w:hAnsi="PT Astra Serif"/>
          <w:color w:val="000000"/>
          <w:sz w:val="26"/>
          <w:szCs w:val="26"/>
        </w:rPr>
        <w:t>;»</w:t>
      </w:r>
      <w:proofErr w:type="gramEnd"/>
      <w:r w:rsidRPr="00B81E1E">
        <w:rPr>
          <w:rFonts w:ascii="PT Astra Serif" w:hAnsi="PT Astra Serif"/>
          <w:color w:val="000000"/>
          <w:sz w:val="26"/>
          <w:szCs w:val="26"/>
        </w:rPr>
        <w:t>;</w:t>
      </w:r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3)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пункт 3-1 дополнить абзацами следующего содержания:</w:t>
      </w:r>
    </w:p>
    <w:p w:rsidR="00D129FB" w:rsidRPr="00B81E1E" w:rsidRDefault="00BD1BBD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B81E1E">
        <w:rPr>
          <w:rFonts w:ascii="PT Astra Serif" w:hAnsi="PT Astra Serif"/>
          <w:color w:val="000000"/>
          <w:sz w:val="26"/>
          <w:szCs w:val="26"/>
        </w:rPr>
        <w:t>«Данные о среднесписочной численности работников и руков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одителей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br/>
        <w:t>в форме 2 приложения № </w:t>
      </w:r>
      <w:r w:rsidRPr="00B81E1E">
        <w:rPr>
          <w:rFonts w:ascii="PT Astra Serif" w:hAnsi="PT Astra Serif"/>
          <w:color w:val="000000"/>
          <w:sz w:val="26"/>
          <w:szCs w:val="26"/>
        </w:rPr>
        <w:t>2 к настояще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му постановлению рассчитываются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br/>
      </w:r>
      <w:r w:rsidRPr="00B81E1E">
        <w:rPr>
          <w:rFonts w:ascii="PT Astra Serif" w:hAnsi="PT Astra Serif"/>
          <w:color w:val="000000"/>
          <w:sz w:val="26"/>
          <w:szCs w:val="26"/>
        </w:rPr>
        <w:t>в соответствии с пунктом 6.1 Официальной статистической методологии формирования официальной статистической инфо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рмации о численности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br/>
      </w:r>
      <w:r w:rsidRPr="00B81E1E">
        <w:rPr>
          <w:rFonts w:ascii="PT Astra Serif" w:hAnsi="PT Astra Serif"/>
          <w:color w:val="000000"/>
          <w:sz w:val="26"/>
          <w:szCs w:val="26"/>
        </w:rPr>
        <w:t>и начисленной заработной плате работников организаций, утвержденной приказом</w:t>
      </w:r>
      <w:r w:rsidR="00B81E1E" w:rsidRPr="00B81E1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B81E1E">
        <w:rPr>
          <w:rFonts w:ascii="PT Astra Serif" w:hAnsi="PT Astra Serif"/>
          <w:color w:val="000000"/>
          <w:sz w:val="26"/>
          <w:szCs w:val="26"/>
        </w:rPr>
        <w:t>Федеральной службы государств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енной</w:t>
      </w:r>
      <w:r w:rsidR="00B81E1E" w:rsidRPr="00B81E1E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статистики от 25.09.2025</w:t>
      </w:r>
      <w:r w:rsidR="00B81E1E" w:rsidRPr="00B81E1E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№ </w:t>
      </w:r>
      <w:r w:rsidRPr="00B81E1E">
        <w:rPr>
          <w:rFonts w:ascii="PT Astra Serif" w:hAnsi="PT Astra Serif"/>
          <w:color w:val="000000"/>
          <w:sz w:val="26"/>
          <w:szCs w:val="26"/>
        </w:rPr>
        <w:t xml:space="preserve">526 </w:t>
      </w:r>
      <w:r w:rsidR="00B81E1E" w:rsidRPr="00B81E1E">
        <w:rPr>
          <w:rFonts w:ascii="PT Astra Serif" w:hAnsi="PT Astra Serif"/>
          <w:color w:val="000000"/>
          <w:sz w:val="26"/>
          <w:szCs w:val="26"/>
        </w:rPr>
        <w:br/>
      </w:r>
      <w:r w:rsidRPr="00B81E1E">
        <w:rPr>
          <w:rFonts w:ascii="PT Astra Serif" w:hAnsi="PT Astra Serif"/>
          <w:color w:val="000000"/>
          <w:sz w:val="26"/>
          <w:szCs w:val="26"/>
        </w:rPr>
        <w:t>«Об утверждении Официальной статистической методологии формирования официальной статистической информации о численности и начисленной заработной плате</w:t>
      </w:r>
      <w:proofErr w:type="gramEnd"/>
      <w:r w:rsidRPr="00B81E1E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работников организаций» (далее –</w:t>
      </w:r>
      <w:r w:rsidRPr="00B81E1E">
        <w:rPr>
          <w:rFonts w:ascii="PT Astra Serif" w:hAnsi="PT Astra Serif"/>
          <w:color w:val="000000"/>
          <w:sz w:val="26"/>
          <w:szCs w:val="26"/>
        </w:rPr>
        <w:t xml:space="preserve"> Статистическая методология).</w:t>
      </w:r>
    </w:p>
    <w:p w:rsidR="00D129FB" w:rsidRPr="00B81E1E" w:rsidRDefault="00BD1BBD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Данные о среднемесячной заработной плате работника и среднемесячно</w:t>
      </w:r>
      <w:r w:rsidR="00F1492E" w:rsidRPr="00B81E1E">
        <w:rPr>
          <w:rFonts w:ascii="PT Astra Serif" w:hAnsi="PT Astra Serif"/>
          <w:color w:val="000000"/>
          <w:sz w:val="26"/>
          <w:szCs w:val="26"/>
        </w:rPr>
        <w:t>й заработной плате руководителя в форме 2 приложения № </w:t>
      </w:r>
      <w:r w:rsidRPr="00B81E1E">
        <w:rPr>
          <w:rFonts w:ascii="PT Astra Serif" w:hAnsi="PT Astra Serif"/>
          <w:color w:val="000000"/>
          <w:sz w:val="26"/>
          <w:szCs w:val="26"/>
        </w:rPr>
        <w:t>2 к настоящему постановлению рассчитываются в соответствии с пунктом 16 Статистической методологии</w:t>
      </w:r>
      <w:proofErr w:type="gramStart"/>
      <w:r w:rsidRPr="00B81E1E">
        <w:rPr>
          <w:rFonts w:ascii="PT Astra Serif" w:hAnsi="PT Astra Serif"/>
          <w:color w:val="000000"/>
          <w:sz w:val="26"/>
          <w:szCs w:val="26"/>
        </w:rPr>
        <w:t>.»;</w:t>
      </w:r>
      <w:proofErr w:type="gramEnd"/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4)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 xml:space="preserve">в пункте 4 слова </w:t>
      </w:r>
      <w:r w:rsidRPr="00B81E1E">
        <w:rPr>
          <w:rFonts w:ascii="PT Astra Serif" w:hAnsi="PT Astra Serif"/>
          <w:color w:val="000000"/>
          <w:sz w:val="26"/>
          <w:szCs w:val="26"/>
        </w:rPr>
        <w:t>«по экономике» заменить словами</w:t>
      </w:r>
      <w:r w:rsidRPr="00B81E1E">
        <w:rPr>
          <w:rFonts w:ascii="PT Astra Serif" w:hAnsi="PT Astra Serif"/>
          <w:color w:val="000000"/>
          <w:sz w:val="26"/>
          <w:szCs w:val="26"/>
        </w:rPr>
        <w:br/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«по промышленности»;</w:t>
      </w:r>
    </w:p>
    <w:p w:rsidR="00D129FB" w:rsidRPr="00B81E1E" w:rsidRDefault="00F1492E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5) в приложении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1 к указанному постановлению:</w:t>
      </w:r>
    </w:p>
    <w:p w:rsidR="00D129FB" w:rsidRPr="00B81E1E" w:rsidRDefault="0008726D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lastRenderedPageBreak/>
        <w:t>а)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 xml:space="preserve">слова «Приложение 1 к постановлению Администрации </w:t>
      </w:r>
      <w:r w:rsidRPr="00B81E1E">
        <w:rPr>
          <w:rFonts w:ascii="PT Astra Serif" w:hAnsi="PT Astra Serif"/>
          <w:color w:val="000000"/>
          <w:sz w:val="26"/>
          <w:szCs w:val="26"/>
        </w:rPr>
        <w:t>Томской области от 31.01.2005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8а»</w:t>
      </w:r>
      <w:r w:rsidRPr="00B81E1E">
        <w:rPr>
          <w:rFonts w:ascii="PT Astra Serif" w:hAnsi="PT Astra Serif"/>
          <w:color w:val="000000"/>
          <w:sz w:val="26"/>
          <w:szCs w:val="26"/>
        </w:rPr>
        <w:t xml:space="preserve"> заменить словами «Приложение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 xml:space="preserve">1 к постановлению Администрации </w:t>
      </w:r>
      <w:r w:rsidRPr="00B81E1E">
        <w:rPr>
          <w:rFonts w:ascii="PT Astra Serif" w:hAnsi="PT Astra Serif"/>
          <w:color w:val="000000"/>
          <w:sz w:val="26"/>
          <w:szCs w:val="26"/>
        </w:rPr>
        <w:t>Томской области от 31.01.2005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8а»;</w:t>
      </w:r>
    </w:p>
    <w:p w:rsidR="00D129FB" w:rsidRPr="00B81E1E" w:rsidRDefault="0008726D" w:rsidP="0008726D">
      <w:pPr>
        <w:spacing w:after="12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б)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после строки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937"/>
        <w:gridCol w:w="710"/>
      </w:tblGrid>
      <w:tr w:rsidR="00C34780" w:rsidRPr="00B81E1E" w:rsidTr="00B81E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>
            <w:pPr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«1.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>
            <w:pPr>
              <w:jc w:val="both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highlight w:val="white"/>
              </w:rPr>
              <w:t>Среднесписочная численность работающих на конец отчетного периода (с учетом руководителя) (человек)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»</w:t>
            </w:r>
          </w:p>
        </w:tc>
      </w:tr>
    </w:tbl>
    <w:p w:rsidR="00D129FB" w:rsidRPr="00B81E1E" w:rsidRDefault="00BD1BBD" w:rsidP="0008726D">
      <w:pPr>
        <w:spacing w:before="120" w:after="12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дополнить строками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937"/>
        <w:gridCol w:w="710"/>
      </w:tblGrid>
      <w:tr w:rsidR="00C34780" w:rsidRPr="00B81E1E" w:rsidTr="00B81E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 w:rsidP="00B81E1E">
            <w:pPr>
              <w:ind w:left="-3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«1.1</w:t>
            </w:r>
            <w:r w:rsidR="00B81E1E" w:rsidRPr="00B81E1E">
              <w:rPr>
                <w:rFonts w:ascii="PT Astra Serif" w:hAnsi="PT Astra Serif"/>
                <w:color w:val="000000"/>
                <w:sz w:val="26"/>
                <w:szCs w:val="26"/>
              </w:rPr>
              <w:t>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 w:rsidP="00B81E1E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Среднесписочная численность работников (без уч</w:t>
            </w:r>
            <w:r w:rsidR="00B81E1E" w:rsidRPr="00B81E1E">
              <w:rPr>
                <w:rFonts w:ascii="PT Astra Serif" w:hAnsi="PT Astra Serif"/>
                <w:color w:val="000000"/>
                <w:sz w:val="26"/>
                <w:szCs w:val="26"/>
              </w:rPr>
              <w:t>е</w:t>
            </w: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та руководителя)  (человек)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D129FB"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C34780" w:rsidRPr="00B81E1E" w:rsidTr="00B81E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1.2</w:t>
            </w:r>
            <w:r w:rsidR="00B81E1E" w:rsidRPr="00B81E1E">
              <w:rPr>
                <w:rFonts w:ascii="PT Astra Serif" w:hAnsi="PT Astra Serif"/>
                <w:color w:val="000000"/>
                <w:sz w:val="26"/>
                <w:szCs w:val="26"/>
              </w:rPr>
              <w:t>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BD1BBD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Среднеспис</w:t>
            </w:r>
            <w:r w:rsidR="0008726D" w:rsidRPr="00B81E1E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очная численность руководителя </w:t>
            </w:r>
            <w:r w:rsidRPr="00B81E1E">
              <w:rPr>
                <w:rFonts w:ascii="PT Astra Serif" w:hAnsi="PT Astra Serif"/>
                <w:color w:val="000000"/>
                <w:sz w:val="26"/>
                <w:szCs w:val="26"/>
              </w:rPr>
              <w:t>(человек)»;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9FB" w:rsidRPr="00B81E1E" w:rsidRDefault="00D129FB">
            <w:pPr>
              <w:ind w:firstLine="709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</w:tbl>
    <w:p w:rsidR="00D129FB" w:rsidRPr="00B81E1E" w:rsidRDefault="00B81E1E" w:rsidP="0008726D">
      <w:pPr>
        <w:spacing w:before="12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6</w:t>
      </w:r>
      <w:r w:rsidR="0008726D" w:rsidRPr="00B81E1E">
        <w:rPr>
          <w:rFonts w:ascii="PT Astra Serif" w:hAnsi="PT Astra Serif"/>
          <w:color w:val="000000"/>
          <w:sz w:val="26"/>
          <w:szCs w:val="26"/>
        </w:rPr>
        <w:t>) в приложении №</w:t>
      </w:r>
      <w:r w:rsidR="000D3834" w:rsidRPr="00B81E1E">
        <w:rPr>
          <w:rFonts w:ascii="PT Astra Serif" w:hAnsi="PT Astra Serif"/>
          <w:color w:val="000000"/>
          <w:sz w:val="26"/>
          <w:szCs w:val="26"/>
        </w:rPr>
        <w:t>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2 к указанному постановлению:</w:t>
      </w:r>
    </w:p>
    <w:p w:rsidR="00D129FB" w:rsidRPr="00B81E1E" w:rsidRDefault="000D3834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а) слова «</w:t>
      </w:r>
      <w:r w:rsidRPr="00B81E1E">
        <w:rPr>
          <w:rFonts w:ascii="PT Astra Serif" w:hAnsi="PT Astra Serif"/>
        </w:rPr>
        <w:t>Приложение </w:t>
      </w:r>
      <w:r w:rsidR="00BD1BBD" w:rsidRPr="00B81E1E">
        <w:rPr>
          <w:rFonts w:ascii="PT Astra Serif" w:hAnsi="PT Astra Serif"/>
        </w:rPr>
        <w:t>2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 xml:space="preserve"> к постановлению Администрации </w:t>
      </w:r>
      <w:r w:rsidR="007323F5" w:rsidRPr="00B81E1E">
        <w:rPr>
          <w:rFonts w:ascii="PT Astra Serif" w:hAnsi="PT Astra Serif"/>
          <w:color w:val="000000"/>
          <w:sz w:val="26"/>
          <w:szCs w:val="26"/>
        </w:rPr>
        <w:t>Томской области от 31.01.2005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8а»</w:t>
      </w:r>
      <w:r w:rsidR="007323F5" w:rsidRPr="00B81E1E">
        <w:rPr>
          <w:rFonts w:ascii="PT Astra Serif" w:hAnsi="PT Astra Serif"/>
          <w:color w:val="000000"/>
          <w:sz w:val="26"/>
          <w:szCs w:val="26"/>
        </w:rPr>
        <w:t xml:space="preserve"> заменить словами «Приложение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 xml:space="preserve">2 к постановлению Администрации </w:t>
      </w:r>
      <w:r w:rsidR="007323F5" w:rsidRPr="00B81E1E">
        <w:rPr>
          <w:rFonts w:ascii="PT Astra Serif" w:hAnsi="PT Astra Serif"/>
          <w:color w:val="000000"/>
          <w:sz w:val="26"/>
          <w:szCs w:val="26"/>
        </w:rPr>
        <w:t>Томской области от 31.01.2005 №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8а»;</w:t>
      </w:r>
    </w:p>
    <w:p w:rsidR="00D129FB" w:rsidRPr="00B81E1E" w:rsidRDefault="007323F5" w:rsidP="00F1492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1E1E">
        <w:rPr>
          <w:rFonts w:ascii="PT Astra Serif" w:hAnsi="PT Astra Serif"/>
          <w:color w:val="000000"/>
          <w:sz w:val="26"/>
          <w:szCs w:val="26"/>
        </w:rPr>
        <w:t>б) Форму 2. 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«Сведения по численности работающих, объ</w:t>
      </w:r>
      <w:r w:rsidR="00B81E1E">
        <w:rPr>
          <w:rFonts w:ascii="PT Astra Serif" w:hAnsi="PT Astra Serif"/>
          <w:color w:val="000000"/>
          <w:sz w:val="26"/>
          <w:szCs w:val="26"/>
        </w:rPr>
        <w:t>е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му и структуре затрат на оплату труда областных государственных учреждений» изложить в ново</w:t>
      </w:r>
      <w:r w:rsidRPr="00B81E1E">
        <w:rPr>
          <w:rFonts w:ascii="PT Astra Serif" w:hAnsi="PT Astra Serif"/>
          <w:color w:val="000000"/>
          <w:sz w:val="26"/>
          <w:szCs w:val="26"/>
        </w:rPr>
        <w:t xml:space="preserve">й редакции согласно приложению </w:t>
      </w:r>
      <w:r w:rsidR="00BD1BBD" w:rsidRPr="00B81E1E">
        <w:rPr>
          <w:rFonts w:ascii="PT Astra Serif" w:hAnsi="PT Astra Serif"/>
          <w:color w:val="000000"/>
          <w:sz w:val="26"/>
          <w:szCs w:val="26"/>
        </w:rPr>
        <w:t>к настоящему постановлению.</w:t>
      </w:r>
    </w:p>
    <w:p w:rsidR="00D129FB" w:rsidRPr="00B81E1E" w:rsidRDefault="007323F5" w:rsidP="00F1492E">
      <w:pPr>
        <w:pBdr>
          <w:top w:val="nil"/>
          <w:left w:val="nil"/>
          <w:bottom w:val="nil"/>
          <w:right w:val="nil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B81E1E">
        <w:rPr>
          <w:rFonts w:ascii="PT Astra Serif" w:hAnsi="PT Astra Serif"/>
          <w:sz w:val="26"/>
          <w:szCs w:val="26"/>
        </w:rPr>
        <w:t>2. </w:t>
      </w:r>
      <w:r w:rsidR="00BD1BBD" w:rsidRPr="00B81E1E">
        <w:rPr>
          <w:rFonts w:ascii="PT Astra Serif" w:hAnsi="PT Astra Serif"/>
          <w:sz w:val="26"/>
          <w:szCs w:val="26"/>
        </w:rPr>
        <w:t>Настоящее постановл</w:t>
      </w:r>
      <w:r w:rsidRPr="00B81E1E">
        <w:rPr>
          <w:rFonts w:ascii="PT Astra Serif" w:hAnsi="PT Astra Serif"/>
          <w:sz w:val="26"/>
          <w:szCs w:val="26"/>
        </w:rPr>
        <w:t xml:space="preserve">ение вступает в силу со дня его </w:t>
      </w:r>
      <w:r w:rsidR="00BD1BBD" w:rsidRPr="00B81E1E">
        <w:rPr>
          <w:rFonts w:ascii="PT Astra Serif" w:hAnsi="PT Astra Serif"/>
          <w:sz w:val="26"/>
          <w:szCs w:val="26"/>
        </w:rPr>
        <w:t>официального опубликования.</w:t>
      </w:r>
    </w:p>
    <w:p w:rsidR="00D129FB" w:rsidRPr="00B81E1E" w:rsidRDefault="00D129FB" w:rsidP="00A46E1D">
      <w:pPr>
        <w:spacing w:before="60"/>
        <w:jc w:val="both"/>
        <w:rPr>
          <w:rFonts w:ascii="PT Astra Serif" w:hAnsi="PT Astra Serif"/>
          <w:sz w:val="26"/>
          <w:szCs w:val="26"/>
        </w:rPr>
      </w:pPr>
    </w:p>
    <w:p w:rsidR="00A46E1D" w:rsidRDefault="00A46E1D" w:rsidP="00A46E1D">
      <w:pPr>
        <w:jc w:val="both"/>
        <w:rPr>
          <w:rFonts w:ascii="PT Astra Serif" w:hAnsi="PT Astra Serif"/>
          <w:sz w:val="26"/>
          <w:szCs w:val="26"/>
        </w:rPr>
      </w:pPr>
    </w:p>
    <w:p w:rsidR="00A46E1D" w:rsidRDefault="00A46E1D" w:rsidP="00A46E1D">
      <w:pPr>
        <w:jc w:val="both"/>
        <w:rPr>
          <w:rFonts w:ascii="PT Astra Serif" w:hAnsi="PT Astra Serif"/>
          <w:sz w:val="26"/>
          <w:szCs w:val="26"/>
        </w:rPr>
      </w:pPr>
    </w:p>
    <w:p w:rsidR="00A46E1D" w:rsidRDefault="00A46E1D" w:rsidP="00A46E1D">
      <w:pPr>
        <w:jc w:val="both"/>
        <w:rPr>
          <w:rFonts w:ascii="PT Astra Serif" w:hAnsi="PT Astra Serif"/>
          <w:sz w:val="26"/>
          <w:szCs w:val="26"/>
        </w:rPr>
      </w:pPr>
    </w:p>
    <w:p w:rsidR="00D129FB" w:rsidRPr="00A46E1D" w:rsidRDefault="00BD1BBD">
      <w:pPr>
        <w:pStyle w:val="1"/>
        <w:spacing w:line="23" w:lineRule="atLeast"/>
        <w:ind w:right="-22" w:firstLine="0"/>
        <w:jc w:val="left"/>
        <w:rPr>
          <w:b w:val="0"/>
          <w:bCs w:val="0"/>
        </w:rPr>
      </w:pPr>
      <w:r w:rsidRPr="00A46E1D">
        <w:rPr>
          <w:rFonts w:ascii="PT Astra Serif" w:hAnsi="PT Astra Serif"/>
          <w:b w:val="0"/>
          <w:bCs w:val="0"/>
        </w:rPr>
        <w:t>Губернатор Том</w:t>
      </w:r>
      <w:r w:rsidR="00A46E1D">
        <w:rPr>
          <w:rFonts w:ascii="PT Astra Serif" w:hAnsi="PT Astra Serif"/>
          <w:b w:val="0"/>
          <w:bCs w:val="0"/>
        </w:rPr>
        <w:t>ской области</w:t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</w:r>
      <w:r w:rsidR="00A46E1D">
        <w:rPr>
          <w:rFonts w:ascii="PT Astra Serif" w:hAnsi="PT Astra Serif"/>
          <w:b w:val="0"/>
          <w:bCs w:val="0"/>
        </w:rPr>
        <w:tab/>
        <w:t xml:space="preserve">     </w:t>
      </w:r>
      <w:proofErr w:type="spellStart"/>
      <w:r w:rsidR="00A46E1D">
        <w:rPr>
          <w:rFonts w:ascii="PT Astra Serif" w:hAnsi="PT Astra Serif"/>
          <w:b w:val="0"/>
          <w:bCs w:val="0"/>
        </w:rPr>
        <w:t>В.В</w:t>
      </w:r>
      <w:proofErr w:type="spellEnd"/>
      <w:r w:rsidR="00A46E1D">
        <w:rPr>
          <w:rFonts w:ascii="PT Astra Serif" w:hAnsi="PT Astra Serif"/>
          <w:b w:val="0"/>
          <w:bCs w:val="0"/>
        </w:rPr>
        <w:t>. </w:t>
      </w:r>
      <w:proofErr w:type="spellStart"/>
      <w:r w:rsidRPr="00A46E1D">
        <w:rPr>
          <w:rFonts w:ascii="PT Astra Serif" w:hAnsi="PT Astra Serif"/>
          <w:b w:val="0"/>
          <w:bCs w:val="0"/>
        </w:rPr>
        <w:t>Мазур</w:t>
      </w:r>
      <w:proofErr w:type="spellEnd"/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A46E1D" w:rsidRDefault="00D129FB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</w:p>
    <w:p w:rsidR="00D129FB" w:rsidRPr="00B81E1E" w:rsidRDefault="00BD1BBD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  <w:r w:rsidRPr="00A46E1D">
        <w:rPr>
          <w:rFonts w:ascii="PT Astra Serif" w:hAnsi="PT Astra Serif"/>
          <w:sz w:val="20"/>
          <w:szCs w:val="20"/>
        </w:rPr>
        <w:t>Исакова</w:t>
      </w:r>
      <w:r w:rsidR="009B5028">
        <w:rPr>
          <w:rFonts w:ascii="PT Astra Serif" w:hAnsi="PT Astra Serif"/>
          <w:sz w:val="20"/>
          <w:szCs w:val="20"/>
        </w:rPr>
        <w:t xml:space="preserve"> Т.А.</w:t>
      </w:r>
    </w:p>
    <w:p w:rsidR="004105EF" w:rsidRPr="00A46E1D" w:rsidRDefault="004105EF">
      <w:pPr>
        <w:spacing w:line="23" w:lineRule="atLeast"/>
        <w:ind w:right="-22"/>
        <w:jc w:val="both"/>
        <w:rPr>
          <w:rFonts w:ascii="PT Astra Serif" w:hAnsi="PT Astra Serif"/>
          <w:sz w:val="20"/>
          <w:szCs w:val="20"/>
        </w:rPr>
      </w:pPr>
      <w:r w:rsidRPr="00A46E1D">
        <w:rPr>
          <w:rFonts w:ascii="PT Astra Serif" w:hAnsi="PT Astra Serif"/>
          <w:sz w:val="20"/>
          <w:szCs w:val="20"/>
        </w:rPr>
        <w:t>0426</w:t>
      </w:r>
      <w:proofErr w:type="spellStart"/>
      <w:r w:rsidRPr="00A46E1D">
        <w:rPr>
          <w:rFonts w:ascii="PT Astra Serif" w:hAnsi="PT Astra Serif"/>
          <w:sz w:val="20"/>
          <w:szCs w:val="20"/>
          <w:lang w:val="en-US"/>
        </w:rPr>
        <w:t>pv</w:t>
      </w:r>
      <w:proofErr w:type="spellEnd"/>
      <w:r w:rsidRPr="00A46E1D">
        <w:rPr>
          <w:rFonts w:ascii="PT Astra Serif" w:hAnsi="PT Astra Serif"/>
          <w:sz w:val="20"/>
          <w:szCs w:val="20"/>
        </w:rPr>
        <w:t>01.</w:t>
      </w:r>
      <w:r w:rsidR="009C7AF4">
        <w:rPr>
          <w:rFonts w:ascii="PT Astra Serif" w:hAnsi="PT Astra Serif"/>
          <w:sz w:val="20"/>
          <w:szCs w:val="20"/>
          <w:lang w:val="en-US"/>
        </w:rPr>
        <w:t>pap</w:t>
      </w:r>
      <w:r w:rsidRPr="00A46E1D">
        <w:rPr>
          <w:rFonts w:ascii="PT Astra Serif" w:hAnsi="PT Astra Serif"/>
          <w:sz w:val="20"/>
          <w:szCs w:val="20"/>
        </w:rPr>
        <w:t>2026</w:t>
      </w:r>
    </w:p>
    <w:p w:rsidR="004105EF" w:rsidRPr="00B81E1E" w:rsidRDefault="004105EF">
      <w:pPr>
        <w:rPr>
          <w:rFonts w:ascii="PT Astra Serif" w:hAnsi="PT Astra Serif"/>
        </w:rPr>
      </w:pPr>
    </w:p>
    <w:p w:rsidR="004105EF" w:rsidRPr="00B81E1E" w:rsidRDefault="004105EF">
      <w:pPr>
        <w:rPr>
          <w:rFonts w:ascii="PT Astra Serif" w:hAnsi="PT Astra Serif"/>
        </w:rPr>
        <w:sectPr w:rsidR="004105EF" w:rsidRPr="00B81E1E" w:rsidSect="00A46E1D">
          <w:headerReference w:type="default" r:id="rId9"/>
          <w:headerReference w:type="first" r:id="rId10"/>
          <w:pgSz w:w="11906" w:h="16838"/>
          <w:pgMar w:top="1134" w:right="850" w:bottom="1134" w:left="1701" w:header="709" w:footer="709" w:gutter="0"/>
          <w:cols w:space="720"/>
          <w:titlePg/>
          <w:docGrid w:linePitch="360"/>
        </w:sectPr>
      </w:pPr>
    </w:p>
    <w:p w:rsidR="00D129FB" w:rsidRDefault="0082090E" w:rsidP="0061207E">
      <w:pPr>
        <w:ind w:left="12049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br/>
      </w:r>
      <w:r w:rsidR="00BD1BBD">
        <w:rPr>
          <w:rFonts w:ascii="PT Astra Serif" w:hAnsi="PT Astra Serif"/>
        </w:rPr>
        <w:t>к постановлению</w:t>
      </w:r>
      <w:r>
        <w:rPr>
          <w:rFonts w:ascii="PT Astra Serif" w:hAnsi="PT Astra Serif"/>
        </w:rPr>
        <w:t xml:space="preserve"> </w:t>
      </w:r>
      <w:r w:rsidR="00BD1BBD">
        <w:rPr>
          <w:rFonts w:ascii="PT Astra Serif" w:hAnsi="PT Astra Serif"/>
        </w:rPr>
        <w:t>Администрации Томской области</w:t>
      </w:r>
    </w:p>
    <w:p w:rsidR="00D129FB" w:rsidRDefault="001B0332" w:rsidP="0061207E">
      <w:pPr>
        <w:ind w:left="12049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bookmarkStart w:id="0" w:name="_GoBack"/>
      <w:bookmarkEnd w:id="0"/>
      <w:r w:rsidR="0082090E">
        <w:rPr>
          <w:rFonts w:ascii="PT Astra Serif" w:hAnsi="PT Astra Serif"/>
        </w:rPr>
        <w:t>т</w:t>
      </w:r>
      <w:r>
        <w:rPr>
          <w:rFonts w:ascii="PT Astra Serif" w:hAnsi="PT Astra Serif"/>
        </w:rPr>
        <w:t xml:space="preserve"> 05.05.2026 № </w:t>
      </w:r>
      <w:proofErr w:type="spellStart"/>
      <w:r>
        <w:rPr>
          <w:rFonts w:ascii="PT Astra Serif" w:hAnsi="PT Astra Serif"/>
        </w:rPr>
        <w:t>165а</w:t>
      </w:r>
      <w:proofErr w:type="spellEnd"/>
    </w:p>
    <w:p w:rsidR="00D129FB" w:rsidRDefault="00F1492E">
      <w:pPr>
        <w:pBdr>
          <w:top w:val="nil"/>
          <w:left w:val="nil"/>
          <w:bottom w:val="nil"/>
          <w:right w:val="nil"/>
        </w:pBdr>
        <w:shd w:val="clear" w:color="FFFFFF" w:fill="FFFFFF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Форма </w:t>
      </w:r>
      <w:r w:rsidR="00BD1BBD">
        <w:rPr>
          <w:rFonts w:ascii="PT Astra Serif" w:eastAsia="PT Astra Serif" w:hAnsi="PT Astra Serif" w:cs="PT Astra Serif"/>
          <w:color w:val="000000"/>
        </w:rPr>
        <w:t>2</w:t>
      </w:r>
    </w:p>
    <w:p w:rsidR="00D129FB" w:rsidRDefault="00BD1BBD">
      <w:pPr>
        <w:pBdr>
          <w:top w:val="nil"/>
          <w:left w:val="nil"/>
          <w:bottom w:val="nil"/>
          <w:right w:val="nil"/>
        </w:pBdr>
        <w:shd w:val="clear" w:color="FFFFFF" w:fill="FFFFFF"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Сведения</w:t>
      </w:r>
      <w:r>
        <w:rPr>
          <w:rFonts w:ascii="PT Astra Serif" w:eastAsia="PT Astra Serif" w:hAnsi="PT Astra Serif" w:cs="PT Astra Serif"/>
          <w:color w:val="000000"/>
        </w:rPr>
        <w:br/>
        <w:t>по численности работающих, объему и структуре затрат на оплату труда областных государственных учреждений</w:t>
      </w:r>
      <w:r>
        <w:rPr>
          <w:rFonts w:ascii="PT Astra Serif" w:eastAsia="PT Astra Serif" w:hAnsi="PT Astra Serif" w:cs="PT Astra Serif"/>
          <w:color w:val="000000"/>
        </w:rPr>
        <w:br/>
        <w:t>_______________________________________________________</w:t>
      </w:r>
    </w:p>
    <w:p w:rsidR="00D129FB" w:rsidRPr="00946F24" w:rsidRDefault="00D129FB">
      <w:pPr>
        <w:ind w:left="12047"/>
        <w:rPr>
          <w:rFonts w:ascii="PT Astra Serif" w:hAnsi="PT Astra Serif"/>
          <w:sz w:val="16"/>
          <w:szCs w:val="16"/>
        </w:rPr>
      </w:pPr>
    </w:p>
    <w:tbl>
      <w:tblPr>
        <w:tblW w:w="16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992"/>
        <w:gridCol w:w="992"/>
        <w:gridCol w:w="992"/>
        <w:gridCol w:w="709"/>
        <w:gridCol w:w="992"/>
        <w:gridCol w:w="849"/>
        <w:gridCol w:w="1417"/>
        <w:gridCol w:w="1984"/>
        <w:gridCol w:w="850"/>
        <w:gridCol w:w="699"/>
        <w:gridCol w:w="567"/>
        <w:gridCol w:w="1004"/>
        <w:gridCol w:w="1689"/>
        <w:gridCol w:w="709"/>
        <w:gridCol w:w="567"/>
        <w:gridCol w:w="578"/>
      </w:tblGrid>
      <w:tr w:rsidR="00C34780" w:rsidTr="00B81E1E"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Наиме</w:t>
            </w:r>
            <w:r w:rsidR="00B81E1E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нование</w:t>
            </w:r>
            <w:proofErr w:type="spellEnd"/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област</w:t>
            </w:r>
            <w:r w:rsidR="00B81E1E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ного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государ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ственного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учрежде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 w:rsidP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списочная</w:t>
            </w:r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числен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ность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работни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ков </w:t>
            </w:r>
            <w:r w:rsidR="00DF1D9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(с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уч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том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руково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дителя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), чел.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 w:rsidP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списочная</w:t>
            </w:r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числен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ность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работни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ков </w:t>
            </w:r>
            <w:r w:rsidR="00DF1D9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(без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уч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та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руково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дителя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), чел.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неспи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сочная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чис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лен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ность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руко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води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теля, чел.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 w:rsidP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месячная</w:t>
            </w:r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заработ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плата работника (без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уч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та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руково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дителя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), руб.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месяч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заработ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ная</w:t>
            </w:r>
            <w:proofErr w:type="spellEnd"/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плата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руково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дителя</w:t>
            </w:r>
            <w:proofErr w:type="spell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, руб.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Отношение </w:t>
            </w:r>
            <w:proofErr w:type="spellStart"/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среднемесяч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ной</w:t>
            </w:r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заработной платы руководителя к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среднемесяч</w:t>
            </w:r>
            <w:proofErr w:type="spellEnd"/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ной заработной плате работника</w:t>
            </w: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Источники покрытия расходов на заработную плату, тыс. руб.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Доля расходов на </w:t>
            </w:r>
            <w:proofErr w:type="spellStart"/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заработ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ную</w:t>
            </w:r>
            <w:proofErr w:type="spellEnd"/>
            <w:proofErr w:type="gramEnd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плату в общем объеме расходов</w:t>
            </w:r>
          </w:p>
        </w:tc>
        <w:tc>
          <w:tcPr>
            <w:tcW w:w="3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Начисления на оплату труда, тыс. руб.</w:t>
            </w:r>
          </w:p>
        </w:tc>
      </w:tr>
      <w:tr w:rsidR="00C34780" w:rsidTr="00946F24">
        <w:tc>
          <w:tcPr>
            <w:tcW w:w="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 w:rsidP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средства областного бюджета (для бюд</w:t>
            </w:r>
            <w:r w:rsidR="00B367C6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жетных</w:t>
            </w:r>
            <w:r w:rsidR="00B367C6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автономных учреждений –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средства субсидии 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на выполнение гос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ударст</w:t>
            </w:r>
            <w:r w:rsidR="00946F24"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енного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задания)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рино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сящая</w:t>
            </w:r>
            <w:proofErr w:type="spellEnd"/>
            <w:proofErr w:type="gramEnd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доход деятель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иные </w:t>
            </w:r>
            <w:proofErr w:type="spellStart"/>
            <w:proofErr w:type="gram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источ</w:t>
            </w:r>
            <w:r w:rsidR="00B81E1E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ники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81E1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се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го</w:t>
            </w:r>
            <w:proofErr w:type="spellEnd"/>
            <w:proofErr w:type="gramEnd"/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D129FB">
            <w:pPr>
              <w:pStyle w:val="afff0"/>
              <w:ind w:firstLine="0"/>
              <w:rPr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 w:rsidP="00946F24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средства областного бюджета (для бюд</w:t>
            </w:r>
            <w:r w:rsidR="00B367C6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жетных</w:t>
            </w:r>
            <w:r w:rsidR="00B367C6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автономных учреждений – средства субсидии </w:t>
            </w:r>
            <w:r w:rsidR="00946F2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 выполнение </w:t>
            </w:r>
            <w:r w:rsidR="00946F24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гос</w:t>
            </w:r>
            <w:r w:rsidR="00946F24">
              <w:rPr>
                <w:rFonts w:ascii="PT Astra Serif" w:eastAsia="PT Astra Serif" w:hAnsi="PT Astra Serif" w:cs="PT Astra Serif"/>
                <w:sz w:val="20"/>
                <w:szCs w:val="20"/>
              </w:rPr>
              <w:t>ударственного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задания)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946F24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рино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сящая</w:t>
            </w:r>
            <w:proofErr w:type="spellEnd"/>
            <w:proofErr w:type="gramEnd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доход </w:t>
            </w:r>
            <w:proofErr w:type="spellStart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дея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тель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BD1BBD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иные </w:t>
            </w:r>
            <w:proofErr w:type="spellStart"/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ис</w:t>
            </w:r>
            <w:r w:rsidR="00946F24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точ</w:t>
            </w:r>
            <w:r w:rsidR="00946F24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ники</w:t>
            </w:r>
            <w:proofErr w:type="spellEnd"/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B81E1E" w:rsidRDefault="00946F24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се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="00BD1BBD" w:rsidRPr="00B81E1E">
              <w:rPr>
                <w:rFonts w:ascii="PT Astra Serif" w:eastAsia="PT Astra Serif" w:hAnsi="PT Astra Serif" w:cs="PT Astra Serif"/>
                <w:sz w:val="20"/>
                <w:szCs w:val="20"/>
              </w:rPr>
              <w:t>го</w:t>
            </w:r>
            <w:proofErr w:type="spellEnd"/>
            <w:proofErr w:type="gramEnd"/>
          </w:p>
        </w:tc>
      </w:tr>
      <w:tr w:rsidR="00C34780" w:rsidTr="00946F24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946F24" w:rsidRDefault="00BD1BBD" w:rsidP="0061207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казенным ОГУ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946F24" w:rsidRDefault="00BD1BBD" w:rsidP="0061207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бюджетным ОГУ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946F24" w:rsidRDefault="00BD1BBD" w:rsidP="0061207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автономным ОГУ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  <w:tr w:rsidR="00C34780" w:rsidTr="00946F24">
        <w:tc>
          <w:tcPr>
            <w:tcW w:w="1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Pr="00946F24" w:rsidRDefault="00BD1BBD" w:rsidP="0061207E">
            <w:pPr>
              <w:pStyle w:val="afff0"/>
              <w:ind w:left="57" w:firstLine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всем ОГУ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FB" w:rsidRDefault="00D129FB">
            <w:pPr>
              <w:pStyle w:val="afff0"/>
              <w:ind w:left="57" w:firstLine="0"/>
              <w:rPr>
                <w:rFonts w:ascii="PT Astra Serif" w:hAnsi="PT Astra Serif" w:cs="PT Astra Serif"/>
              </w:rPr>
            </w:pPr>
          </w:p>
        </w:tc>
      </w:tr>
    </w:tbl>
    <w:p w:rsidR="00D129FB" w:rsidRPr="00946F24" w:rsidRDefault="00D129FB">
      <w:pPr>
        <w:rPr>
          <w:vanish/>
          <w:sz w:val="16"/>
          <w:szCs w:val="16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803"/>
        <w:gridCol w:w="1874"/>
        <w:gridCol w:w="4677"/>
      </w:tblGrid>
      <w:tr w:rsidR="00C34780" w:rsidTr="00946F24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Руководитель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__________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____________________________</w:t>
            </w:r>
          </w:p>
        </w:tc>
      </w:tr>
      <w:tr w:rsidR="00C34780" w:rsidTr="00946F24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61207E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>(Ф.И.О., последнее –</w:t>
            </w:r>
            <w:r w:rsidR="00BD1BBD"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 xml:space="preserve"> при наличии)</w:t>
            </w:r>
          </w:p>
        </w:tc>
      </w:tr>
      <w:tr w:rsidR="00C34780" w:rsidTr="00946F24">
        <w:trPr>
          <w:trHeight w:val="338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Главный бухгалтер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__________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____________________________</w:t>
            </w:r>
          </w:p>
        </w:tc>
      </w:tr>
      <w:tr w:rsidR="00C34780" w:rsidRPr="00946F24" w:rsidTr="00946F24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BD1BBD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29FB" w:rsidRPr="00946F24" w:rsidRDefault="0061207E"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>(Ф.И.О., последнее –</w:t>
            </w:r>
            <w:r w:rsidR="00BD1BBD" w:rsidRPr="00946F24">
              <w:rPr>
                <w:rFonts w:ascii="PT Astra Serif" w:eastAsia="PT Astra Serif" w:hAnsi="PT Astra Serif" w:cs="PT Astra Serif"/>
                <w:color w:val="000000"/>
                <w:sz w:val="18"/>
                <w:szCs w:val="18"/>
              </w:rPr>
              <w:t xml:space="preserve"> при наличии)</w:t>
            </w:r>
          </w:p>
        </w:tc>
      </w:tr>
    </w:tbl>
    <w:p w:rsidR="00D129FB" w:rsidRPr="00946F24" w:rsidRDefault="00D129FB" w:rsidP="00946F24">
      <w:pPr>
        <w:rPr>
          <w:rFonts w:ascii="PT Astra Serif" w:hAnsi="PT Astra Serif"/>
          <w:sz w:val="18"/>
          <w:szCs w:val="18"/>
        </w:rPr>
      </w:pPr>
    </w:p>
    <w:sectPr w:rsidR="00D129FB" w:rsidRPr="00946F24" w:rsidSect="00946F24">
      <w:headerReference w:type="first" r:id="rId11"/>
      <w:pgSz w:w="16838" w:h="11906" w:orient="landscape"/>
      <w:pgMar w:top="567" w:right="411" w:bottom="426" w:left="553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D9A" w:rsidRDefault="00DF1D9A">
      <w:r>
        <w:separator/>
      </w:r>
    </w:p>
  </w:endnote>
  <w:endnote w:type="continuationSeparator" w:id="0">
    <w:p w:rsidR="00DF1D9A" w:rsidRDefault="00DF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Segoe U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D9A" w:rsidRDefault="00DF1D9A">
      <w:r>
        <w:separator/>
      </w:r>
    </w:p>
  </w:footnote>
  <w:footnote w:type="continuationSeparator" w:id="0">
    <w:p w:rsidR="00DF1D9A" w:rsidRDefault="00DF1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363286530"/>
      <w:docPartObj>
        <w:docPartGallery w:val="Page Numbers (Top of Page)"/>
        <w:docPartUnique/>
      </w:docPartObj>
    </w:sdtPr>
    <w:sdtEndPr/>
    <w:sdtContent>
      <w:p w:rsidR="00DF1D9A" w:rsidRPr="004105EF" w:rsidRDefault="00DF1D9A" w:rsidP="004105EF">
        <w:pPr>
          <w:pStyle w:val="af8"/>
          <w:spacing w:before="120" w:after="120"/>
          <w:ind w:right="181" w:firstLine="0"/>
          <w:jc w:val="center"/>
          <w:rPr>
            <w:rFonts w:ascii="PT Astra Serif" w:hAnsi="PT Astra Serif"/>
            <w:sz w:val="24"/>
            <w:szCs w:val="24"/>
          </w:rPr>
        </w:pPr>
        <w:r w:rsidRPr="004105EF">
          <w:rPr>
            <w:rFonts w:ascii="PT Astra Serif" w:hAnsi="PT Astra Serif"/>
            <w:sz w:val="24"/>
            <w:szCs w:val="24"/>
            <w:lang w:val="en-US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D9A" w:rsidRDefault="00DF1D9A" w:rsidP="004105EF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77BF848" wp14:editId="19F0DC11">
          <wp:extent cx="723265" cy="655320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D9A" w:rsidRDefault="00DF1D9A" w:rsidP="004105EF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F1D9A" w:rsidRDefault="00DF1D9A" w:rsidP="004105EF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DF1D9A" w:rsidRPr="001B0332" w:rsidRDefault="00DF1D9A" w:rsidP="004105EF">
    <w:pPr>
      <w:tabs>
        <w:tab w:val="center" w:pos="4153"/>
        <w:tab w:val="right" w:pos="8306"/>
      </w:tabs>
      <w:jc w:val="center"/>
      <w:rPr>
        <w:rFonts w:ascii="PT Astra Serif" w:hAnsi="PT Astra Serif"/>
        <w:caps/>
        <w:spacing w:val="20"/>
      </w:rPr>
    </w:pPr>
  </w:p>
  <w:p w:rsidR="00DF1D9A" w:rsidRPr="001B0332" w:rsidRDefault="00DF1D9A" w:rsidP="004105EF">
    <w:pPr>
      <w:tabs>
        <w:tab w:val="center" w:pos="4153"/>
        <w:tab w:val="right" w:pos="8306"/>
      </w:tabs>
      <w:jc w:val="center"/>
      <w:rPr>
        <w:rFonts w:ascii="PT Astra Serif" w:hAnsi="PT Astra Serif"/>
        <w:caps/>
        <w:spacing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D9A" w:rsidRPr="00D4561C" w:rsidRDefault="00DF1D9A" w:rsidP="004105EF">
    <w:pPr>
      <w:pStyle w:val="af8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34E9B"/>
    <w:multiLevelType w:val="hybridMultilevel"/>
    <w:tmpl w:val="979013C2"/>
    <w:lvl w:ilvl="0" w:tplc="C16489AC">
      <w:start w:val="1"/>
      <w:numFmt w:val="decimal"/>
      <w:lvlText w:val="%1."/>
      <w:lvlJc w:val="left"/>
      <w:pPr>
        <w:ind w:left="709" w:hanging="360"/>
      </w:pPr>
    </w:lvl>
    <w:lvl w:ilvl="1" w:tplc="1EF613BA">
      <w:start w:val="1"/>
      <w:numFmt w:val="lowerLetter"/>
      <w:lvlText w:val="%2."/>
      <w:lvlJc w:val="left"/>
      <w:pPr>
        <w:ind w:left="1429" w:hanging="360"/>
      </w:pPr>
    </w:lvl>
    <w:lvl w:ilvl="2" w:tplc="0A301240">
      <w:start w:val="1"/>
      <w:numFmt w:val="lowerRoman"/>
      <w:lvlText w:val="%3."/>
      <w:lvlJc w:val="right"/>
      <w:pPr>
        <w:ind w:left="2149" w:hanging="180"/>
      </w:pPr>
    </w:lvl>
    <w:lvl w:ilvl="3" w:tplc="797C0BBA">
      <w:start w:val="1"/>
      <w:numFmt w:val="decimal"/>
      <w:lvlText w:val="%4."/>
      <w:lvlJc w:val="left"/>
      <w:pPr>
        <w:ind w:left="2869" w:hanging="360"/>
      </w:pPr>
    </w:lvl>
    <w:lvl w:ilvl="4" w:tplc="5136D55A">
      <w:start w:val="1"/>
      <w:numFmt w:val="lowerLetter"/>
      <w:lvlText w:val="%5."/>
      <w:lvlJc w:val="left"/>
      <w:pPr>
        <w:ind w:left="3589" w:hanging="360"/>
      </w:pPr>
    </w:lvl>
    <w:lvl w:ilvl="5" w:tplc="9C0A9BA6">
      <w:start w:val="1"/>
      <w:numFmt w:val="lowerRoman"/>
      <w:lvlText w:val="%6."/>
      <w:lvlJc w:val="right"/>
      <w:pPr>
        <w:ind w:left="4309" w:hanging="180"/>
      </w:pPr>
    </w:lvl>
    <w:lvl w:ilvl="6" w:tplc="AC92E644">
      <w:start w:val="1"/>
      <w:numFmt w:val="decimal"/>
      <w:lvlText w:val="%7."/>
      <w:lvlJc w:val="left"/>
      <w:pPr>
        <w:ind w:left="5029" w:hanging="360"/>
      </w:pPr>
    </w:lvl>
    <w:lvl w:ilvl="7" w:tplc="738068CA">
      <w:start w:val="1"/>
      <w:numFmt w:val="lowerLetter"/>
      <w:lvlText w:val="%8."/>
      <w:lvlJc w:val="left"/>
      <w:pPr>
        <w:ind w:left="5749" w:hanging="360"/>
      </w:pPr>
    </w:lvl>
    <w:lvl w:ilvl="8" w:tplc="6B6C8EAC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21A15942"/>
    <w:multiLevelType w:val="hybridMultilevel"/>
    <w:tmpl w:val="13261354"/>
    <w:lvl w:ilvl="0" w:tplc="5CCEA0B4">
      <w:start w:val="1"/>
      <w:numFmt w:val="decimal"/>
      <w:lvlText w:val="%1)"/>
      <w:lvlJc w:val="left"/>
      <w:pPr>
        <w:ind w:left="1418" w:hanging="360"/>
      </w:pPr>
    </w:lvl>
    <w:lvl w:ilvl="1" w:tplc="891A271E">
      <w:start w:val="1"/>
      <w:numFmt w:val="lowerLetter"/>
      <w:lvlText w:val="%2."/>
      <w:lvlJc w:val="left"/>
      <w:pPr>
        <w:ind w:left="2138" w:hanging="360"/>
      </w:pPr>
    </w:lvl>
    <w:lvl w:ilvl="2" w:tplc="12B2AAA6">
      <w:start w:val="1"/>
      <w:numFmt w:val="lowerRoman"/>
      <w:lvlText w:val="%3."/>
      <w:lvlJc w:val="right"/>
      <w:pPr>
        <w:ind w:left="2858" w:hanging="180"/>
      </w:pPr>
    </w:lvl>
    <w:lvl w:ilvl="3" w:tplc="2DB8752A">
      <w:start w:val="1"/>
      <w:numFmt w:val="decimal"/>
      <w:lvlText w:val="%4."/>
      <w:lvlJc w:val="left"/>
      <w:pPr>
        <w:ind w:left="3578" w:hanging="360"/>
      </w:pPr>
    </w:lvl>
    <w:lvl w:ilvl="4" w:tplc="287C62BA">
      <w:start w:val="1"/>
      <w:numFmt w:val="lowerLetter"/>
      <w:lvlText w:val="%5."/>
      <w:lvlJc w:val="left"/>
      <w:pPr>
        <w:ind w:left="4298" w:hanging="360"/>
      </w:pPr>
    </w:lvl>
    <w:lvl w:ilvl="5" w:tplc="EB86009A">
      <w:start w:val="1"/>
      <w:numFmt w:val="lowerRoman"/>
      <w:lvlText w:val="%6."/>
      <w:lvlJc w:val="right"/>
      <w:pPr>
        <w:ind w:left="5018" w:hanging="180"/>
      </w:pPr>
    </w:lvl>
    <w:lvl w:ilvl="6" w:tplc="91BEBD1C">
      <w:start w:val="1"/>
      <w:numFmt w:val="decimal"/>
      <w:lvlText w:val="%7."/>
      <w:lvlJc w:val="left"/>
      <w:pPr>
        <w:ind w:left="5738" w:hanging="360"/>
      </w:pPr>
    </w:lvl>
    <w:lvl w:ilvl="7" w:tplc="95603226">
      <w:start w:val="1"/>
      <w:numFmt w:val="lowerLetter"/>
      <w:lvlText w:val="%8."/>
      <w:lvlJc w:val="left"/>
      <w:pPr>
        <w:ind w:left="6458" w:hanging="360"/>
      </w:pPr>
    </w:lvl>
    <w:lvl w:ilvl="8" w:tplc="3C76D8E6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31DD263C"/>
    <w:multiLevelType w:val="hybridMultilevel"/>
    <w:tmpl w:val="E6C00268"/>
    <w:lvl w:ilvl="0" w:tplc="5DDAD854">
      <w:start w:val="1"/>
      <w:numFmt w:val="decimal"/>
      <w:lvlText w:val="%1."/>
      <w:lvlJc w:val="left"/>
      <w:pPr>
        <w:ind w:left="709" w:hanging="360"/>
      </w:pPr>
    </w:lvl>
    <w:lvl w:ilvl="1" w:tplc="BB58D1EC">
      <w:start w:val="1"/>
      <w:numFmt w:val="lowerLetter"/>
      <w:lvlText w:val="%2."/>
      <w:lvlJc w:val="left"/>
      <w:pPr>
        <w:ind w:left="1429" w:hanging="360"/>
      </w:pPr>
    </w:lvl>
    <w:lvl w:ilvl="2" w:tplc="056EA956">
      <w:start w:val="1"/>
      <w:numFmt w:val="lowerRoman"/>
      <w:lvlText w:val="%3."/>
      <w:lvlJc w:val="right"/>
      <w:pPr>
        <w:ind w:left="2149" w:hanging="180"/>
      </w:pPr>
    </w:lvl>
    <w:lvl w:ilvl="3" w:tplc="BA82AB88">
      <w:start w:val="1"/>
      <w:numFmt w:val="decimal"/>
      <w:lvlText w:val="%4."/>
      <w:lvlJc w:val="left"/>
      <w:pPr>
        <w:ind w:left="2869" w:hanging="360"/>
      </w:pPr>
    </w:lvl>
    <w:lvl w:ilvl="4" w:tplc="F738EB8A">
      <w:start w:val="1"/>
      <w:numFmt w:val="lowerLetter"/>
      <w:lvlText w:val="%5."/>
      <w:lvlJc w:val="left"/>
      <w:pPr>
        <w:ind w:left="3589" w:hanging="360"/>
      </w:pPr>
    </w:lvl>
    <w:lvl w:ilvl="5" w:tplc="951A7BC6">
      <w:start w:val="1"/>
      <w:numFmt w:val="lowerRoman"/>
      <w:lvlText w:val="%6."/>
      <w:lvlJc w:val="right"/>
      <w:pPr>
        <w:ind w:left="4309" w:hanging="180"/>
      </w:pPr>
    </w:lvl>
    <w:lvl w:ilvl="6" w:tplc="B64E415E">
      <w:start w:val="1"/>
      <w:numFmt w:val="decimal"/>
      <w:lvlText w:val="%7."/>
      <w:lvlJc w:val="left"/>
      <w:pPr>
        <w:ind w:left="5029" w:hanging="360"/>
      </w:pPr>
    </w:lvl>
    <w:lvl w:ilvl="7" w:tplc="1A9E8C56">
      <w:start w:val="1"/>
      <w:numFmt w:val="lowerLetter"/>
      <w:lvlText w:val="%8."/>
      <w:lvlJc w:val="left"/>
      <w:pPr>
        <w:ind w:left="5749" w:hanging="360"/>
      </w:pPr>
    </w:lvl>
    <w:lvl w:ilvl="8" w:tplc="2A44DB86">
      <w:start w:val="1"/>
      <w:numFmt w:val="lowerRoman"/>
      <w:lvlText w:val="%9."/>
      <w:lvlJc w:val="right"/>
      <w:pPr>
        <w:ind w:left="6469" w:hanging="180"/>
      </w:pPr>
    </w:lvl>
  </w:abstractNum>
  <w:abstractNum w:abstractNumId="3">
    <w:nsid w:val="4889706B"/>
    <w:multiLevelType w:val="hybridMultilevel"/>
    <w:tmpl w:val="2ABA7B3C"/>
    <w:lvl w:ilvl="0" w:tplc="70722236">
      <w:start w:val="1"/>
      <w:numFmt w:val="decimal"/>
      <w:lvlText w:val="%1."/>
      <w:lvlJc w:val="left"/>
      <w:pPr>
        <w:ind w:left="1418" w:hanging="360"/>
      </w:pPr>
    </w:lvl>
    <w:lvl w:ilvl="1" w:tplc="DC0EC7A0">
      <w:start w:val="1"/>
      <w:numFmt w:val="lowerLetter"/>
      <w:lvlText w:val="%2."/>
      <w:lvlJc w:val="left"/>
      <w:pPr>
        <w:ind w:left="2138" w:hanging="360"/>
      </w:pPr>
    </w:lvl>
    <w:lvl w:ilvl="2" w:tplc="BF3044B4">
      <w:start w:val="1"/>
      <w:numFmt w:val="lowerRoman"/>
      <w:lvlText w:val="%3."/>
      <w:lvlJc w:val="right"/>
      <w:pPr>
        <w:ind w:left="2858" w:hanging="180"/>
      </w:pPr>
    </w:lvl>
    <w:lvl w:ilvl="3" w:tplc="2AF2F4E8">
      <w:start w:val="1"/>
      <w:numFmt w:val="decimal"/>
      <w:lvlText w:val="%4."/>
      <w:lvlJc w:val="left"/>
      <w:pPr>
        <w:ind w:left="3578" w:hanging="360"/>
      </w:pPr>
    </w:lvl>
    <w:lvl w:ilvl="4" w:tplc="1B6A3294">
      <w:start w:val="1"/>
      <w:numFmt w:val="lowerLetter"/>
      <w:lvlText w:val="%5."/>
      <w:lvlJc w:val="left"/>
      <w:pPr>
        <w:ind w:left="4298" w:hanging="360"/>
      </w:pPr>
    </w:lvl>
    <w:lvl w:ilvl="5" w:tplc="E2102E2E">
      <w:start w:val="1"/>
      <w:numFmt w:val="lowerRoman"/>
      <w:lvlText w:val="%6."/>
      <w:lvlJc w:val="right"/>
      <w:pPr>
        <w:ind w:left="5018" w:hanging="180"/>
      </w:pPr>
    </w:lvl>
    <w:lvl w:ilvl="6" w:tplc="1C10D722">
      <w:start w:val="1"/>
      <w:numFmt w:val="decimal"/>
      <w:lvlText w:val="%7."/>
      <w:lvlJc w:val="left"/>
      <w:pPr>
        <w:ind w:left="5738" w:hanging="360"/>
      </w:pPr>
    </w:lvl>
    <w:lvl w:ilvl="7" w:tplc="C81459AA">
      <w:start w:val="1"/>
      <w:numFmt w:val="lowerLetter"/>
      <w:lvlText w:val="%8."/>
      <w:lvlJc w:val="left"/>
      <w:pPr>
        <w:ind w:left="6458" w:hanging="360"/>
      </w:pPr>
    </w:lvl>
    <w:lvl w:ilvl="8" w:tplc="564E8020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51C12A8A"/>
    <w:multiLevelType w:val="hybridMultilevel"/>
    <w:tmpl w:val="79B4862E"/>
    <w:lvl w:ilvl="0" w:tplc="4B1E1F7A">
      <w:start w:val="1"/>
      <w:numFmt w:val="decimal"/>
      <w:lvlText w:val="%1)"/>
      <w:lvlJc w:val="left"/>
      <w:pPr>
        <w:ind w:left="1429" w:hanging="360"/>
      </w:pPr>
    </w:lvl>
    <w:lvl w:ilvl="1" w:tplc="DC16C94C">
      <w:start w:val="1"/>
      <w:numFmt w:val="lowerLetter"/>
      <w:lvlText w:val="%2."/>
      <w:lvlJc w:val="left"/>
      <w:pPr>
        <w:ind w:left="2149" w:hanging="360"/>
      </w:pPr>
    </w:lvl>
    <w:lvl w:ilvl="2" w:tplc="FDC4E464">
      <w:start w:val="1"/>
      <w:numFmt w:val="lowerRoman"/>
      <w:lvlText w:val="%3."/>
      <w:lvlJc w:val="right"/>
      <w:pPr>
        <w:ind w:left="2869" w:hanging="180"/>
      </w:pPr>
    </w:lvl>
    <w:lvl w:ilvl="3" w:tplc="5D38998C">
      <w:start w:val="1"/>
      <w:numFmt w:val="decimal"/>
      <w:lvlText w:val="%4."/>
      <w:lvlJc w:val="left"/>
      <w:pPr>
        <w:ind w:left="3589" w:hanging="360"/>
      </w:pPr>
    </w:lvl>
    <w:lvl w:ilvl="4" w:tplc="046AC190">
      <w:start w:val="1"/>
      <w:numFmt w:val="lowerLetter"/>
      <w:lvlText w:val="%5."/>
      <w:lvlJc w:val="left"/>
      <w:pPr>
        <w:ind w:left="4309" w:hanging="360"/>
      </w:pPr>
    </w:lvl>
    <w:lvl w:ilvl="5" w:tplc="55E2482C">
      <w:start w:val="1"/>
      <w:numFmt w:val="lowerRoman"/>
      <w:lvlText w:val="%6."/>
      <w:lvlJc w:val="right"/>
      <w:pPr>
        <w:ind w:left="5029" w:hanging="180"/>
      </w:pPr>
    </w:lvl>
    <w:lvl w:ilvl="6" w:tplc="26FE3FE6">
      <w:start w:val="1"/>
      <w:numFmt w:val="decimal"/>
      <w:lvlText w:val="%7."/>
      <w:lvlJc w:val="left"/>
      <w:pPr>
        <w:ind w:left="5749" w:hanging="360"/>
      </w:pPr>
    </w:lvl>
    <w:lvl w:ilvl="7" w:tplc="E91C584E">
      <w:start w:val="1"/>
      <w:numFmt w:val="lowerLetter"/>
      <w:lvlText w:val="%8."/>
      <w:lvlJc w:val="left"/>
      <w:pPr>
        <w:ind w:left="6469" w:hanging="360"/>
      </w:pPr>
    </w:lvl>
    <w:lvl w:ilvl="8" w:tplc="3AF40E4E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D9F4190"/>
    <w:multiLevelType w:val="hybridMultilevel"/>
    <w:tmpl w:val="CA98DC18"/>
    <w:lvl w:ilvl="0" w:tplc="20D4A750">
      <w:start w:val="1"/>
      <w:numFmt w:val="decimal"/>
      <w:lvlText w:val="%1."/>
      <w:lvlJc w:val="left"/>
      <w:pPr>
        <w:ind w:left="709" w:hanging="360"/>
      </w:pPr>
    </w:lvl>
    <w:lvl w:ilvl="1" w:tplc="3CF038BE">
      <w:start w:val="1"/>
      <w:numFmt w:val="lowerLetter"/>
      <w:lvlText w:val="%2."/>
      <w:lvlJc w:val="left"/>
      <w:pPr>
        <w:ind w:left="1429" w:hanging="360"/>
      </w:pPr>
    </w:lvl>
    <w:lvl w:ilvl="2" w:tplc="4B1CEE30">
      <w:start w:val="1"/>
      <w:numFmt w:val="lowerRoman"/>
      <w:lvlText w:val="%3."/>
      <w:lvlJc w:val="right"/>
      <w:pPr>
        <w:ind w:left="2149" w:hanging="180"/>
      </w:pPr>
    </w:lvl>
    <w:lvl w:ilvl="3" w:tplc="6FC8AEE8">
      <w:start w:val="1"/>
      <w:numFmt w:val="decimal"/>
      <w:lvlText w:val="%4."/>
      <w:lvlJc w:val="left"/>
      <w:pPr>
        <w:ind w:left="2869" w:hanging="360"/>
      </w:pPr>
    </w:lvl>
    <w:lvl w:ilvl="4" w:tplc="789458D4">
      <w:start w:val="1"/>
      <w:numFmt w:val="lowerLetter"/>
      <w:lvlText w:val="%5."/>
      <w:lvlJc w:val="left"/>
      <w:pPr>
        <w:ind w:left="3589" w:hanging="360"/>
      </w:pPr>
    </w:lvl>
    <w:lvl w:ilvl="5" w:tplc="3DD4628E">
      <w:start w:val="1"/>
      <w:numFmt w:val="lowerRoman"/>
      <w:lvlText w:val="%6."/>
      <w:lvlJc w:val="right"/>
      <w:pPr>
        <w:ind w:left="4309" w:hanging="180"/>
      </w:pPr>
    </w:lvl>
    <w:lvl w:ilvl="6" w:tplc="48CAD1CA">
      <w:start w:val="1"/>
      <w:numFmt w:val="decimal"/>
      <w:lvlText w:val="%7."/>
      <w:lvlJc w:val="left"/>
      <w:pPr>
        <w:ind w:left="5029" w:hanging="360"/>
      </w:pPr>
    </w:lvl>
    <w:lvl w:ilvl="7" w:tplc="E0965876">
      <w:start w:val="1"/>
      <w:numFmt w:val="lowerLetter"/>
      <w:lvlText w:val="%8."/>
      <w:lvlJc w:val="left"/>
      <w:pPr>
        <w:ind w:left="5749" w:hanging="360"/>
      </w:pPr>
    </w:lvl>
    <w:lvl w:ilvl="8" w:tplc="21A4E464">
      <w:start w:val="1"/>
      <w:numFmt w:val="lowerRoman"/>
      <w:lvlText w:val="%9."/>
      <w:lvlJc w:val="right"/>
      <w:pPr>
        <w:ind w:left="6469" w:hanging="180"/>
      </w:pPr>
    </w:lvl>
  </w:abstractNum>
  <w:abstractNum w:abstractNumId="6">
    <w:nsid w:val="73F31378"/>
    <w:multiLevelType w:val="hybridMultilevel"/>
    <w:tmpl w:val="2F52C224"/>
    <w:lvl w:ilvl="0" w:tplc="367822EA">
      <w:start w:val="1"/>
      <w:numFmt w:val="decimal"/>
      <w:lvlText w:val="%1."/>
      <w:lvlJc w:val="left"/>
      <w:pPr>
        <w:ind w:left="709" w:hanging="360"/>
      </w:pPr>
    </w:lvl>
    <w:lvl w:ilvl="1" w:tplc="F7D2E4E6">
      <w:start w:val="1"/>
      <w:numFmt w:val="lowerLetter"/>
      <w:lvlText w:val="%2."/>
      <w:lvlJc w:val="left"/>
      <w:pPr>
        <w:ind w:left="1429" w:hanging="360"/>
      </w:pPr>
    </w:lvl>
    <w:lvl w:ilvl="2" w:tplc="1274299A">
      <w:start w:val="1"/>
      <w:numFmt w:val="lowerRoman"/>
      <w:lvlText w:val="%3."/>
      <w:lvlJc w:val="right"/>
      <w:pPr>
        <w:ind w:left="2149" w:hanging="180"/>
      </w:pPr>
    </w:lvl>
    <w:lvl w:ilvl="3" w:tplc="49EC6ECE">
      <w:start w:val="1"/>
      <w:numFmt w:val="decimal"/>
      <w:lvlText w:val="%4."/>
      <w:lvlJc w:val="left"/>
      <w:pPr>
        <w:ind w:left="2869" w:hanging="360"/>
      </w:pPr>
    </w:lvl>
    <w:lvl w:ilvl="4" w:tplc="4E72ED98">
      <w:start w:val="1"/>
      <w:numFmt w:val="lowerLetter"/>
      <w:lvlText w:val="%5."/>
      <w:lvlJc w:val="left"/>
      <w:pPr>
        <w:ind w:left="3589" w:hanging="360"/>
      </w:pPr>
    </w:lvl>
    <w:lvl w:ilvl="5" w:tplc="5F4421C4">
      <w:start w:val="1"/>
      <w:numFmt w:val="lowerRoman"/>
      <w:lvlText w:val="%6."/>
      <w:lvlJc w:val="right"/>
      <w:pPr>
        <w:ind w:left="4309" w:hanging="180"/>
      </w:pPr>
    </w:lvl>
    <w:lvl w:ilvl="6" w:tplc="D45EDC0A">
      <w:start w:val="1"/>
      <w:numFmt w:val="decimal"/>
      <w:lvlText w:val="%7."/>
      <w:lvlJc w:val="left"/>
      <w:pPr>
        <w:ind w:left="5029" w:hanging="360"/>
      </w:pPr>
    </w:lvl>
    <w:lvl w:ilvl="7" w:tplc="F4561ECE">
      <w:start w:val="1"/>
      <w:numFmt w:val="lowerLetter"/>
      <w:lvlText w:val="%8."/>
      <w:lvlJc w:val="left"/>
      <w:pPr>
        <w:ind w:left="5749" w:hanging="360"/>
      </w:pPr>
    </w:lvl>
    <w:lvl w:ilvl="8" w:tplc="3BE8AB5C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FB"/>
    <w:rsid w:val="0008726D"/>
    <w:rsid w:val="000D3834"/>
    <w:rsid w:val="0014258E"/>
    <w:rsid w:val="001B0332"/>
    <w:rsid w:val="00322D9E"/>
    <w:rsid w:val="00396880"/>
    <w:rsid w:val="004105EF"/>
    <w:rsid w:val="0061207E"/>
    <w:rsid w:val="00672DA2"/>
    <w:rsid w:val="007323F5"/>
    <w:rsid w:val="00773A33"/>
    <w:rsid w:val="0082090E"/>
    <w:rsid w:val="008E0395"/>
    <w:rsid w:val="00946F24"/>
    <w:rsid w:val="00972793"/>
    <w:rsid w:val="009B5028"/>
    <w:rsid w:val="009C7AF4"/>
    <w:rsid w:val="00A26084"/>
    <w:rsid w:val="00A46E1D"/>
    <w:rsid w:val="00B367C6"/>
    <w:rsid w:val="00B81E1E"/>
    <w:rsid w:val="00BD1BBD"/>
    <w:rsid w:val="00C34780"/>
    <w:rsid w:val="00D129FB"/>
    <w:rsid w:val="00D352C7"/>
    <w:rsid w:val="00D4561C"/>
    <w:rsid w:val="00DF1D9A"/>
    <w:rsid w:val="00F1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ahoma" w:hAnsi="Times New Roman" w:cs="Noto Sans Devanaga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b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5">
    <w:name w:val="Выделенная цитата Знак"/>
    <w:link w:val="a6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7">
    <w:name w:val="Название объекта Знак"/>
    <w:link w:val="a8"/>
    <w:uiPriority w:val="99"/>
    <w:qFormat/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character" w:customStyle="1" w:styleId="aa">
    <w:name w:val="Текст сноски Знак"/>
    <w:link w:val="ab"/>
    <w:uiPriority w:val="99"/>
    <w:qFormat/>
    <w:rPr>
      <w:sz w:val="18"/>
    </w:rPr>
  </w:style>
  <w:style w:type="character" w:customStyle="1" w:styleId="ac">
    <w:name w:val="Символ сноски"/>
    <w:uiPriority w:val="99"/>
    <w:unhideWhenUsed/>
    <w:qFormat/>
    <w:rPr>
      <w:vertAlign w:val="superscript"/>
    </w:rPr>
  </w:style>
  <w:style w:type="character" w:styleId="ad">
    <w:name w:val="footnote reference"/>
    <w:rPr>
      <w:vertAlign w:val="superscript"/>
    </w:rPr>
  </w:style>
  <w:style w:type="character" w:customStyle="1" w:styleId="ae">
    <w:name w:val="Текст концевой сноски Знак"/>
    <w:link w:val="af"/>
    <w:uiPriority w:val="99"/>
    <w:qFormat/>
    <w:rPr>
      <w:sz w:val="20"/>
    </w:rPr>
  </w:style>
  <w:style w:type="character" w:customStyle="1" w:styleId="af0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1">
    <w:name w:val="endnote reference"/>
    <w:rPr>
      <w:vertAlign w:val="superscript"/>
    </w:rPr>
  </w:style>
  <w:style w:type="character" w:customStyle="1" w:styleId="10">
    <w:name w:val="Заголовок 1 Знак"/>
    <w:link w:val="1"/>
    <w:uiPriority w:val="99"/>
    <w:qFormat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qFormat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qFormat/>
    <w:rPr>
      <w:rFonts w:cs="Times New Roman"/>
      <w:sz w:val="24"/>
    </w:rPr>
  </w:style>
  <w:style w:type="character" w:customStyle="1" w:styleId="23">
    <w:name w:val="Основной текст с отступом 2 Знак"/>
    <w:link w:val="24"/>
    <w:uiPriority w:val="99"/>
    <w:semiHidden/>
    <w:qFormat/>
    <w:rPr>
      <w:rFonts w:cs="Times New Roman"/>
      <w:sz w:val="24"/>
      <w:szCs w:val="24"/>
    </w:rPr>
  </w:style>
  <w:style w:type="character" w:customStyle="1" w:styleId="af2">
    <w:name w:val="Основной шрифт"/>
    <w:uiPriority w:val="99"/>
    <w:qFormat/>
  </w:style>
  <w:style w:type="character" w:customStyle="1" w:styleId="af3">
    <w:name w:val="Текст выноски Знак"/>
    <w:link w:val="af4"/>
    <w:uiPriority w:val="99"/>
    <w:semiHidden/>
    <w:qFormat/>
    <w:rPr>
      <w:rFonts w:cs="Times New Roman"/>
      <w:sz w:val="2"/>
    </w:rPr>
  </w:style>
  <w:style w:type="character" w:customStyle="1" w:styleId="af5">
    <w:name w:val="Подзаголовок Знак"/>
    <w:link w:val="af6"/>
    <w:uiPriority w:val="99"/>
    <w:qFormat/>
    <w:rPr>
      <w:rFonts w:ascii="Cambria" w:hAnsi="Cambria" w:cs="Times New Roman"/>
      <w:sz w:val="24"/>
      <w:szCs w:val="24"/>
    </w:rPr>
  </w:style>
  <w:style w:type="character" w:customStyle="1" w:styleId="af7">
    <w:name w:val="Верхний колонтитул Знак"/>
    <w:link w:val="af8"/>
    <w:uiPriority w:val="99"/>
    <w:qFormat/>
    <w:rPr>
      <w:rFonts w:cs="Times New Roman"/>
      <w:sz w:val="28"/>
    </w:rPr>
  </w:style>
  <w:style w:type="character" w:customStyle="1" w:styleId="af9">
    <w:name w:val="Основной текст Знак"/>
    <w:link w:val="afa"/>
    <w:uiPriority w:val="99"/>
    <w:semiHidden/>
    <w:qFormat/>
    <w:rPr>
      <w:rFonts w:cs="Times New Roman"/>
      <w:sz w:val="24"/>
      <w:szCs w:val="24"/>
    </w:rPr>
  </w:style>
  <w:style w:type="character" w:customStyle="1" w:styleId="apple-style-span">
    <w:name w:val="apple-style-span"/>
    <w:uiPriority w:val="99"/>
    <w:qFormat/>
    <w:rPr>
      <w:rFonts w:cs="Times New Roman"/>
    </w:rPr>
  </w:style>
  <w:style w:type="character" w:customStyle="1" w:styleId="afb">
    <w:name w:val="Нижний колонтитул Знак"/>
    <w:link w:val="afc"/>
    <w:uiPriority w:val="99"/>
    <w:qFormat/>
    <w:rPr>
      <w:rFonts w:cs="Times New Roman"/>
      <w:sz w:val="26"/>
    </w:rPr>
  </w:style>
  <w:style w:type="character" w:customStyle="1" w:styleId="afd">
    <w:name w:val="Основной текст с отступом Знак"/>
    <w:link w:val="afe"/>
    <w:qFormat/>
    <w:rPr>
      <w:sz w:val="24"/>
      <w:szCs w:val="24"/>
    </w:rPr>
  </w:style>
  <w:style w:type="paragraph" w:customStyle="1" w:styleId="aff">
    <w:name w:val="Заголовок"/>
    <w:basedOn w:val="a"/>
    <w:next w:val="afa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styleId="afa">
    <w:name w:val="Body Text"/>
    <w:basedOn w:val="a"/>
    <w:link w:val="af9"/>
    <w:uiPriority w:val="99"/>
    <w:pPr>
      <w:spacing w:after="120"/>
    </w:pPr>
  </w:style>
  <w:style w:type="paragraph" w:styleId="aff0">
    <w:name w:val="List"/>
    <w:basedOn w:val="afa"/>
    <w:rPr>
      <w:rFonts w:ascii="PT Astra Serif" w:hAnsi="PT Astra Serif"/>
    </w:rPr>
  </w:style>
  <w:style w:type="paragraph" w:styleId="a8">
    <w:name w:val="caption"/>
    <w:basedOn w:val="a"/>
    <w:next w:val="a"/>
    <w:link w:val="a7"/>
    <w:uiPriority w:val="35"/>
    <w:semiHidden/>
    <w:unhideWhenUsed/>
    <w:qFormat/>
    <w:pPr>
      <w:spacing w:line="276" w:lineRule="auto"/>
    </w:pPr>
    <w:rPr>
      <w:b/>
      <w:color w:val="4F81BD"/>
      <w:sz w:val="18"/>
      <w:szCs w:val="18"/>
    </w:rPr>
  </w:style>
  <w:style w:type="paragraph" w:styleId="aff1">
    <w:name w:val="index heading"/>
    <w:basedOn w:val="aff"/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styleId="aff3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6">
    <w:name w:val="Subtitle"/>
    <w:basedOn w:val="a"/>
    <w:link w:val="af5"/>
    <w:uiPriority w:val="99"/>
    <w:qFormat/>
    <w:pPr>
      <w:jc w:val="center"/>
    </w:pPr>
    <w:rPr>
      <w:b/>
      <w:sz w:val="26"/>
      <w:szCs w:val="20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6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4">
    <w:name w:val="Колонтитул"/>
    <w:basedOn w:val="a"/>
    <w:qFormat/>
  </w:style>
  <w:style w:type="paragraph" w:styleId="af8">
    <w:name w:val="header"/>
    <w:basedOn w:val="a"/>
    <w:link w:val="af7"/>
    <w:uiPriority w:val="99"/>
    <w:pPr>
      <w:tabs>
        <w:tab w:val="center" w:pos="4153"/>
        <w:tab w:val="right" w:pos="8306"/>
      </w:tabs>
      <w:ind w:right="180" w:firstLine="720"/>
      <w:jc w:val="both"/>
    </w:pPr>
    <w:rPr>
      <w:sz w:val="28"/>
      <w:szCs w:val="28"/>
    </w:rPr>
  </w:style>
  <w:style w:type="paragraph" w:styleId="afc">
    <w:name w:val="footer"/>
    <w:basedOn w:val="a"/>
    <w:link w:val="afb"/>
    <w:uiPriority w:val="99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paragraph" w:styleId="ab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paragraph" w:styleId="af">
    <w:name w:val="endnote text"/>
    <w:basedOn w:val="a"/>
    <w:link w:val="ae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5">
    <w:name w:val="TOC Heading"/>
    <w:uiPriority w:val="39"/>
    <w:unhideWhenUsed/>
    <w:rPr>
      <w:lang w:eastAsia="zh-CN"/>
    </w:rPr>
  </w:style>
  <w:style w:type="paragraph" w:styleId="aff6">
    <w:name w:val="table of figures"/>
    <w:basedOn w:val="a"/>
    <w:next w:val="a"/>
    <w:uiPriority w:val="99"/>
    <w:unhideWhenUsed/>
    <w:qFormat/>
  </w:style>
  <w:style w:type="paragraph" w:styleId="24">
    <w:name w:val="Body Text Indent 2"/>
    <w:basedOn w:val="a"/>
    <w:link w:val="23"/>
    <w:uiPriority w:val="99"/>
    <w:qFormat/>
    <w:pPr>
      <w:ind w:firstLine="709"/>
      <w:jc w:val="both"/>
    </w:pPr>
    <w:rPr>
      <w:sz w:val="26"/>
      <w:szCs w:val="26"/>
    </w:rPr>
  </w:style>
  <w:style w:type="paragraph" w:customStyle="1" w:styleId="ConsPlusCell">
    <w:name w:val="ConsPlusCell"/>
    <w:uiPriority w:val="99"/>
    <w:qFormat/>
    <w:rPr>
      <w:rFonts w:ascii="Arial" w:eastAsia="SimSun" w:hAnsi="Arial" w:cs="Arial"/>
      <w:bCs/>
      <w:lang w:eastAsia="zh-CN"/>
    </w:rPr>
  </w:style>
  <w:style w:type="paragraph" w:styleId="af4">
    <w:name w:val="Balloon Text"/>
    <w:basedOn w:val="a"/>
    <w:link w:val="af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Pr>
      <w:rFonts w:ascii="Arial" w:hAnsi="Arial" w:cs="Arial"/>
      <w:bCs/>
    </w:rPr>
  </w:style>
  <w:style w:type="paragraph" w:customStyle="1" w:styleId="aff7">
    <w:name w:val="Адресные реквизиты"/>
    <w:basedOn w:val="afa"/>
    <w:next w:val="afa"/>
    <w:uiPriority w:val="99"/>
    <w:qFormat/>
    <w:pPr>
      <w:spacing w:after="0"/>
      <w:ind w:right="180" w:firstLine="720"/>
    </w:pPr>
    <w:rPr>
      <w:sz w:val="16"/>
      <w:szCs w:val="28"/>
    </w:rPr>
  </w:style>
  <w:style w:type="paragraph" w:customStyle="1" w:styleId="aff8">
    <w:name w:val="Адресат"/>
    <w:basedOn w:val="aff7"/>
    <w:uiPriority w:val="99"/>
    <w:qFormat/>
    <w:pPr>
      <w:spacing w:before="120"/>
      <w:ind w:firstLine="0"/>
    </w:pPr>
    <w:rPr>
      <w:b/>
      <w:sz w:val="26"/>
      <w:lang w:val="en-US"/>
    </w:rPr>
  </w:style>
  <w:style w:type="paragraph" w:customStyle="1" w:styleId="aff9">
    <w:name w:val="Заголовок текста док"/>
    <w:basedOn w:val="a"/>
    <w:uiPriority w:val="99"/>
    <w:qFormat/>
    <w:pPr>
      <w:ind w:left="-107" w:right="180"/>
    </w:pPr>
    <w:rPr>
      <w:sz w:val="20"/>
      <w:szCs w:val="28"/>
    </w:rPr>
  </w:style>
  <w:style w:type="paragraph" w:customStyle="1" w:styleId="affa">
    <w:name w:val="Дата документа"/>
    <w:basedOn w:val="a"/>
    <w:uiPriority w:val="99"/>
    <w:qFormat/>
    <w:pPr>
      <w:ind w:left="-107" w:right="885"/>
      <w:jc w:val="both"/>
    </w:pPr>
    <w:rPr>
      <w:sz w:val="20"/>
      <w:szCs w:val="20"/>
    </w:rPr>
  </w:style>
  <w:style w:type="paragraph" w:customStyle="1" w:styleId="12">
    <w:name w:val="Знак Знак Знак1 Знак Знак Знак Знак"/>
    <w:basedOn w:val="a"/>
    <w:uiPriority w:val="99"/>
    <w:qFormat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b">
    <w:name w:val="Знак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affc">
    <w:name w:val="Должность"/>
    <w:basedOn w:val="a"/>
    <w:next w:val="a"/>
    <w:uiPriority w:val="99"/>
    <w:qFormat/>
    <w:rPr>
      <w:i/>
      <w:iCs/>
      <w:color w:val="000000"/>
    </w:rPr>
  </w:style>
  <w:style w:type="paragraph" w:customStyle="1" w:styleId="13">
    <w:name w:val="Знак1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affd">
    <w:name w:val="ФИО"/>
    <w:basedOn w:val="a"/>
    <w:uiPriority w:val="99"/>
    <w:qFormat/>
    <w:pPr>
      <w:ind w:firstLine="709"/>
      <w:jc w:val="both"/>
    </w:pPr>
    <w:rPr>
      <w:b/>
    </w:rPr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hAnsi="Arial" w:cs="Arial"/>
    </w:rPr>
  </w:style>
  <w:style w:type="paragraph" w:customStyle="1" w:styleId="affe">
    <w:name w:val="Исполнитель"/>
    <w:basedOn w:val="a"/>
    <w:qFormat/>
    <w:pPr>
      <w:ind w:right="181"/>
    </w:pPr>
    <w:rPr>
      <w:sz w:val="20"/>
      <w:szCs w:val="20"/>
    </w:rPr>
  </w:style>
  <w:style w:type="paragraph" w:styleId="afe">
    <w:name w:val="Body Text Indent"/>
    <w:basedOn w:val="a"/>
    <w:link w:val="afd"/>
    <w:pPr>
      <w:spacing w:after="120"/>
      <w:ind w:left="283"/>
    </w:p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/>
      </w:tcPr>
    </w:tblStylePr>
    <w:tblStylePr w:type="band1Horz">
      <w:tblPr/>
      <w:tcPr>
        <w:shd w:val="clear" w:color="FFFFFF" w:fill="FFFFFF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color w:val="7F7F7F"/>
        <w:sz w:val="22"/>
      </w:rPr>
      <w:tblPr/>
      <w:tcPr>
        <w:shd w:val="clear" w:color="FFFFFF" w:fill="CBCBCB"/>
      </w:tcPr>
    </w:tblStylePr>
    <w:tblStylePr w:type="band2Horz">
      <w:rPr>
        <w:color w:val="7F7F7F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  <w:sz w:val="22"/>
      </w:rPr>
      <w:tblPr/>
      <w:tcPr>
        <w:tcBorders>
          <w:top w:val="nil"/>
          <w:left w:val="nil"/>
          <w:bottom w:val="single" w:sz="4" w:space="0" w:color="000000"/>
          <w:right w:val="nil"/>
        </w:tcBorders>
        <w:shd w:val="clear" w:color="FFFFFF" w:fill="FFFFFF"/>
      </w:tcPr>
    </w:tblStylePr>
    <w:tblStylePr w:type="lastRow">
      <w:rPr>
        <w:b/>
        <w:color w:val="7F7F7F"/>
        <w:sz w:val="22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000000"/>
        </w:tcBorders>
        <w:shd w:val="clear" w:color="FFFFFF" w:fill="auto"/>
      </w:tcPr>
    </w:tblStylePr>
    <w:tblStylePr w:type="lastCol">
      <w:rPr>
        <w:i/>
        <w:color w:val="7F7F7F"/>
        <w:sz w:val="22"/>
      </w:rPr>
      <w:tblPr/>
      <w:tcPr>
        <w:tcBorders>
          <w:top w:val="nil"/>
          <w:left w:val="single" w:sz="4" w:space="0" w:color="00000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FFFFF"/>
      </w:tcPr>
    </w:tblStylePr>
    <w:tblStylePr w:type="band1Horz">
      <w:rPr>
        <w:color w:val="7F7F7F"/>
        <w:sz w:val="22"/>
      </w:rPr>
      <w:tblPr/>
      <w:tcPr>
        <w:shd w:val="clear" w:color="FFFFFF" w:fill="FFFFFF"/>
      </w:tcPr>
    </w:tblStylePr>
    <w:tblStylePr w:type="band2Horz">
      <w:rPr>
        <w:color w:val="7F7F7F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32" w:space="0" w:color="000000"/>
          <w:bottom w:val="single" w:sz="12" w:space="0" w:color="FFFFFF"/>
        </w:tcBorders>
        <w:shd w:val="clear" w:color="FFFFFF" w:fill="7F7F7F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00000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00000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color w:val="000000"/>
        <w:sz w:val="22"/>
      </w:rPr>
      <w:tblPr/>
      <w:tcPr>
        <w:shd w:val="clear" w:color="FFFFFF" w:fill="BFBFBF"/>
      </w:tcPr>
    </w:tblStylePr>
    <w:tblStylePr w:type="band2Horz">
      <w:rPr>
        <w:color w:val="00000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/>
        <w:sz w:val="22"/>
      </w:rPr>
      <w:tblPr/>
      <w:tcPr>
        <w:tcBorders>
          <w:top w:val="nil"/>
          <w:left w:val="nil"/>
          <w:bottom w:val="single" w:sz="4" w:space="0" w:color="000000"/>
          <w:right w:val="nil"/>
        </w:tcBorders>
        <w:shd w:val="clear" w:color="FFFFFF" w:fill="FFFFFF"/>
      </w:tcPr>
    </w:tblStylePr>
    <w:tblStylePr w:type="lastRow">
      <w:rPr>
        <w:i/>
        <w:color w:val="7F7F7F"/>
        <w:sz w:val="22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000000"/>
        </w:tcBorders>
        <w:shd w:val="clear" w:color="FFFFFF" w:fill="auto"/>
      </w:tcPr>
    </w:tblStylePr>
    <w:tblStylePr w:type="lastCol">
      <w:rPr>
        <w:i/>
        <w:color w:val="7F7F7F"/>
        <w:sz w:val="22"/>
      </w:rPr>
      <w:tblPr/>
      <w:tcPr>
        <w:tcBorders>
          <w:top w:val="nil"/>
          <w:left w:val="single" w:sz="4" w:space="0" w:color="00000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BFBFBF"/>
      </w:tcPr>
    </w:tblStylePr>
    <w:tblStylePr w:type="band1Horz">
      <w:rPr>
        <w:color w:val="7F7F7F"/>
        <w:sz w:val="22"/>
      </w:rPr>
      <w:tblPr/>
      <w:tcPr>
        <w:shd w:val="clear" w:color="FFFFFF" w:fill="BFBFBF"/>
      </w:tcPr>
    </w:tblStylePr>
    <w:tblStylePr w:type="band2Horz">
      <w:rPr>
        <w:color w:val="7F7F7F"/>
        <w:sz w:val="22"/>
      </w:rPr>
    </w:tblStylePr>
  </w:style>
  <w:style w:type="table" w:styleId="afff">
    <w:name w:val="Table Grid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4F81BD"/>
        <w:insideV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0">
    <w:name w:val="Нормальный (таблица)"/>
    <w:basedOn w:val="aff9"/>
    <w:pPr>
      <w:pBdr>
        <w:top w:val="nil"/>
        <w:left w:val="nil"/>
        <w:bottom w:val="nil"/>
        <w:right w:val="nil"/>
        <w:between w:val="nil"/>
      </w:pBdr>
      <w:ind w:left="0" w:right="0" w:firstLine="720"/>
      <w:jc w:val="both"/>
    </w:pPr>
    <w:rPr>
      <w:rFonts w:ascii="Times New Roman CYR" w:eastAsia="Times New Roman CYR" w:hAnsi="Times New Roman CYR" w:cs="Times New Roman CYR"/>
      <w:bCs w:val="0"/>
      <w:sz w:val="24"/>
      <w:szCs w:val="24"/>
      <w:lang w:eastAsia="zh-CN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ahoma" w:hAnsi="Times New Roman" w:cs="Noto Sans Devanaga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b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5">
    <w:name w:val="Выделенная цитата Знак"/>
    <w:link w:val="a6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7">
    <w:name w:val="Название объекта Знак"/>
    <w:link w:val="a8"/>
    <w:uiPriority w:val="99"/>
    <w:qFormat/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character" w:customStyle="1" w:styleId="aa">
    <w:name w:val="Текст сноски Знак"/>
    <w:link w:val="ab"/>
    <w:uiPriority w:val="99"/>
    <w:qFormat/>
    <w:rPr>
      <w:sz w:val="18"/>
    </w:rPr>
  </w:style>
  <w:style w:type="character" w:customStyle="1" w:styleId="ac">
    <w:name w:val="Символ сноски"/>
    <w:uiPriority w:val="99"/>
    <w:unhideWhenUsed/>
    <w:qFormat/>
    <w:rPr>
      <w:vertAlign w:val="superscript"/>
    </w:rPr>
  </w:style>
  <w:style w:type="character" w:styleId="ad">
    <w:name w:val="footnote reference"/>
    <w:rPr>
      <w:vertAlign w:val="superscript"/>
    </w:rPr>
  </w:style>
  <w:style w:type="character" w:customStyle="1" w:styleId="ae">
    <w:name w:val="Текст концевой сноски Знак"/>
    <w:link w:val="af"/>
    <w:uiPriority w:val="99"/>
    <w:qFormat/>
    <w:rPr>
      <w:sz w:val="20"/>
    </w:rPr>
  </w:style>
  <w:style w:type="character" w:customStyle="1" w:styleId="af0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1">
    <w:name w:val="endnote reference"/>
    <w:rPr>
      <w:vertAlign w:val="superscript"/>
    </w:rPr>
  </w:style>
  <w:style w:type="character" w:customStyle="1" w:styleId="10">
    <w:name w:val="Заголовок 1 Знак"/>
    <w:link w:val="1"/>
    <w:uiPriority w:val="99"/>
    <w:qFormat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qFormat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qFormat/>
    <w:rPr>
      <w:rFonts w:cs="Times New Roman"/>
      <w:sz w:val="24"/>
    </w:rPr>
  </w:style>
  <w:style w:type="character" w:customStyle="1" w:styleId="23">
    <w:name w:val="Основной текст с отступом 2 Знак"/>
    <w:link w:val="24"/>
    <w:uiPriority w:val="99"/>
    <w:semiHidden/>
    <w:qFormat/>
    <w:rPr>
      <w:rFonts w:cs="Times New Roman"/>
      <w:sz w:val="24"/>
      <w:szCs w:val="24"/>
    </w:rPr>
  </w:style>
  <w:style w:type="character" w:customStyle="1" w:styleId="af2">
    <w:name w:val="Основной шрифт"/>
    <w:uiPriority w:val="99"/>
    <w:qFormat/>
  </w:style>
  <w:style w:type="character" w:customStyle="1" w:styleId="af3">
    <w:name w:val="Текст выноски Знак"/>
    <w:link w:val="af4"/>
    <w:uiPriority w:val="99"/>
    <w:semiHidden/>
    <w:qFormat/>
    <w:rPr>
      <w:rFonts w:cs="Times New Roman"/>
      <w:sz w:val="2"/>
    </w:rPr>
  </w:style>
  <w:style w:type="character" w:customStyle="1" w:styleId="af5">
    <w:name w:val="Подзаголовок Знак"/>
    <w:link w:val="af6"/>
    <w:uiPriority w:val="99"/>
    <w:qFormat/>
    <w:rPr>
      <w:rFonts w:ascii="Cambria" w:hAnsi="Cambria" w:cs="Times New Roman"/>
      <w:sz w:val="24"/>
      <w:szCs w:val="24"/>
    </w:rPr>
  </w:style>
  <w:style w:type="character" w:customStyle="1" w:styleId="af7">
    <w:name w:val="Верхний колонтитул Знак"/>
    <w:link w:val="af8"/>
    <w:uiPriority w:val="99"/>
    <w:qFormat/>
    <w:rPr>
      <w:rFonts w:cs="Times New Roman"/>
      <w:sz w:val="28"/>
    </w:rPr>
  </w:style>
  <w:style w:type="character" w:customStyle="1" w:styleId="af9">
    <w:name w:val="Основной текст Знак"/>
    <w:link w:val="afa"/>
    <w:uiPriority w:val="99"/>
    <w:semiHidden/>
    <w:qFormat/>
    <w:rPr>
      <w:rFonts w:cs="Times New Roman"/>
      <w:sz w:val="24"/>
      <w:szCs w:val="24"/>
    </w:rPr>
  </w:style>
  <w:style w:type="character" w:customStyle="1" w:styleId="apple-style-span">
    <w:name w:val="apple-style-span"/>
    <w:uiPriority w:val="99"/>
    <w:qFormat/>
    <w:rPr>
      <w:rFonts w:cs="Times New Roman"/>
    </w:rPr>
  </w:style>
  <w:style w:type="character" w:customStyle="1" w:styleId="afb">
    <w:name w:val="Нижний колонтитул Знак"/>
    <w:link w:val="afc"/>
    <w:uiPriority w:val="99"/>
    <w:qFormat/>
    <w:rPr>
      <w:rFonts w:cs="Times New Roman"/>
      <w:sz w:val="26"/>
    </w:rPr>
  </w:style>
  <w:style w:type="character" w:customStyle="1" w:styleId="afd">
    <w:name w:val="Основной текст с отступом Знак"/>
    <w:link w:val="afe"/>
    <w:qFormat/>
    <w:rPr>
      <w:sz w:val="24"/>
      <w:szCs w:val="24"/>
    </w:rPr>
  </w:style>
  <w:style w:type="paragraph" w:customStyle="1" w:styleId="aff">
    <w:name w:val="Заголовок"/>
    <w:basedOn w:val="a"/>
    <w:next w:val="afa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styleId="afa">
    <w:name w:val="Body Text"/>
    <w:basedOn w:val="a"/>
    <w:link w:val="af9"/>
    <w:uiPriority w:val="99"/>
    <w:pPr>
      <w:spacing w:after="120"/>
    </w:pPr>
  </w:style>
  <w:style w:type="paragraph" w:styleId="aff0">
    <w:name w:val="List"/>
    <w:basedOn w:val="afa"/>
    <w:rPr>
      <w:rFonts w:ascii="PT Astra Serif" w:hAnsi="PT Astra Serif"/>
    </w:rPr>
  </w:style>
  <w:style w:type="paragraph" w:styleId="a8">
    <w:name w:val="caption"/>
    <w:basedOn w:val="a"/>
    <w:next w:val="a"/>
    <w:link w:val="a7"/>
    <w:uiPriority w:val="35"/>
    <w:semiHidden/>
    <w:unhideWhenUsed/>
    <w:qFormat/>
    <w:pPr>
      <w:spacing w:line="276" w:lineRule="auto"/>
    </w:pPr>
    <w:rPr>
      <w:b/>
      <w:color w:val="4F81BD"/>
      <w:sz w:val="18"/>
      <w:szCs w:val="18"/>
    </w:rPr>
  </w:style>
  <w:style w:type="paragraph" w:styleId="aff1">
    <w:name w:val="index heading"/>
    <w:basedOn w:val="aff"/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styleId="aff3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6">
    <w:name w:val="Subtitle"/>
    <w:basedOn w:val="a"/>
    <w:link w:val="af5"/>
    <w:uiPriority w:val="99"/>
    <w:qFormat/>
    <w:pPr>
      <w:jc w:val="center"/>
    </w:pPr>
    <w:rPr>
      <w:b/>
      <w:sz w:val="26"/>
      <w:szCs w:val="20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6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4">
    <w:name w:val="Колонтитул"/>
    <w:basedOn w:val="a"/>
    <w:qFormat/>
  </w:style>
  <w:style w:type="paragraph" w:styleId="af8">
    <w:name w:val="header"/>
    <w:basedOn w:val="a"/>
    <w:link w:val="af7"/>
    <w:uiPriority w:val="99"/>
    <w:pPr>
      <w:tabs>
        <w:tab w:val="center" w:pos="4153"/>
        <w:tab w:val="right" w:pos="8306"/>
      </w:tabs>
      <w:ind w:right="180" w:firstLine="720"/>
      <w:jc w:val="both"/>
    </w:pPr>
    <w:rPr>
      <w:sz w:val="28"/>
      <w:szCs w:val="28"/>
    </w:rPr>
  </w:style>
  <w:style w:type="paragraph" w:styleId="afc">
    <w:name w:val="footer"/>
    <w:basedOn w:val="a"/>
    <w:link w:val="afb"/>
    <w:uiPriority w:val="99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paragraph" w:styleId="ab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paragraph" w:styleId="af">
    <w:name w:val="endnote text"/>
    <w:basedOn w:val="a"/>
    <w:link w:val="ae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5">
    <w:name w:val="TOC Heading"/>
    <w:uiPriority w:val="39"/>
    <w:unhideWhenUsed/>
    <w:rPr>
      <w:lang w:eastAsia="zh-CN"/>
    </w:rPr>
  </w:style>
  <w:style w:type="paragraph" w:styleId="aff6">
    <w:name w:val="table of figures"/>
    <w:basedOn w:val="a"/>
    <w:next w:val="a"/>
    <w:uiPriority w:val="99"/>
    <w:unhideWhenUsed/>
    <w:qFormat/>
  </w:style>
  <w:style w:type="paragraph" w:styleId="24">
    <w:name w:val="Body Text Indent 2"/>
    <w:basedOn w:val="a"/>
    <w:link w:val="23"/>
    <w:uiPriority w:val="99"/>
    <w:qFormat/>
    <w:pPr>
      <w:ind w:firstLine="709"/>
      <w:jc w:val="both"/>
    </w:pPr>
    <w:rPr>
      <w:sz w:val="26"/>
      <w:szCs w:val="26"/>
    </w:rPr>
  </w:style>
  <w:style w:type="paragraph" w:customStyle="1" w:styleId="ConsPlusCell">
    <w:name w:val="ConsPlusCell"/>
    <w:uiPriority w:val="99"/>
    <w:qFormat/>
    <w:rPr>
      <w:rFonts w:ascii="Arial" w:eastAsia="SimSun" w:hAnsi="Arial" w:cs="Arial"/>
      <w:bCs/>
      <w:lang w:eastAsia="zh-CN"/>
    </w:rPr>
  </w:style>
  <w:style w:type="paragraph" w:styleId="af4">
    <w:name w:val="Balloon Text"/>
    <w:basedOn w:val="a"/>
    <w:link w:val="af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Pr>
      <w:rFonts w:ascii="Arial" w:hAnsi="Arial" w:cs="Arial"/>
      <w:bCs/>
    </w:rPr>
  </w:style>
  <w:style w:type="paragraph" w:customStyle="1" w:styleId="aff7">
    <w:name w:val="Адресные реквизиты"/>
    <w:basedOn w:val="afa"/>
    <w:next w:val="afa"/>
    <w:uiPriority w:val="99"/>
    <w:qFormat/>
    <w:pPr>
      <w:spacing w:after="0"/>
      <w:ind w:right="180" w:firstLine="720"/>
    </w:pPr>
    <w:rPr>
      <w:sz w:val="16"/>
      <w:szCs w:val="28"/>
    </w:rPr>
  </w:style>
  <w:style w:type="paragraph" w:customStyle="1" w:styleId="aff8">
    <w:name w:val="Адресат"/>
    <w:basedOn w:val="aff7"/>
    <w:uiPriority w:val="99"/>
    <w:qFormat/>
    <w:pPr>
      <w:spacing w:before="120"/>
      <w:ind w:firstLine="0"/>
    </w:pPr>
    <w:rPr>
      <w:b/>
      <w:sz w:val="26"/>
      <w:lang w:val="en-US"/>
    </w:rPr>
  </w:style>
  <w:style w:type="paragraph" w:customStyle="1" w:styleId="aff9">
    <w:name w:val="Заголовок текста док"/>
    <w:basedOn w:val="a"/>
    <w:uiPriority w:val="99"/>
    <w:qFormat/>
    <w:pPr>
      <w:ind w:left="-107" w:right="180"/>
    </w:pPr>
    <w:rPr>
      <w:sz w:val="20"/>
      <w:szCs w:val="28"/>
    </w:rPr>
  </w:style>
  <w:style w:type="paragraph" w:customStyle="1" w:styleId="affa">
    <w:name w:val="Дата документа"/>
    <w:basedOn w:val="a"/>
    <w:uiPriority w:val="99"/>
    <w:qFormat/>
    <w:pPr>
      <w:ind w:left="-107" w:right="885"/>
      <w:jc w:val="both"/>
    </w:pPr>
    <w:rPr>
      <w:sz w:val="20"/>
      <w:szCs w:val="20"/>
    </w:rPr>
  </w:style>
  <w:style w:type="paragraph" w:customStyle="1" w:styleId="12">
    <w:name w:val="Знак Знак Знак1 Знак Знак Знак Знак"/>
    <w:basedOn w:val="a"/>
    <w:uiPriority w:val="99"/>
    <w:qFormat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b">
    <w:name w:val="Знак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affc">
    <w:name w:val="Должность"/>
    <w:basedOn w:val="a"/>
    <w:next w:val="a"/>
    <w:uiPriority w:val="99"/>
    <w:qFormat/>
    <w:rPr>
      <w:i/>
      <w:iCs/>
      <w:color w:val="000000"/>
    </w:rPr>
  </w:style>
  <w:style w:type="paragraph" w:customStyle="1" w:styleId="13">
    <w:name w:val="Знак1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affd">
    <w:name w:val="ФИО"/>
    <w:basedOn w:val="a"/>
    <w:uiPriority w:val="99"/>
    <w:qFormat/>
    <w:pPr>
      <w:ind w:firstLine="709"/>
      <w:jc w:val="both"/>
    </w:pPr>
    <w:rPr>
      <w:b/>
    </w:rPr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hAnsi="Arial" w:cs="Arial"/>
    </w:rPr>
  </w:style>
  <w:style w:type="paragraph" w:customStyle="1" w:styleId="affe">
    <w:name w:val="Исполнитель"/>
    <w:basedOn w:val="a"/>
    <w:qFormat/>
    <w:pPr>
      <w:ind w:right="181"/>
    </w:pPr>
    <w:rPr>
      <w:sz w:val="20"/>
      <w:szCs w:val="20"/>
    </w:rPr>
  </w:style>
  <w:style w:type="paragraph" w:styleId="afe">
    <w:name w:val="Body Text Indent"/>
    <w:basedOn w:val="a"/>
    <w:link w:val="afd"/>
    <w:pPr>
      <w:spacing w:after="120"/>
      <w:ind w:left="283"/>
    </w:p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/>
      </w:tcPr>
    </w:tblStylePr>
    <w:tblStylePr w:type="band1Horz">
      <w:tblPr/>
      <w:tcPr>
        <w:shd w:val="clear" w:color="FFFFFF" w:fill="FFFFFF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color w:val="7F7F7F"/>
        <w:sz w:val="22"/>
      </w:rPr>
      <w:tblPr/>
      <w:tcPr>
        <w:shd w:val="clear" w:color="FFFFFF" w:fill="CBCBCB"/>
      </w:tcPr>
    </w:tblStylePr>
    <w:tblStylePr w:type="band2Horz">
      <w:rPr>
        <w:color w:val="7F7F7F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  <w:sz w:val="22"/>
      </w:rPr>
      <w:tblPr/>
      <w:tcPr>
        <w:tcBorders>
          <w:top w:val="nil"/>
          <w:left w:val="nil"/>
          <w:bottom w:val="single" w:sz="4" w:space="0" w:color="000000"/>
          <w:right w:val="nil"/>
        </w:tcBorders>
        <w:shd w:val="clear" w:color="FFFFFF" w:fill="FFFFFF"/>
      </w:tcPr>
    </w:tblStylePr>
    <w:tblStylePr w:type="lastRow">
      <w:rPr>
        <w:b/>
        <w:color w:val="7F7F7F"/>
        <w:sz w:val="22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000000"/>
        </w:tcBorders>
        <w:shd w:val="clear" w:color="FFFFFF" w:fill="auto"/>
      </w:tcPr>
    </w:tblStylePr>
    <w:tblStylePr w:type="lastCol">
      <w:rPr>
        <w:i/>
        <w:color w:val="7F7F7F"/>
        <w:sz w:val="22"/>
      </w:rPr>
      <w:tblPr/>
      <w:tcPr>
        <w:tcBorders>
          <w:top w:val="nil"/>
          <w:left w:val="single" w:sz="4" w:space="0" w:color="00000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FFFFF"/>
      </w:tcPr>
    </w:tblStylePr>
    <w:tblStylePr w:type="band1Horz">
      <w:rPr>
        <w:color w:val="7F7F7F"/>
        <w:sz w:val="22"/>
      </w:rPr>
      <w:tblPr/>
      <w:tcPr>
        <w:shd w:val="clear" w:color="FFFFFF" w:fill="FFFFFF"/>
      </w:tcPr>
    </w:tblStylePr>
    <w:tblStylePr w:type="band2Horz">
      <w:rPr>
        <w:color w:val="7F7F7F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32" w:space="0" w:color="000000"/>
          <w:bottom w:val="single" w:sz="12" w:space="0" w:color="FFFFFF"/>
        </w:tcBorders>
        <w:shd w:val="clear" w:color="FFFFFF" w:fill="7F7F7F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00000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00000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color w:val="000000"/>
        <w:sz w:val="22"/>
      </w:rPr>
      <w:tblPr/>
      <w:tcPr>
        <w:shd w:val="clear" w:color="FFFFFF" w:fill="BFBFBF"/>
      </w:tcPr>
    </w:tblStylePr>
    <w:tblStylePr w:type="band2Horz">
      <w:rPr>
        <w:color w:val="00000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/>
        <w:sz w:val="22"/>
      </w:rPr>
      <w:tblPr/>
      <w:tcPr>
        <w:tcBorders>
          <w:top w:val="nil"/>
          <w:left w:val="nil"/>
          <w:bottom w:val="single" w:sz="4" w:space="0" w:color="000000"/>
          <w:right w:val="nil"/>
        </w:tcBorders>
        <w:shd w:val="clear" w:color="FFFFFF" w:fill="FFFFFF"/>
      </w:tcPr>
    </w:tblStylePr>
    <w:tblStylePr w:type="lastRow">
      <w:rPr>
        <w:i/>
        <w:color w:val="7F7F7F"/>
        <w:sz w:val="22"/>
      </w:rPr>
      <w:tblPr/>
      <w:tcPr>
        <w:tcBorders>
          <w:top w:val="single" w:sz="4" w:space="0" w:color="00000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000000"/>
        </w:tcBorders>
        <w:shd w:val="clear" w:color="FFFFFF" w:fill="auto"/>
      </w:tcPr>
    </w:tblStylePr>
    <w:tblStylePr w:type="lastCol">
      <w:rPr>
        <w:i/>
        <w:color w:val="7F7F7F"/>
        <w:sz w:val="22"/>
      </w:rPr>
      <w:tblPr/>
      <w:tcPr>
        <w:tcBorders>
          <w:top w:val="nil"/>
          <w:left w:val="single" w:sz="4" w:space="0" w:color="00000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BFBFBF"/>
      </w:tcPr>
    </w:tblStylePr>
    <w:tblStylePr w:type="band1Horz">
      <w:rPr>
        <w:color w:val="7F7F7F"/>
        <w:sz w:val="22"/>
      </w:rPr>
      <w:tblPr/>
      <w:tcPr>
        <w:shd w:val="clear" w:color="FFFFFF" w:fill="BFBFBF"/>
      </w:tcPr>
    </w:tblStylePr>
    <w:tblStylePr w:type="band2Horz">
      <w:rPr>
        <w:color w:val="7F7F7F"/>
        <w:sz w:val="22"/>
      </w:rPr>
    </w:tblStylePr>
  </w:style>
  <w:style w:type="table" w:styleId="afff">
    <w:name w:val="Table Grid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4F81BD"/>
        <w:insideV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0">
    <w:name w:val="Нормальный (таблица)"/>
    <w:basedOn w:val="aff9"/>
    <w:pPr>
      <w:pBdr>
        <w:top w:val="nil"/>
        <w:left w:val="nil"/>
        <w:bottom w:val="nil"/>
        <w:right w:val="nil"/>
        <w:between w:val="nil"/>
      </w:pBdr>
      <w:ind w:left="0" w:right="0" w:firstLine="720"/>
      <w:jc w:val="both"/>
    </w:pPr>
    <w:rPr>
      <w:rFonts w:ascii="Times New Roman CYR" w:eastAsia="Times New Roman CYR" w:hAnsi="Times New Roman CYR" w:cs="Times New Roman CYR"/>
      <w:bCs w:val="0"/>
      <w:sz w:val="24"/>
      <w:szCs w:val="24"/>
      <w:lang w:eastAsia="zh-CN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Наталья Николаевна Фигач</cp:lastModifiedBy>
  <cp:revision>2</cp:revision>
  <cp:lastPrinted>2026-04-28T11:22:00Z</cp:lastPrinted>
  <dcterms:created xsi:type="dcterms:W3CDTF">2026-05-05T04:54:00Z</dcterms:created>
  <dcterms:modified xsi:type="dcterms:W3CDTF">2026-05-05T04:54:00Z</dcterms:modified>
  <dc:language>ru-RU</dc:language>
  <cp:version>983040</cp:version>
</cp:coreProperties>
</file>