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39F" w:rsidRDefault="000E7F97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9615" cy="72961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9615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5pt;height:57.4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1A339F" w:rsidRDefault="001A339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1A339F" w:rsidRDefault="000E7F9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1A339F" w:rsidRDefault="001A339F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1A339F" w:rsidRDefault="000E7F97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1A339F" w:rsidRPr="000E7F97" w:rsidRDefault="001A339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0E7F97" w:rsidRPr="00C5289D" w:rsidRDefault="000E7F97" w:rsidP="000E7F97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C5289D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C5289D">
        <w:rPr>
          <w:rFonts w:ascii="PT Astra Serif" w:hAnsi="PT Astra Serif"/>
          <w:sz w:val="26"/>
          <w:szCs w:val="26"/>
        </w:rPr>
        <w:t>.05.2026</w:t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</w:r>
      <w:r w:rsidRPr="00C5289D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C5289D">
        <w:rPr>
          <w:rFonts w:ascii="PT Astra Serif" w:hAnsi="PT Astra Serif"/>
          <w:sz w:val="26"/>
          <w:szCs w:val="26"/>
        </w:rPr>
        <w:t>18</w:t>
      </w:r>
      <w:r>
        <w:rPr>
          <w:rFonts w:ascii="PT Astra Serif" w:hAnsi="PT Astra Serif"/>
          <w:sz w:val="26"/>
          <w:szCs w:val="26"/>
        </w:rPr>
        <w:t>8</w:t>
      </w:r>
      <w:r w:rsidRPr="00C5289D">
        <w:rPr>
          <w:rFonts w:ascii="PT Astra Serif" w:hAnsi="PT Astra Serif"/>
          <w:sz w:val="26"/>
          <w:szCs w:val="26"/>
        </w:rPr>
        <w:t>а</w:t>
      </w:r>
      <w:proofErr w:type="spellEnd"/>
    </w:p>
    <w:p w:rsidR="000E7F97" w:rsidRPr="003D19AD" w:rsidRDefault="000E7F97" w:rsidP="000E7F9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0E7F97" w:rsidRPr="003D19AD" w:rsidRDefault="000E7F97" w:rsidP="000E7F97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1A339F" w:rsidRDefault="000E7F97">
      <w:pPr>
        <w:pStyle w:val="ConsPlusTitle"/>
        <w:widowControl/>
        <w:jc w:val="center"/>
        <w:rPr>
          <w:rFonts w:ascii="PT Astra Serif" w:hAnsi="PT Astra Serif" w:cs="PT Astra Serif"/>
          <w:b w:val="0"/>
          <w:sz w:val="25"/>
          <w:szCs w:val="25"/>
        </w:rPr>
      </w:pPr>
      <w:r>
        <w:rPr>
          <w:rFonts w:ascii="PT Astra Serif" w:eastAsia="PT Astra Serif" w:hAnsi="PT Astra Serif" w:cs="PT Astra Serif"/>
          <w:b w:val="0"/>
          <w:sz w:val="25"/>
          <w:szCs w:val="25"/>
        </w:rPr>
        <w:t>О внесении изменений в сводную бюджетную роспись областного бюджета на 2026 год и на плановый период 2027 и 2028 годов</w:t>
      </w:r>
    </w:p>
    <w:p w:rsidR="001A339F" w:rsidRDefault="001A339F">
      <w:pPr>
        <w:pStyle w:val="ConsPlusNormal"/>
        <w:jc w:val="both"/>
        <w:rPr>
          <w:rFonts w:ascii="PT Astra Serif" w:hAnsi="PT Astra Serif" w:cs="PT Astra Serif"/>
          <w:sz w:val="25"/>
          <w:szCs w:val="25"/>
        </w:rPr>
      </w:pPr>
    </w:p>
    <w:p w:rsidR="001A339F" w:rsidRDefault="000E7F97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В соответствии с частью 11 статьи 15 Федерального закона от 28 ноября 2025 года № 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5"/>
          <w:szCs w:val="25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5"/>
          <w:szCs w:val="25"/>
        </w:rPr>
        <w:t>рации</w:t>
      </w:r>
      <w:proofErr w:type="gramEnd"/>
      <w:r>
        <w:rPr>
          <w:rFonts w:ascii="PT Astra Serif" w:eastAsia="PT Astra Serif" w:hAnsi="PT Astra Serif" w:cs="PT Astra Serif"/>
          <w:sz w:val="25"/>
          <w:szCs w:val="25"/>
        </w:rPr>
        <w:t xml:space="preserve"> в 2026 году» </w:t>
      </w:r>
    </w:p>
    <w:p w:rsidR="001A339F" w:rsidRDefault="000E7F97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>ПОСТАНОВЛЯЮ:</w:t>
      </w:r>
    </w:p>
    <w:p w:rsidR="001A339F" w:rsidRDefault="000E7F9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1. Внести в сводную бюджетную роспись областного бюджета на 2026 год и   на   плановый период 2027 и 2028 годов изменения, перераспределив в 2026 – 2027 годах бюджетные ассигнования на финансовое обеспечение отдельных напра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влений расходов областного бюджета, согласно приложению к настоящему постановлению.</w:t>
      </w:r>
    </w:p>
    <w:p w:rsidR="001A339F" w:rsidRDefault="000E7F97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1A339F" w:rsidRDefault="001A339F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1A339F" w:rsidRDefault="001A339F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1A339F" w:rsidRDefault="001A339F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1A339F" w:rsidRDefault="001A339F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1A339F" w:rsidRDefault="000E7F97">
      <w:pPr>
        <w:pStyle w:val="ConsPlusNormal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</w:r>
      <w:r>
        <w:rPr>
          <w:rFonts w:ascii="PT Astra Serif" w:eastAsia="PT Astra Serif" w:hAnsi="PT Astra Serif" w:cs="PT Astra Serif"/>
          <w:sz w:val="25"/>
          <w:szCs w:val="25"/>
        </w:rPr>
        <w:tab/>
        <w:t xml:space="preserve">    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В.В</w:t>
      </w:r>
      <w:proofErr w:type="spellEnd"/>
      <w:r>
        <w:rPr>
          <w:rFonts w:ascii="PT Astra Serif" w:eastAsia="PT Astra Serif" w:hAnsi="PT Astra Serif" w:cs="PT Astra Serif"/>
          <w:sz w:val="25"/>
          <w:szCs w:val="25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5"/>
          <w:szCs w:val="25"/>
        </w:rPr>
        <w:t>Мазур</w:t>
      </w:r>
      <w:proofErr w:type="spellEnd"/>
    </w:p>
    <w:p w:rsidR="001A339F" w:rsidRDefault="001A339F">
      <w:pPr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0E7F9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1A339F" w:rsidRDefault="000E7F97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0519ms04.pap2026</w:t>
      </w:r>
      <w:proofErr w:type="spellEnd"/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1A339F">
          <w:headerReference w:type="default" r:id="rId12"/>
          <w:pgSz w:w="11905" w:h="16838"/>
          <w:pgMar w:top="567" w:right="851" w:bottom="822" w:left="1701" w:header="737" w:footer="0" w:gutter="0"/>
          <w:cols w:space="720"/>
          <w:titlePg/>
          <w:docGrid w:linePitch="360"/>
        </w:sectPr>
      </w:pPr>
    </w:p>
    <w:p w:rsidR="001A339F" w:rsidRDefault="000E7F97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1A339F" w:rsidRDefault="000E7F97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</w:t>
      </w:r>
    </w:p>
    <w:p w:rsidR="001A339F" w:rsidRDefault="000E7F97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1A339F" w:rsidRDefault="000E7F97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21.05.2026 № 188а</w:t>
      </w:r>
      <w:bookmarkStart w:id="0" w:name="_GoBack"/>
      <w:bookmarkEnd w:id="0"/>
    </w:p>
    <w:p w:rsidR="001A339F" w:rsidRDefault="001A339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p w:rsidR="001A339F" w:rsidRDefault="000E7F9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1A339F" w:rsidRDefault="000E7F97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– 2027 годах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14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677"/>
        <w:gridCol w:w="993"/>
        <w:gridCol w:w="1277"/>
        <w:gridCol w:w="1701"/>
        <w:gridCol w:w="991"/>
        <w:gridCol w:w="1276"/>
        <w:gridCol w:w="1559"/>
        <w:gridCol w:w="1702"/>
      </w:tblGrid>
      <w:tr w:rsidR="001A339F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lang w:eastAsia="ru-RU"/>
              </w:rPr>
              <w:t>/п</w:t>
            </w:r>
          </w:p>
        </w:tc>
        <w:tc>
          <w:tcPr>
            <w:tcW w:w="4677" w:type="dxa"/>
            <w:vMerge w:val="restart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238" w:type="dxa"/>
            <w:gridSpan w:val="5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Сумма изменений</w:t>
            </w:r>
          </w:p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(тыс. рублей)</w:t>
            </w:r>
          </w:p>
        </w:tc>
      </w:tr>
      <w:tr w:rsidR="001A339F">
        <w:trPr>
          <w:trHeight w:val="890"/>
          <w:tblHeader/>
        </w:trPr>
        <w:tc>
          <w:tcPr>
            <w:tcW w:w="709" w:type="dxa"/>
            <w:vMerge/>
            <w:vAlign w:val="center"/>
          </w:tcPr>
          <w:p w:rsidR="001A339F" w:rsidRDefault="001A339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677" w:type="dxa"/>
            <w:vMerge/>
            <w:vAlign w:val="center"/>
          </w:tcPr>
          <w:p w:rsidR="001A339F" w:rsidRDefault="001A339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7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целевой статьи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2026 год</w:t>
            </w:r>
          </w:p>
        </w:tc>
        <w:tc>
          <w:tcPr>
            <w:tcW w:w="1702" w:type="dxa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</w:t>
            </w:r>
            <w:r>
              <w:rPr>
                <w:rFonts w:ascii="PT Astra Serif" w:eastAsia="PT Astra Serif" w:hAnsi="PT Astra Serif" w:cs="PT Astra Serif"/>
                <w:lang w:eastAsia="ru-RU"/>
              </w:rPr>
              <w:t>7 год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</w:t>
            </w:r>
          </w:p>
        </w:tc>
        <w:tc>
          <w:tcPr>
            <w:tcW w:w="1277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по строительству и архитектуре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10 240,0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градостроительного развития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10 240,0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Реализация мероприятий по развитию государственной информационной системы обеспечения градостроительной деятельности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846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0412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1339700620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10 240,0 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заместителем Губернатора Томской области по агропромышленной политике и природопользованию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0,0  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Выполнение государственных работ в сфере обеспечения снижения негативного воздействия на окружающую среду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1546002170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-24 000,0  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Определение нормативов накопления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твердых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коммунальных отходов для различных категорий потребителей на территории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1538203650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24 000,0  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Непрограммные расходы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-10 240,0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3.1.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финансов Томской области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-10 240,0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1A339F">
        <w:trPr>
          <w:trHeight w:val="405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9901400000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00000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-10 240,0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39F" w:rsidRDefault="000E7F97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</w:tbl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1A339F" w:rsidRDefault="001A339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1A339F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39F" w:rsidRDefault="000E7F97">
      <w:pPr>
        <w:spacing w:after="0" w:line="240" w:lineRule="auto"/>
      </w:pPr>
      <w:r>
        <w:separator/>
      </w:r>
    </w:p>
  </w:endnote>
  <w:endnote w:type="continuationSeparator" w:id="0">
    <w:p w:rsidR="001A339F" w:rsidRDefault="000E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39F" w:rsidRDefault="000E7F97">
      <w:pPr>
        <w:spacing w:after="0" w:line="240" w:lineRule="auto"/>
      </w:pPr>
      <w:r>
        <w:separator/>
      </w:r>
    </w:p>
  </w:footnote>
  <w:footnote w:type="continuationSeparator" w:id="0">
    <w:p w:rsidR="001A339F" w:rsidRDefault="000E7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9F" w:rsidRDefault="001A339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9F" w:rsidRDefault="000E7F97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9F" w:rsidRDefault="001A339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39F"/>
    <w:rsid w:val="000E7F97"/>
    <w:rsid w:val="001A3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2026-05-21T04:23:00Z</dcterms:created>
  <dcterms:modified xsi:type="dcterms:W3CDTF">2026-05-21T04:23:00Z</dcterms:modified>
</cp:coreProperties>
</file>