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823" w:rsidRDefault="00C116E3" w:rsidP="00C116E3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bookmarkStart w:id="0" w:name="_GoBack"/>
      <w:r>
        <w:rPr>
          <w:rFonts w:ascii="PT Astra Serif" w:hAnsi="PT Astra Serif" w:cs="PT Astra Serif"/>
          <w:sz w:val="26"/>
          <w:szCs w:val="26"/>
        </w:rPr>
        <w:t>22.05.2026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№ 127-р</w:t>
      </w:r>
    </w:p>
    <w:bookmarkEnd w:id="0"/>
    <w:p w:rsidR="00292823" w:rsidRDefault="00292823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92823" w:rsidRDefault="00292823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92823" w:rsidRDefault="00C116E3">
      <w:pPr>
        <w:tabs>
          <w:tab w:val="left" w:pos="5670"/>
        </w:tabs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 отмене ограничительных мероприятий (карантина) </w:t>
      </w:r>
    </w:p>
    <w:p w:rsidR="00292823" w:rsidRDefault="00292823">
      <w:pPr>
        <w:tabs>
          <w:tab w:val="left" w:pos="5670"/>
        </w:tabs>
        <w:ind w:firstLine="0"/>
        <w:jc w:val="center"/>
        <w:rPr>
          <w:rFonts w:ascii="PT Astra Serif" w:hAnsi="PT Astra Serif" w:cs="PT Astra Serif"/>
          <w:sz w:val="20"/>
        </w:rPr>
      </w:pPr>
    </w:p>
    <w:p w:rsidR="00292823" w:rsidRDefault="00292823">
      <w:pPr>
        <w:tabs>
          <w:tab w:val="left" w:pos="5670"/>
        </w:tabs>
        <w:ind w:firstLine="0"/>
        <w:jc w:val="center"/>
        <w:rPr>
          <w:rFonts w:ascii="PT Astra Serif" w:hAnsi="PT Astra Serif" w:cs="PT Astra Serif"/>
          <w:szCs w:val="28"/>
        </w:rPr>
      </w:pPr>
    </w:p>
    <w:p w:rsidR="00292823" w:rsidRDefault="00C116E3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</w:t>
      </w:r>
      <w:r>
        <w:rPr>
          <w:rFonts w:ascii="PT Astra Serif" w:eastAsia="PT Astra Serif" w:hAnsi="PT Astra Serif" w:cs="PT Astra Serif"/>
          <w:sz w:val="26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Закона Российской Федерации от 14 мая 1993 года № 4979-1 «О ветеринарии», Законом Томской области от 12 октября 2005 года № 182-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обеспечении эпизоотического и ветеринарно-санитарного благополучия в Томской области», Ветеринарными правилами осуществл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ения профилактических, диагностических, ограничительных и иных мероприятий, установления и отмены карантина и иных ограничений, направленных на предотвращение распространения и ликвидацию очагов бешенства,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утвержденными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приказом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Минсельхоза России от 25.11</w:t>
      </w:r>
      <w:r>
        <w:rPr>
          <w:rFonts w:ascii="PT Astra Serif" w:eastAsia="PT Astra Serif" w:hAnsi="PT Astra Serif" w:cs="PT Astra Serif"/>
          <w:sz w:val="26"/>
          <w:szCs w:val="26"/>
        </w:rPr>
        <w:t>.2020 № 705 «Об 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</w:t>
      </w:r>
      <w:r>
        <w:rPr>
          <w:rFonts w:ascii="PT Astra Serif" w:eastAsia="PT Astra Serif" w:hAnsi="PT Astra Serif" w:cs="PT Astra Serif"/>
          <w:sz w:val="26"/>
          <w:szCs w:val="26"/>
        </w:rPr>
        <w:t>нства», на основании представл</w:t>
      </w:r>
      <w:r>
        <w:rPr>
          <w:rFonts w:ascii="PT Astra Serif" w:eastAsia="PT Astra Serif" w:hAnsi="PT Astra Serif" w:cs="PT Astra Serif"/>
          <w:sz w:val="26"/>
          <w:szCs w:val="26"/>
          <w:shd w:val="clear" w:color="FFFFFF" w:themeColor="background1" w:fill="FFFFFF" w:themeFill="background1"/>
        </w:rPr>
        <w:t>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начальника Департамента ветеринарии Томской области от 20.05.2026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№ 66-0379 отменить ограничительные мероприятия (карантин) по бешенству, установленные распоряжением Губернатора Томской области от 20.03.2026 № 62-р </w:t>
      </w:r>
      <w:r>
        <w:rPr>
          <w:rFonts w:ascii="PT Astra Serif" w:eastAsia="PT Astra Serif" w:hAnsi="PT Astra Serif" w:cs="PT Astra Serif"/>
          <w:sz w:val="26"/>
          <w:szCs w:val="26"/>
        </w:rPr>
        <w:t>«Об установлении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ограничительных мероприятий (карантина) на отдельной территории Томской области».</w:t>
      </w:r>
    </w:p>
    <w:p w:rsidR="00292823" w:rsidRDefault="00C116E3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Признать утратившим силу распоряжение Губернатора Томской области от 20.03.2026 № 62-р «Об установлении ограничительных мероприятий (карантина) на отдельн</w:t>
      </w:r>
      <w:r>
        <w:rPr>
          <w:rFonts w:ascii="PT Astra Serif" w:eastAsia="PT Astra Serif" w:hAnsi="PT Astra Serif" w:cs="PT Astra Serif"/>
          <w:sz w:val="26"/>
          <w:szCs w:val="26"/>
        </w:rPr>
        <w:t>ой территории Томской области».</w:t>
      </w:r>
    </w:p>
    <w:p w:rsidR="00292823" w:rsidRDefault="00C116E3"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292823" w:rsidRDefault="00C116E3"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4. 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исполнением настоящего распоряжения возложить на заместителя Губернатора Томской области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по агропромышленной политике и природопользованию.</w:t>
      </w:r>
    </w:p>
    <w:p w:rsidR="00292823" w:rsidRDefault="00292823">
      <w:pPr>
        <w:ind w:firstLine="724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292823" w:rsidRDefault="00292823">
      <w:pPr>
        <w:ind w:firstLine="724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292823" w:rsidRDefault="00292823">
      <w:pPr>
        <w:jc w:val="both"/>
        <w:rPr>
          <w:rFonts w:ascii="PT Astra Serif" w:hAnsi="PT Astra Serif" w:cs="PT Astra Serif"/>
          <w:sz w:val="26"/>
          <w:szCs w:val="26"/>
        </w:rPr>
      </w:pPr>
    </w:p>
    <w:p w:rsidR="00292823" w:rsidRDefault="00292823">
      <w:pPr>
        <w:jc w:val="both"/>
        <w:rPr>
          <w:rFonts w:ascii="PT Astra Serif" w:hAnsi="PT Astra Serif" w:cs="PT Astra Serif"/>
          <w:sz w:val="26"/>
          <w:szCs w:val="26"/>
        </w:rPr>
      </w:pPr>
    </w:p>
    <w:p w:rsidR="00292823" w:rsidRDefault="00C116E3">
      <w:pPr>
        <w:pStyle w:val="aff0"/>
        <w:tabs>
          <w:tab w:val="clear" w:pos="10035"/>
          <w:tab w:val="right" w:pos="9354"/>
        </w:tabs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292823" w:rsidRDefault="00292823">
      <w:pPr>
        <w:ind w:firstLine="0"/>
        <w:rPr>
          <w:rFonts w:ascii="PT Astra Serif" w:hAnsi="PT Astra Serif" w:cs="PT Astra Serif"/>
          <w:sz w:val="20"/>
        </w:rPr>
      </w:pPr>
    </w:p>
    <w:p w:rsidR="00292823" w:rsidRDefault="00292823">
      <w:pPr>
        <w:ind w:firstLine="0"/>
        <w:rPr>
          <w:rFonts w:ascii="PT Astra Serif" w:hAnsi="PT Astra Serif" w:cs="PT Astra Serif"/>
          <w:sz w:val="20"/>
        </w:rPr>
      </w:pPr>
    </w:p>
    <w:p w:rsidR="00292823" w:rsidRDefault="00292823">
      <w:pPr>
        <w:ind w:firstLine="0"/>
        <w:rPr>
          <w:rFonts w:ascii="PT Astra Serif" w:hAnsi="PT Astra Serif" w:cs="PT Astra Serif"/>
          <w:sz w:val="20"/>
        </w:rPr>
      </w:pPr>
    </w:p>
    <w:p w:rsidR="00292823" w:rsidRDefault="00292823">
      <w:pPr>
        <w:ind w:firstLine="0"/>
        <w:rPr>
          <w:rFonts w:ascii="PT Astra Serif" w:hAnsi="PT Astra Serif" w:cs="PT Astra Serif"/>
          <w:sz w:val="20"/>
        </w:rPr>
      </w:pPr>
    </w:p>
    <w:p w:rsidR="00292823" w:rsidRDefault="00292823">
      <w:pPr>
        <w:ind w:firstLine="0"/>
        <w:rPr>
          <w:rFonts w:ascii="PT Astra Serif" w:hAnsi="PT Astra Serif" w:cs="PT Astra Serif"/>
          <w:sz w:val="20"/>
        </w:rPr>
      </w:pPr>
    </w:p>
    <w:p w:rsidR="00292823" w:rsidRDefault="00292823">
      <w:pPr>
        <w:ind w:firstLine="0"/>
        <w:rPr>
          <w:rFonts w:ascii="PT Astra Serif" w:hAnsi="PT Astra Serif" w:cs="PT Astra Serif"/>
          <w:sz w:val="20"/>
        </w:rPr>
      </w:pPr>
    </w:p>
    <w:p w:rsidR="00292823" w:rsidRDefault="00C116E3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0"/>
        </w:rPr>
        <w:t xml:space="preserve">Егоров </w:t>
      </w:r>
      <w:proofErr w:type="spellStart"/>
      <w:r>
        <w:rPr>
          <w:rFonts w:ascii="PT Astra Serif" w:eastAsia="PT Astra Serif" w:hAnsi="PT Astra Serif" w:cs="PT Astra Serif"/>
          <w:sz w:val="20"/>
        </w:rPr>
        <w:t>И.В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292823" w:rsidRDefault="00C116E3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0521ms03.rg2026</w:t>
      </w:r>
      <w:proofErr w:type="spellEnd"/>
    </w:p>
    <w:sectPr w:rsidR="0029282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823" w:rsidRDefault="00C116E3">
      <w:r>
        <w:separator/>
      </w:r>
    </w:p>
  </w:endnote>
  <w:endnote w:type="continuationSeparator" w:id="0">
    <w:p w:rsidR="00292823" w:rsidRDefault="00C11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823" w:rsidRDefault="0029282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823" w:rsidRDefault="00C116E3">
      <w:r>
        <w:separator/>
      </w:r>
    </w:p>
  </w:footnote>
  <w:footnote w:type="continuationSeparator" w:id="0">
    <w:p w:rsidR="00292823" w:rsidRDefault="00C11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823" w:rsidRDefault="00C116E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92823" w:rsidRDefault="0029282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823" w:rsidRDefault="00C116E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292823" w:rsidRDefault="00292823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823" w:rsidRDefault="00C116E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92823" w:rsidRDefault="00C116E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92823" w:rsidRDefault="00C116E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292823" w:rsidRDefault="0029282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1A0E"/>
    <w:multiLevelType w:val="hybridMultilevel"/>
    <w:tmpl w:val="A35C81C2"/>
    <w:lvl w:ilvl="0" w:tplc="85848830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1124DFD4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6960F686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144A9F94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85D6D788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0916EFA8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8A2671DE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B1A47E4E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DBFCE40A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BFF4516"/>
    <w:multiLevelType w:val="hybridMultilevel"/>
    <w:tmpl w:val="2C58B624"/>
    <w:lvl w:ilvl="0" w:tplc="357066AE">
      <w:start w:val="1"/>
      <w:numFmt w:val="decimal"/>
      <w:lvlText w:val="%1)"/>
      <w:lvlJc w:val="left"/>
      <w:pPr>
        <w:ind w:left="1069" w:hanging="360"/>
      </w:pPr>
    </w:lvl>
    <w:lvl w:ilvl="1" w:tplc="A68481DC">
      <w:start w:val="1"/>
      <w:numFmt w:val="lowerLetter"/>
      <w:lvlText w:val="%2."/>
      <w:lvlJc w:val="left"/>
      <w:pPr>
        <w:ind w:left="1789" w:hanging="360"/>
      </w:pPr>
    </w:lvl>
    <w:lvl w:ilvl="2" w:tplc="6BD430D6">
      <w:start w:val="1"/>
      <w:numFmt w:val="lowerRoman"/>
      <w:lvlText w:val="%3."/>
      <w:lvlJc w:val="right"/>
      <w:pPr>
        <w:ind w:left="2509" w:hanging="180"/>
      </w:pPr>
    </w:lvl>
    <w:lvl w:ilvl="3" w:tplc="E62E1404">
      <w:start w:val="1"/>
      <w:numFmt w:val="decimal"/>
      <w:lvlText w:val="%4."/>
      <w:lvlJc w:val="left"/>
      <w:pPr>
        <w:ind w:left="3229" w:hanging="360"/>
      </w:pPr>
    </w:lvl>
    <w:lvl w:ilvl="4" w:tplc="52B0BCE6">
      <w:start w:val="1"/>
      <w:numFmt w:val="lowerLetter"/>
      <w:lvlText w:val="%5."/>
      <w:lvlJc w:val="left"/>
      <w:pPr>
        <w:ind w:left="3949" w:hanging="360"/>
      </w:pPr>
    </w:lvl>
    <w:lvl w:ilvl="5" w:tplc="33A23DBE">
      <w:start w:val="1"/>
      <w:numFmt w:val="lowerRoman"/>
      <w:lvlText w:val="%6."/>
      <w:lvlJc w:val="right"/>
      <w:pPr>
        <w:ind w:left="4669" w:hanging="180"/>
      </w:pPr>
    </w:lvl>
    <w:lvl w:ilvl="6" w:tplc="FAC4B5A4">
      <w:start w:val="1"/>
      <w:numFmt w:val="decimal"/>
      <w:lvlText w:val="%7."/>
      <w:lvlJc w:val="left"/>
      <w:pPr>
        <w:ind w:left="5389" w:hanging="360"/>
      </w:pPr>
    </w:lvl>
    <w:lvl w:ilvl="7" w:tplc="ED706192">
      <w:start w:val="1"/>
      <w:numFmt w:val="lowerLetter"/>
      <w:lvlText w:val="%8."/>
      <w:lvlJc w:val="left"/>
      <w:pPr>
        <w:ind w:left="6109" w:hanging="360"/>
      </w:pPr>
    </w:lvl>
    <w:lvl w:ilvl="8" w:tplc="85B8591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CC439A"/>
    <w:multiLevelType w:val="hybridMultilevel"/>
    <w:tmpl w:val="58D2FB9A"/>
    <w:lvl w:ilvl="0" w:tplc="D98C8378">
      <w:start w:val="1"/>
      <w:numFmt w:val="decimal"/>
      <w:lvlText w:val="%1."/>
      <w:lvlJc w:val="left"/>
      <w:pPr>
        <w:ind w:left="1069" w:hanging="360"/>
      </w:pPr>
    </w:lvl>
    <w:lvl w:ilvl="1" w:tplc="18E8FACA">
      <w:start w:val="1"/>
      <w:numFmt w:val="lowerLetter"/>
      <w:lvlText w:val="%2."/>
      <w:lvlJc w:val="left"/>
      <w:pPr>
        <w:ind w:left="1789" w:hanging="360"/>
      </w:pPr>
    </w:lvl>
    <w:lvl w:ilvl="2" w:tplc="E250A2B8">
      <w:start w:val="1"/>
      <w:numFmt w:val="lowerRoman"/>
      <w:lvlText w:val="%3."/>
      <w:lvlJc w:val="right"/>
      <w:pPr>
        <w:ind w:left="2509" w:hanging="180"/>
      </w:pPr>
    </w:lvl>
    <w:lvl w:ilvl="3" w:tplc="EDF20A04">
      <w:start w:val="1"/>
      <w:numFmt w:val="decimal"/>
      <w:lvlText w:val="%4."/>
      <w:lvlJc w:val="left"/>
      <w:pPr>
        <w:ind w:left="3229" w:hanging="360"/>
      </w:pPr>
    </w:lvl>
    <w:lvl w:ilvl="4" w:tplc="B5200486">
      <w:start w:val="1"/>
      <w:numFmt w:val="lowerLetter"/>
      <w:lvlText w:val="%5."/>
      <w:lvlJc w:val="left"/>
      <w:pPr>
        <w:ind w:left="3949" w:hanging="360"/>
      </w:pPr>
    </w:lvl>
    <w:lvl w:ilvl="5" w:tplc="0B700BAA">
      <w:start w:val="1"/>
      <w:numFmt w:val="lowerRoman"/>
      <w:lvlText w:val="%6."/>
      <w:lvlJc w:val="right"/>
      <w:pPr>
        <w:ind w:left="4669" w:hanging="180"/>
      </w:pPr>
    </w:lvl>
    <w:lvl w:ilvl="6" w:tplc="DBB440FE">
      <w:start w:val="1"/>
      <w:numFmt w:val="decimal"/>
      <w:lvlText w:val="%7."/>
      <w:lvlJc w:val="left"/>
      <w:pPr>
        <w:ind w:left="5389" w:hanging="360"/>
      </w:pPr>
    </w:lvl>
    <w:lvl w:ilvl="7" w:tplc="E4B466B4">
      <w:start w:val="1"/>
      <w:numFmt w:val="lowerLetter"/>
      <w:lvlText w:val="%8."/>
      <w:lvlJc w:val="left"/>
      <w:pPr>
        <w:ind w:left="6109" w:hanging="360"/>
      </w:pPr>
    </w:lvl>
    <w:lvl w:ilvl="8" w:tplc="743C855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23"/>
    <w:rsid w:val="00292823"/>
    <w:rsid w:val="00C1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aff0">
    <w:name w:val="Подпись_дол+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sz w:val="28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C116E3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C116E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aff0">
    <w:name w:val="Подпись_дол+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sz w:val="28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C116E3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C116E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2026-05-25T03:31:00Z</dcterms:created>
  <dcterms:modified xsi:type="dcterms:W3CDTF">2026-05-25T03:31:00Z</dcterms:modified>
  <cp:version>917504</cp:version>
</cp:coreProperties>
</file>