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3AA2" w:rsidRPr="00F93B05" w:rsidRDefault="00AE3AA2" w:rsidP="00AE3AA2">
      <w:pPr>
        <w:tabs>
          <w:tab w:val="center" w:pos="4153"/>
          <w:tab w:val="right" w:pos="9356"/>
        </w:tabs>
        <w:ind w:firstLine="0"/>
        <w:rPr>
          <w:rFonts w:ascii="PT Astra Serif" w:hAnsi="PT Astra Serif"/>
          <w:sz w:val="26"/>
          <w:szCs w:val="26"/>
          <w:lang w:eastAsia="en-US"/>
        </w:rPr>
      </w:pPr>
      <w:r w:rsidRPr="00F93B05">
        <w:rPr>
          <w:rFonts w:ascii="PT Astra Serif" w:hAnsi="PT Astra Serif"/>
          <w:sz w:val="26"/>
          <w:szCs w:val="26"/>
          <w:lang w:eastAsia="en-US"/>
        </w:rPr>
        <w:t>21.05.2026</w:t>
      </w:r>
      <w:r w:rsidRPr="00F93B05">
        <w:rPr>
          <w:rFonts w:ascii="PT Astra Serif" w:hAnsi="PT Astra Serif"/>
          <w:sz w:val="26"/>
          <w:szCs w:val="26"/>
          <w:lang w:eastAsia="en-US"/>
        </w:rPr>
        <w:tab/>
      </w:r>
      <w:r w:rsidRPr="00F93B05">
        <w:rPr>
          <w:rFonts w:ascii="PT Astra Serif" w:hAnsi="PT Astra Serif"/>
          <w:sz w:val="26"/>
          <w:szCs w:val="26"/>
          <w:lang w:eastAsia="en-US"/>
        </w:rPr>
        <w:tab/>
        <w:t xml:space="preserve">№ </w:t>
      </w:r>
      <w:r>
        <w:rPr>
          <w:rFonts w:ascii="PT Astra Serif" w:hAnsi="PT Astra Serif"/>
          <w:sz w:val="26"/>
          <w:szCs w:val="26"/>
          <w:lang w:eastAsia="en-US"/>
        </w:rPr>
        <w:t>124</w:t>
      </w:r>
      <w:r w:rsidRPr="00F93B05">
        <w:rPr>
          <w:rFonts w:ascii="PT Astra Serif" w:hAnsi="PT Astra Serif"/>
          <w:sz w:val="26"/>
          <w:szCs w:val="26"/>
          <w:lang w:eastAsia="en-US"/>
        </w:rPr>
        <w:t>-р</w:t>
      </w:r>
    </w:p>
    <w:p w:rsidR="00AE3AA2" w:rsidRDefault="00AE3AA2" w:rsidP="00AE3AA2">
      <w:pPr>
        <w:pStyle w:val="24"/>
        <w:spacing w:before="0"/>
        <w:ind w:right="5670"/>
        <w:rPr>
          <w:rFonts w:ascii="PT Astra Serif" w:hAnsi="PT Astra Serif"/>
          <w:sz w:val="24"/>
          <w:szCs w:val="24"/>
        </w:rPr>
      </w:pPr>
    </w:p>
    <w:p w:rsidR="00AE3AA2" w:rsidRDefault="00AE3AA2" w:rsidP="00AE3AA2">
      <w:pPr>
        <w:jc w:val="center"/>
        <w:rPr>
          <w:rFonts w:ascii="PT Astra Serif" w:hAnsi="PT Astra Serif" w:cs="PT Astra Serif"/>
          <w:sz w:val="24"/>
          <w:szCs w:val="24"/>
        </w:rPr>
      </w:pPr>
    </w:p>
    <w:p w:rsidR="001E7B6E" w:rsidRDefault="00AE3AA2">
      <w:pPr>
        <w:ind w:firstLine="0"/>
        <w:jc w:val="center"/>
        <w:rPr>
          <w:rFonts w:ascii="PT Astra Serif" w:hAnsi="PT Astra Serif" w:cs="PT Astra Serif"/>
          <w:sz w:val="25"/>
          <w:szCs w:val="25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О внесении изменения в распоряжение Губернатора </w:t>
      </w:r>
    </w:p>
    <w:p w:rsidR="001E7B6E" w:rsidRDefault="00AE3AA2">
      <w:pPr>
        <w:ind w:firstLine="0"/>
        <w:jc w:val="center"/>
        <w:rPr>
          <w:rFonts w:ascii="PT Astra Serif" w:hAnsi="PT Astra Serif" w:cs="PT Astra Serif"/>
          <w:sz w:val="25"/>
          <w:szCs w:val="25"/>
        </w:rPr>
      </w:pPr>
      <w:r>
        <w:rPr>
          <w:rFonts w:ascii="PT Astra Serif" w:eastAsia="PT Astra Serif" w:hAnsi="PT Astra Serif" w:cs="PT Astra Serif"/>
          <w:sz w:val="26"/>
          <w:szCs w:val="26"/>
        </w:rPr>
        <w:t>Томской области от 01.04.2010 № 90-р</w:t>
      </w:r>
    </w:p>
    <w:p w:rsidR="001E7B6E" w:rsidRDefault="001E7B6E">
      <w:pPr>
        <w:jc w:val="center"/>
        <w:rPr>
          <w:rFonts w:ascii="PT Astra Serif" w:hAnsi="PT Astra Serif" w:cs="PT Astra Serif"/>
          <w:sz w:val="20"/>
        </w:rPr>
      </w:pPr>
    </w:p>
    <w:p w:rsidR="001E7B6E" w:rsidRDefault="001E7B6E">
      <w:pPr>
        <w:jc w:val="center"/>
        <w:rPr>
          <w:rFonts w:ascii="PT Astra Serif" w:hAnsi="PT Astra Serif" w:cs="PT Astra Serif"/>
          <w:sz w:val="25"/>
          <w:szCs w:val="25"/>
        </w:rPr>
      </w:pPr>
    </w:p>
    <w:p w:rsidR="001E7B6E" w:rsidRDefault="00AE3AA2">
      <w:pPr>
        <w:jc w:val="both"/>
        <w:rPr>
          <w:rFonts w:ascii="PT Astra Serif" w:hAnsi="PT Astra Serif" w:cs="PT Astra Serif"/>
          <w:sz w:val="25"/>
          <w:szCs w:val="25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1. Внести в </w:t>
      </w:r>
      <w:hyperlink r:id="rId8" w:tooltip="consultantplus://offline/ref=5CE79DE36D5D8BFBF27C290FC1D61FABC52D9DC823132B3FD44368979DA14D2DBC63K" w:history="1">
        <w:r>
          <w:rPr>
            <w:rFonts w:ascii="PT Astra Serif" w:eastAsia="PT Astra Serif" w:hAnsi="PT Astra Serif" w:cs="PT Astra Serif"/>
            <w:sz w:val="26"/>
            <w:szCs w:val="26"/>
          </w:rPr>
          <w:t>распоряжение</w:t>
        </w:r>
      </w:hyperlink>
      <w:r>
        <w:rPr>
          <w:rFonts w:ascii="PT Astra Serif" w:eastAsia="PT Astra Serif" w:hAnsi="PT Astra Serif" w:cs="PT Astra Serif"/>
          <w:sz w:val="26"/>
          <w:szCs w:val="26"/>
        </w:rPr>
        <w:t xml:space="preserve"> Губернатора Томской област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и от 01.04.2010 </w:t>
      </w:r>
      <w:r>
        <w:rPr>
          <w:rFonts w:ascii="PT Astra Serif" w:eastAsia="PT Astra Serif" w:hAnsi="PT Astra Serif" w:cs="PT Astra Serif"/>
          <w:sz w:val="26"/>
          <w:szCs w:val="26"/>
        </w:rPr>
        <w:br/>
        <w:t>№ 90-р «О должностных лицах органов местного самоуправления поселений, муниципальных районов, муниципальных и горо</w:t>
      </w:r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>дских округов, упо</w:t>
      </w:r>
      <w:r>
        <w:rPr>
          <w:rFonts w:ascii="PT Astra Serif" w:eastAsia="PT Astra Serif" w:hAnsi="PT Astra Serif" w:cs="PT Astra Serif"/>
          <w:sz w:val="26"/>
          <w:szCs w:val="26"/>
        </w:rPr>
        <w:t>лномоченных составлять протоколы об административных правонарушениях» изменение, дополнив строку 9 приложен</w:t>
      </w:r>
      <w:r>
        <w:rPr>
          <w:rFonts w:ascii="PT Astra Serif" w:eastAsia="PT Astra Serif" w:hAnsi="PT Astra Serif" w:cs="PT Astra Serif"/>
          <w:sz w:val="26"/>
          <w:szCs w:val="26"/>
        </w:rPr>
        <w:t>ия к указанному распоряжению после слов «</w:t>
      </w:r>
      <w:r>
        <w:rPr>
          <w:rFonts w:ascii="PT Astra Serif" w:eastAsia="PT Astra Serif" w:hAnsi="PT Astra Serif" w:cs="PT Astra Serif"/>
          <w:color w:val="000000"/>
          <w:sz w:val="26"/>
          <w:szCs w:val="26"/>
        </w:rPr>
        <w:t>Специалист по земельным и имущественным вопросам Администрации Староювалинского сельского поселения</w:t>
      </w:r>
      <w:r>
        <w:rPr>
          <w:rFonts w:ascii="PT Astra Serif" w:eastAsia="PT Astra Serif" w:hAnsi="PT Astra Serif" w:cs="PT Astra Serif"/>
          <w:sz w:val="26"/>
          <w:szCs w:val="26"/>
        </w:rPr>
        <w:t>» словами «Специалист Администрации Староювалинского сельского поселения».</w:t>
      </w:r>
    </w:p>
    <w:p w:rsidR="001E7B6E" w:rsidRDefault="00AE3AA2">
      <w:pPr>
        <w:jc w:val="both"/>
        <w:rPr>
          <w:rFonts w:ascii="PT Astra Serif" w:hAnsi="PT Astra Serif" w:cs="PT Astra Serif"/>
          <w:sz w:val="25"/>
          <w:szCs w:val="25"/>
        </w:rPr>
      </w:pPr>
      <w:r>
        <w:rPr>
          <w:rFonts w:ascii="PT Astra Serif" w:eastAsia="PT Astra Serif" w:hAnsi="PT Astra Serif" w:cs="PT Astra Serif"/>
          <w:sz w:val="26"/>
          <w:szCs w:val="26"/>
        </w:rPr>
        <w:t>2. Департаменту информационной политики А</w:t>
      </w:r>
      <w:r>
        <w:rPr>
          <w:rFonts w:ascii="PT Astra Serif" w:eastAsia="PT Astra Serif" w:hAnsi="PT Astra Serif" w:cs="PT Astra Serif"/>
          <w:sz w:val="26"/>
          <w:szCs w:val="26"/>
        </w:rPr>
        <w:t>дминистрации Томской области обеспечить опубликование настоящего распоряжения.</w:t>
      </w:r>
    </w:p>
    <w:p w:rsidR="001E7B6E" w:rsidRDefault="001E7B6E">
      <w:pPr>
        <w:pStyle w:val="ConsPlusNormal"/>
        <w:widowControl/>
        <w:ind w:hanging="709"/>
        <w:jc w:val="both"/>
        <w:rPr>
          <w:rFonts w:ascii="PT Astra Serif" w:hAnsi="PT Astra Serif" w:cs="PT Astra Serif"/>
          <w:sz w:val="25"/>
          <w:szCs w:val="25"/>
        </w:rPr>
      </w:pPr>
    </w:p>
    <w:p w:rsidR="001E7B6E" w:rsidRDefault="001E7B6E">
      <w:pPr>
        <w:pStyle w:val="ConsPlusNormal"/>
        <w:widowControl/>
        <w:ind w:left="709" w:hanging="709"/>
        <w:jc w:val="both"/>
        <w:rPr>
          <w:rFonts w:ascii="PT Astra Serif" w:hAnsi="PT Astra Serif" w:cs="PT Astra Serif"/>
          <w:sz w:val="25"/>
          <w:szCs w:val="25"/>
        </w:rPr>
      </w:pPr>
    </w:p>
    <w:p w:rsidR="001E7B6E" w:rsidRDefault="001E7B6E">
      <w:pPr>
        <w:pStyle w:val="ConsPlusNormal"/>
        <w:widowControl/>
        <w:ind w:left="709" w:hanging="709"/>
        <w:jc w:val="both"/>
        <w:rPr>
          <w:rFonts w:ascii="PT Astra Serif" w:hAnsi="PT Astra Serif" w:cs="PT Astra Serif"/>
          <w:sz w:val="25"/>
          <w:szCs w:val="25"/>
        </w:rPr>
      </w:pPr>
    </w:p>
    <w:p w:rsidR="001E7B6E" w:rsidRDefault="001E7B6E">
      <w:pPr>
        <w:rPr>
          <w:rFonts w:ascii="PT Astra Serif" w:hAnsi="PT Astra Serif" w:cs="PT Astra Serif"/>
          <w:sz w:val="25"/>
          <w:szCs w:val="25"/>
        </w:rPr>
      </w:pPr>
    </w:p>
    <w:p w:rsidR="001E7B6E" w:rsidRDefault="00AE3AA2">
      <w:pPr>
        <w:ind w:left="4956" w:firstLine="708"/>
        <w:jc w:val="right"/>
        <w:rPr>
          <w:rFonts w:ascii="PT Astra Serif" w:hAnsi="PT Astra Serif" w:cs="PT Astra Serif"/>
          <w:sz w:val="25"/>
          <w:szCs w:val="25"/>
        </w:rPr>
      </w:pPr>
      <w:r>
        <w:rPr>
          <w:rFonts w:ascii="PT Astra Serif" w:eastAsia="PT Astra Serif" w:hAnsi="PT Astra Serif" w:cs="PT Astra Serif"/>
          <w:sz w:val="25"/>
          <w:szCs w:val="25"/>
        </w:rPr>
        <w:t>В.В. Мазур</w:t>
      </w:r>
    </w:p>
    <w:p w:rsidR="001E7B6E" w:rsidRDefault="001E7B6E">
      <w:pPr>
        <w:rPr>
          <w:rFonts w:ascii="PT Astra Serif" w:hAnsi="PT Astra Serif" w:cs="PT Astra Serif"/>
          <w:szCs w:val="26"/>
        </w:rPr>
      </w:pPr>
    </w:p>
    <w:p w:rsidR="001E7B6E" w:rsidRDefault="001E7B6E">
      <w:pPr>
        <w:rPr>
          <w:rFonts w:ascii="PT Astra Serif" w:hAnsi="PT Astra Serif" w:cs="PT Astra Serif"/>
          <w:szCs w:val="26"/>
        </w:rPr>
      </w:pPr>
    </w:p>
    <w:p w:rsidR="001E7B6E" w:rsidRDefault="001E7B6E">
      <w:pPr>
        <w:rPr>
          <w:rFonts w:ascii="PT Astra Serif" w:hAnsi="PT Astra Serif" w:cs="PT Astra Serif"/>
          <w:sz w:val="22"/>
          <w:szCs w:val="22"/>
        </w:rPr>
      </w:pPr>
    </w:p>
    <w:p w:rsidR="001E7B6E" w:rsidRDefault="001E7B6E">
      <w:pPr>
        <w:rPr>
          <w:rFonts w:ascii="PT Astra Serif" w:hAnsi="PT Astra Serif" w:cs="PT Astra Serif"/>
          <w:sz w:val="22"/>
          <w:szCs w:val="22"/>
        </w:rPr>
      </w:pPr>
    </w:p>
    <w:p w:rsidR="001E7B6E" w:rsidRDefault="001E7B6E">
      <w:pPr>
        <w:rPr>
          <w:rFonts w:ascii="PT Astra Serif" w:hAnsi="PT Astra Serif" w:cs="PT Astra Serif"/>
          <w:sz w:val="22"/>
          <w:szCs w:val="22"/>
        </w:rPr>
      </w:pPr>
    </w:p>
    <w:p w:rsidR="001E7B6E" w:rsidRDefault="001E7B6E">
      <w:pPr>
        <w:rPr>
          <w:rFonts w:ascii="PT Astra Serif" w:hAnsi="PT Astra Serif" w:cs="PT Astra Serif"/>
          <w:sz w:val="22"/>
          <w:szCs w:val="22"/>
        </w:rPr>
      </w:pPr>
    </w:p>
    <w:p w:rsidR="001E7B6E" w:rsidRDefault="001E7B6E">
      <w:pPr>
        <w:rPr>
          <w:rFonts w:ascii="PT Astra Serif" w:hAnsi="PT Astra Serif" w:cs="PT Astra Serif"/>
          <w:sz w:val="22"/>
          <w:szCs w:val="22"/>
        </w:rPr>
      </w:pPr>
    </w:p>
    <w:p w:rsidR="001E7B6E" w:rsidRDefault="001E7B6E">
      <w:pPr>
        <w:rPr>
          <w:rFonts w:ascii="PT Astra Serif" w:hAnsi="PT Astra Serif" w:cs="PT Astra Serif"/>
          <w:sz w:val="22"/>
          <w:szCs w:val="22"/>
        </w:rPr>
      </w:pPr>
    </w:p>
    <w:p w:rsidR="001E7B6E" w:rsidRDefault="001E7B6E">
      <w:pPr>
        <w:rPr>
          <w:rFonts w:ascii="PT Astra Serif" w:hAnsi="PT Astra Serif" w:cs="PT Astra Serif"/>
          <w:sz w:val="22"/>
          <w:szCs w:val="22"/>
        </w:rPr>
      </w:pPr>
    </w:p>
    <w:p w:rsidR="001E7B6E" w:rsidRDefault="001E7B6E">
      <w:pPr>
        <w:rPr>
          <w:rFonts w:ascii="PT Astra Serif" w:hAnsi="PT Astra Serif" w:cs="PT Astra Serif"/>
          <w:sz w:val="22"/>
          <w:szCs w:val="22"/>
        </w:rPr>
      </w:pPr>
    </w:p>
    <w:p w:rsidR="001E7B6E" w:rsidRDefault="001E7B6E">
      <w:pPr>
        <w:rPr>
          <w:rFonts w:ascii="PT Astra Serif" w:hAnsi="PT Astra Serif" w:cs="PT Astra Serif"/>
          <w:sz w:val="22"/>
          <w:szCs w:val="22"/>
        </w:rPr>
      </w:pPr>
    </w:p>
    <w:p w:rsidR="001E7B6E" w:rsidRDefault="001E7B6E">
      <w:pPr>
        <w:rPr>
          <w:rFonts w:ascii="PT Astra Serif" w:hAnsi="PT Astra Serif" w:cs="PT Astra Serif"/>
          <w:sz w:val="22"/>
          <w:szCs w:val="22"/>
        </w:rPr>
      </w:pPr>
    </w:p>
    <w:p w:rsidR="001E7B6E" w:rsidRDefault="001E7B6E">
      <w:pPr>
        <w:rPr>
          <w:rFonts w:ascii="PT Astra Serif" w:hAnsi="PT Astra Serif" w:cs="PT Astra Serif"/>
          <w:sz w:val="22"/>
          <w:szCs w:val="22"/>
        </w:rPr>
      </w:pPr>
    </w:p>
    <w:p w:rsidR="001E7B6E" w:rsidRDefault="001E7B6E">
      <w:pPr>
        <w:rPr>
          <w:rFonts w:ascii="PT Astra Serif" w:hAnsi="PT Astra Serif" w:cs="PT Astra Serif"/>
          <w:sz w:val="22"/>
          <w:szCs w:val="22"/>
        </w:rPr>
      </w:pPr>
    </w:p>
    <w:p w:rsidR="001E7B6E" w:rsidRDefault="001E7B6E">
      <w:pPr>
        <w:rPr>
          <w:rFonts w:ascii="PT Astra Serif" w:hAnsi="PT Astra Serif" w:cs="PT Astra Serif"/>
          <w:sz w:val="22"/>
          <w:szCs w:val="22"/>
        </w:rPr>
      </w:pPr>
    </w:p>
    <w:p w:rsidR="001E7B6E" w:rsidRDefault="001E7B6E">
      <w:pPr>
        <w:rPr>
          <w:rFonts w:ascii="PT Astra Serif" w:hAnsi="PT Astra Serif" w:cs="PT Astra Serif"/>
          <w:sz w:val="22"/>
          <w:szCs w:val="22"/>
        </w:rPr>
      </w:pPr>
    </w:p>
    <w:p w:rsidR="001E7B6E" w:rsidRDefault="001E7B6E">
      <w:pPr>
        <w:rPr>
          <w:rFonts w:ascii="PT Astra Serif" w:hAnsi="PT Astra Serif" w:cs="PT Astra Serif"/>
          <w:sz w:val="22"/>
          <w:szCs w:val="22"/>
        </w:rPr>
      </w:pPr>
    </w:p>
    <w:p w:rsidR="001E7B6E" w:rsidRDefault="001E7B6E">
      <w:pPr>
        <w:rPr>
          <w:rFonts w:ascii="PT Astra Serif" w:hAnsi="PT Astra Serif" w:cs="PT Astra Serif"/>
          <w:sz w:val="22"/>
          <w:szCs w:val="22"/>
        </w:rPr>
      </w:pPr>
    </w:p>
    <w:p w:rsidR="001E7B6E" w:rsidRDefault="001E7B6E">
      <w:pPr>
        <w:rPr>
          <w:rFonts w:ascii="PT Astra Serif" w:hAnsi="PT Astra Serif" w:cs="PT Astra Serif"/>
          <w:sz w:val="22"/>
          <w:szCs w:val="22"/>
        </w:rPr>
      </w:pPr>
    </w:p>
    <w:p w:rsidR="001E7B6E" w:rsidRDefault="001E7B6E">
      <w:pPr>
        <w:rPr>
          <w:rFonts w:ascii="PT Astra Serif" w:hAnsi="PT Astra Serif" w:cs="PT Astra Serif"/>
          <w:sz w:val="22"/>
          <w:szCs w:val="22"/>
        </w:rPr>
      </w:pPr>
    </w:p>
    <w:p w:rsidR="001E7B6E" w:rsidRDefault="001E7B6E">
      <w:pPr>
        <w:rPr>
          <w:rFonts w:ascii="PT Astra Serif" w:hAnsi="PT Astra Serif" w:cs="PT Astra Serif"/>
          <w:sz w:val="22"/>
          <w:szCs w:val="22"/>
        </w:rPr>
      </w:pPr>
    </w:p>
    <w:p w:rsidR="001E7B6E" w:rsidRDefault="001E7B6E">
      <w:pPr>
        <w:rPr>
          <w:rFonts w:ascii="PT Astra Serif" w:hAnsi="PT Astra Serif" w:cs="PT Astra Serif"/>
          <w:sz w:val="20"/>
        </w:rPr>
      </w:pPr>
    </w:p>
    <w:p w:rsidR="001E7B6E" w:rsidRDefault="001E7B6E">
      <w:pPr>
        <w:rPr>
          <w:rFonts w:ascii="PT Astra Serif" w:hAnsi="PT Astra Serif" w:cs="PT Astra Serif"/>
          <w:sz w:val="22"/>
          <w:szCs w:val="22"/>
        </w:rPr>
      </w:pPr>
      <w:bookmarkStart w:id="0" w:name="_GoBack"/>
      <w:bookmarkEnd w:id="0"/>
    </w:p>
    <w:p w:rsidR="001E7B6E" w:rsidRDefault="00AE3AA2">
      <w:pPr>
        <w:ind w:firstLine="0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eastAsia="PT Astra Serif" w:hAnsi="PT Astra Serif" w:cs="PT Astra Serif"/>
          <w:sz w:val="20"/>
        </w:rPr>
        <w:t>Шрейдер О.А.</w:t>
      </w:r>
    </w:p>
    <w:p w:rsidR="001E7B6E" w:rsidRDefault="00AE3AA2">
      <w:pPr>
        <w:ind w:firstLine="0"/>
        <w:jc w:val="both"/>
        <w:rPr>
          <w:rFonts w:ascii="PT Astra Serif" w:hAnsi="PT Astra Serif" w:cs="PT Astra Serif"/>
          <w:sz w:val="20"/>
        </w:rPr>
      </w:pPr>
      <w:r>
        <w:rPr>
          <w:rFonts w:ascii="PT Astra Serif" w:eastAsia="PT Astra Serif" w:hAnsi="PT Astra Serif" w:cs="PT Astra Serif"/>
          <w:sz w:val="20"/>
        </w:rPr>
        <w:lastRenderedPageBreak/>
        <w:t>0519ms06.rg2026</w:t>
      </w:r>
    </w:p>
    <w:sectPr w:rsidR="001E7B6E" w:rsidSect="00AE3AA2">
      <w:headerReference w:type="even" r:id="rId9"/>
      <w:headerReference w:type="default" r:id="rId10"/>
      <w:footerReference w:type="default" r:id="rId11"/>
      <w:headerReference w:type="first" r:id="rId12"/>
      <w:type w:val="continuous"/>
      <w:pgSz w:w="11907" w:h="16840"/>
      <w:pgMar w:top="1418" w:right="851" w:bottom="567" w:left="1701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7B6E" w:rsidRDefault="00AE3AA2">
      <w:r>
        <w:separator/>
      </w:r>
    </w:p>
  </w:endnote>
  <w:endnote w:type="continuationSeparator" w:id="0">
    <w:p w:rsidR="001E7B6E" w:rsidRDefault="00AE3A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auto"/>
    <w:pitch w:val="default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7B6E" w:rsidRDefault="001E7B6E">
    <w:pPr>
      <w:pStyle w:val="ad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7B6E" w:rsidRDefault="00AE3AA2">
      <w:r>
        <w:separator/>
      </w:r>
    </w:p>
  </w:footnote>
  <w:footnote w:type="continuationSeparator" w:id="0">
    <w:p w:rsidR="001E7B6E" w:rsidRDefault="00AE3AA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7B6E" w:rsidRDefault="00AE3AA2">
    <w:pPr>
      <w:pStyle w:val="ab"/>
      <w:framePr w:wrap="around" w:vAnchor="text" w:hAnchor="margin" w:xAlign="center" w:y="1"/>
      <w:rPr>
        <w:rStyle w:val="afc"/>
      </w:rPr>
    </w:pPr>
    <w:r>
      <w:rPr>
        <w:rStyle w:val="afc"/>
      </w:rPr>
      <w:fldChar w:fldCharType="begin"/>
    </w:r>
    <w:r>
      <w:rPr>
        <w:rStyle w:val="afc"/>
      </w:rPr>
      <w:instrText xml:space="preserve">PAGE  </w:instrText>
    </w:r>
    <w:r>
      <w:rPr>
        <w:rStyle w:val="afc"/>
      </w:rPr>
      <w:fldChar w:fldCharType="end"/>
    </w:r>
  </w:p>
  <w:p w:rsidR="001E7B6E" w:rsidRDefault="001E7B6E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7B6E" w:rsidRDefault="00AE3AA2">
    <w:pPr>
      <w:pStyle w:val="ab"/>
      <w:framePr w:wrap="around" w:vAnchor="text" w:hAnchor="margin" w:xAlign="center" w:y="1"/>
      <w:rPr>
        <w:rStyle w:val="afc"/>
        <w:sz w:val="24"/>
      </w:rPr>
    </w:pPr>
    <w:r>
      <w:rPr>
        <w:rStyle w:val="afc"/>
        <w:sz w:val="24"/>
      </w:rPr>
      <w:fldChar w:fldCharType="begin"/>
    </w:r>
    <w:r>
      <w:rPr>
        <w:rStyle w:val="afc"/>
        <w:sz w:val="24"/>
      </w:rPr>
      <w:instrText xml:space="preserve">PAGE  </w:instrText>
    </w:r>
    <w:r>
      <w:rPr>
        <w:rStyle w:val="afc"/>
        <w:sz w:val="24"/>
      </w:rPr>
      <w:fldChar w:fldCharType="separate"/>
    </w:r>
    <w:r>
      <w:rPr>
        <w:rStyle w:val="afc"/>
        <w:noProof/>
        <w:sz w:val="24"/>
      </w:rPr>
      <w:t>2</w:t>
    </w:r>
    <w:r>
      <w:rPr>
        <w:rStyle w:val="afc"/>
        <w:sz w:val="24"/>
      </w:rPr>
      <w:fldChar w:fldCharType="end"/>
    </w:r>
  </w:p>
  <w:p w:rsidR="001E7B6E" w:rsidRDefault="001E7B6E">
    <w:pPr>
      <w:pStyle w:val="ab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7B6E" w:rsidRDefault="00AE3AA2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w:drawing>
        <wp:inline distT="0" distB="0" distL="0" distR="0">
          <wp:extent cx="723900" cy="657225"/>
          <wp:effectExtent l="0" t="0" r="0" b="9525"/>
          <wp:docPr id="2" name="_x0000_i10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x0000_i102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E7B6E" w:rsidRDefault="00AE3AA2">
    <w:pPr>
      <w:pStyle w:val="ab"/>
      <w:spacing w:before="0" w:after="0" w:line="360" w:lineRule="exact"/>
      <w:ind w:firstLine="0"/>
      <w:rPr>
        <w:rFonts w:ascii="PT Astra Serif" w:hAnsi="PT Astra Serif"/>
        <w:sz w:val="30"/>
      </w:rPr>
    </w:pPr>
    <w:r>
      <w:rPr>
        <w:rFonts w:ascii="PT Astra Serif" w:hAnsi="PT Astra Serif"/>
        <w:sz w:val="30"/>
      </w:rPr>
      <w:t>Губернатор  ТОМСКОЙ  ОБЛАСТИ</w:t>
    </w:r>
  </w:p>
  <w:p w:rsidR="001E7B6E" w:rsidRDefault="00AE3AA2">
    <w:pPr>
      <w:pStyle w:val="ab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распоряжение</w:t>
    </w:r>
  </w:p>
  <w:p w:rsidR="001E7B6E" w:rsidRDefault="001E7B6E">
    <w:pPr>
      <w:pStyle w:val="ab"/>
      <w:spacing w:before="240" w:after="0"/>
      <w:ind w:firstLine="0"/>
      <w:rPr>
        <w:rFonts w:ascii="PT Astra Serif" w:hAnsi="PT Astra Serif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193AE9"/>
    <w:multiLevelType w:val="hybridMultilevel"/>
    <w:tmpl w:val="797CFC0E"/>
    <w:lvl w:ilvl="0" w:tplc="2BC82382">
      <w:start w:val="1"/>
      <w:numFmt w:val="decimal"/>
      <w:lvlText w:val="%1."/>
      <w:lvlJc w:val="left"/>
      <w:pPr>
        <w:ind w:left="1428" w:hanging="360"/>
      </w:pPr>
    </w:lvl>
    <w:lvl w:ilvl="1" w:tplc="76FE5E8C">
      <w:start w:val="1"/>
      <w:numFmt w:val="lowerLetter"/>
      <w:lvlText w:val="%2."/>
      <w:lvlJc w:val="left"/>
      <w:pPr>
        <w:ind w:left="2148" w:hanging="360"/>
      </w:pPr>
    </w:lvl>
    <w:lvl w:ilvl="2" w:tplc="B5C613B6">
      <w:start w:val="1"/>
      <w:numFmt w:val="lowerRoman"/>
      <w:lvlText w:val="%3."/>
      <w:lvlJc w:val="right"/>
      <w:pPr>
        <w:ind w:left="2868" w:hanging="180"/>
      </w:pPr>
    </w:lvl>
    <w:lvl w:ilvl="3" w:tplc="9E964FE4">
      <w:start w:val="1"/>
      <w:numFmt w:val="decimal"/>
      <w:lvlText w:val="%4."/>
      <w:lvlJc w:val="left"/>
      <w:pPr>
        <w:ind w:left="3588" w:hanging="360"/>
      </w:pPr>
    </w:lvl>
    <w:lvl w:ilvl="4" w:tplc="42C4AAE2">
      <w:start w:val="1"/>
      <w:numFmt w:val="lowerLetter"/>
      <w:lvlText w:val="%5."/>
      <w:lvlJc w:val="left"/>
      <w:pPr>
        <w:ind w:left="4308" w:hanging="360"/>
      </w:pPr>
    </w:lvl>
    <w:lvl w:ilvl="5" w:tplc="4B3A8384">
      <w:start w:val="1"/>
      <w:numFmt w:val="lowerRoman"/>
      <w:lvlText w:val="%6."/>
      <w:lvlJc w:val="right"/>
      <w:pPr>
        <w:ind w:left="5028" w:hanging="180"/>
      </w:pPr>
    </w:lvl>
    <w:lvl w:ilvl="6" w:tplc="049C3D82">
      <w:start w:val="1"/>
      <w:numFmt w:val="decimal"/>
      <w:lvlText w:val="%7."/>
      <w:lvlJc w:val="left"/>
      <w:pPr>
        <w:ind w:left="5748" w:hanging="360"/>
      </w:pPr>
    </w:lvl>
    <w:lvl w:ilvl="7" w:tplc="F5E4F216">
      <w:start w:val="1"/>
      <w:numFmt w:val="lowerLetter"/>
      <w:lvlText w:val="%8."/>
      <w:lvlJc w:val="left"/>
      <w:pPr>
        <w:ind w:left="6468" w:hanging="360"/>
      </w:pPr>
    </w:lvl>
    <w:lvl w:ilvl="8" w:tplc="CDC6B8FE">
      <w:start w:val="1"/>
      <w:numFmt w:val="lowerRoman"/>
      <w:lvlText w:val="%9."/>
      <w:lvlJc w:val="right"/>
      <w:pPr>
        <w:ind w:left="7188" w:hanging="180"/>
      </w:pPr>
    </w:lvl>
  </w:abstractNum>
  <w:abstractNum w:abstractNumId="1">
    <w:nsid w:val="3629703F"/>
    <w:multiLevelType w:val="hybridMultilevel"/>
    <w:tmpl w:val="F9B65CEE"/>
    <w:lvl w:ilvl="0" w:tplc="72DCE138">
      <w:start w:val="1"/>
      <w:numFmt w:val="decimal"/>
      <w:lvlText w:val="%1)"/>
      <w:lvlJc w:val="left"/>
      <w:pPr>
        <w:ind w:left="1069" w:hanging="360"/>
      </w:pPr>
    </w:lvl>
    <w:lvl w:ilvl="1" w:tplc="AEAEECA6">
      <w:start w:val="1"/>
      <w:numFmt w:val="lowerLetter"/>
      <w:lvlText w:val="%2."/>
      <w:lvlJc w:val="left"/>
      <w:pPr>
        <w:ind w:left="1789" w:hanging="360"/>
      </w:pPr>
    </w:lvl>
    <w:lvl w:ilvl="2" w:tplc="40DCC062">
      <w:start w:val="1"/>
      <w:numFmt w:val="lowerRoman"/>
      <w:lvlText w:val="%3."/>
      <w:lvlJc w:val="right"/>
      <w:pPr>
        <w:ind w:left="2509" w:hanging="180"/>
      </w:pPr>
    </w:lvl>
    <w:lvl w:ilvl="3" w:tplc="19CC0810">
      <w:start w:val="1"/>
      <w:numFmt w:val="decimal"/>
      <w:lvlText w:val="%4."/>
      <w:lvlJc w:val="left"/>
      <w:pPr>
        <w:ind w:left="3229" w:hanging="360"/>
      </w:pPr>
    </w:lvl>
    <w:lvl w:ilvl="4" w:tplc="CF5A5F1E">
      <w:start w:val="1"/>
      <w:numFmt w:val="lowerLetter"/>
      <w:lvlText w:val="%5."/>
      <w:lvlJc w:val="left"/>
      <w:pPr>
        <w:ind w:left="3949" w:hanging="360"/>
      </w:pPr>
    </w:lvl>
    <w:lvl w:ilvl="5" w:tplc="8862B336">
      <w:start w:val="1"/>
      <w:numFmt w:val="lowerRoman"/>
      <w:lvlText w:val="%6."/>
      <w:lvlJc w:val="right"/>
      <w:pPr>
        <w:ind w:left="4669" w:hanging="180"/>
      </w:pPr>
    </w:lvl>
    <w:lvl w:ilvl="6" w:tplc="D640DF1A">
      <w:start w:val="1"/>
      <w:numFmt w:val="decimal"/>
      <w:lvlText w:val="%7."/>
      <w:lvlJc w:val="left"/>
      <w:pPr>
        <w:ind w:left="5389" w:hanging="360"/>
      </w:pPr>
    </w:lvl>
    <w:lvl w:ilvl="7" w:tplc="99666EA8">
      <w:start w:val="1"/>
      <w:numFmt w:val="lowerLetter"/>
      <w:lvlText w:val="%8."/>
      <w:lvlJc w:val="left"/>
      <w:pPr>
        <w:ind w:left="6109" w:hanging="360"/>
      </w:pPr>
    </w:lvl>
    <w:lvl w:ilvl="8" w:tplc="9692F8F0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665E76E1"/>
    <w:multiLevelType w:val="hybridMultilevel"/>
    <w:tmpl w:val="F37A37FE"/>
    <w:lvl w:ilvl="0" w:tplc="9D52C80E">
      <w:start w:val="1"/>
      <w:numFmt w:val="decimal"/>
      <w:lvlText w:val="%1."/>
      <w:lvlJc w:val="left"/>
      <w:pPr>
        <w:ind w:left="1069" w:hanging="360"/>
      </w:pPr>
    </w:lvl>
    <w:lvl w:ilvl="1" w:tplc="66A89BF2">
      <w:start w:val="1"/>
      <w:numFmt w:val="lowerLetter"/>
      <w:lvlText w:val="%2."/>
      <w:lvlJc w:val="left"/>
      <w:pPr>
        <w:ind w:left="1789" w:hanging="360"/>
      </w:pPr>
    </w:lvl>
    <w:lvl w:ilvl="2" w:tplc="344EF9FE">
      <w:start w:val="1"/>
      <w:numFmt w:val="lowerRoman"/>
      <w:lvlText w:val="%3."/>
      <w:lvlJc w:val="right"/>
      <w:pPr>
        <w:ind w:left="2509" w:hanging="180"/>
      </w:pPr>
    </w:lvl>
    <w:lvl w:ilvl="3" w:tplc="2A903AAE">
      <w:start w:val="1"/>
      <w:numFmt w:val="decimal"/>
      <w:lvlText w:val="%4."/>
      <w:lvlJc w:val="left"/>
      <w:pPr>
        <w:ind w:left="3229" w:hanging="360"/>
      </w:pPr>
    </w:lvl>
    <w:lvl w:ilvl="4" w:tplc="A4BAEC2E">
      <w:start w:val="1"/>
      <w:numFmt w:val="lowerLetter"/>
      <w:lvlText w:val="%5."/>
      <w:lvlJc w:val="left"/>
      <w:pPr>
        <w:ind w:left="3949" w:hanging="360"/>
      </w:pPr>
    </w:lvl>
    <w:lvl w:ilvl="5" w:tplc="61F20A3E">
      <w:start w:val="1"/>
      <w:numFmt w:val="lowerRoman"/>
      <w:lvlText w:val="%6."/>
      <w:lvlJc w:val="right"/>
      <w:pPr>
        <w:ind w:left="4669" w:hanging="180"/>
      </w:pPr>
    </w:lvl>
    <w:lvl w:ilvl="6" w:tplc="2B7EFAC8">
      <w:start w:val="1"/>
      <w:numFmt w:val="decimal"/>
      <w:lvlText w:val="%7."/>
      <w:lvlJc w:val="left"/>
      <w:pPr>
        <w:ind w:left="5389" w:hanging="360"/>
      </w:pPr>
    </w:lvl>
    <w:lvl w:ilvl="7" w:tplc="5D3E6AB0">
      <w:start w:val="1"/>
      <w:numFmt w:val="lowerLetter"/>
      <w:lvlText w:val="%8."/>
      <w:lvlJc w:val="left"/>
      <w:pPr>
        <w:ind w:left="6109" w:hanging="360"/>
      </w:pPr>
    </w:lvl>
    <w:lvl w:ilvl="8" w:tplc="8452AE8E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7B6E"/>
    <w:rsid w:val="001E7B6E"/>
    <w:rsid w:val="00AE3A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8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Liberation Sans" w:eastAsia="Liberation Sans" w:hAnsi="Liberation Sans" w:cs="Liberation Sans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Liberation Sans" w:eastAsia="Liberation Sans" w:hAnsi="Liberation Sans" w:cs="Liberation Sans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Liberation Sans" w:eastAsia="Liberation Sans" w:hAnsi="Liberation Sans" w:cs="Liberation Sans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Liberation Sans" w:eastAsia="Liberation Sans" w:hAnsi="Liberation Sans" w:cs="Liberation Sans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Liberation Sans" w:eastAsia="Liberation Sans" w:hAnsi="Liberation Sans" w:cs="Liberation Sans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Liberation Sans" w:eastAsia="Liberation Sans" w:hAnsi="Liberation Sans" w:cs="Liberation Sans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Liberation Sans" w:eastAsia="Liberation Sans" w:hAnsi="Liberation Sans" w:cs="Liberation Sans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Liberation Sans" w:eastAsia="Liberation Sans" w:hAnsi="Liberation Sans" w:cs="Liberation Sans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Liberation Sans" w:eastAsia="Liberation Sans" w:hAnsi="Liberation Sans" w:cs="Liberation Sans"/>
      <w:sz w:val="34"/>
    </w:rPr>
  </w:style>
  <w:style w:type="character" w:customStyle="1" w:styleId="30">
    <w:name w:val="Заголовок 3 Знак"/>
    <w:link w:val="3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</w:style>
  <w:style w:type="paragraph" w:customStyle="1" w:styleId="12">
    <w:name w:val="Знак1 Знак Знак Знак"/>
    <w:basedOn w:val="a"/>
    <w:pPr>
      <w:ind w:firstLine="0"/>
    </w:pPr>
    <w:rPr>
      <w:rFonts w:ascii="Verdana" w:hAnsi="Verdana" w:cs="Verdana"/>
      <w:sz w:val="20"/>
      <w:lang w:val="en-US" w:eastAsia="en-US"/>
    </w:rPr>
  </w:style>
  <w:style w:type="paragraph" w:customStyle="1" w:styleId="ConsPlusNormal">
    <w:name w:val="ConsPlusNormal"/>
    <w:pPr>
      <w:widowControl w:val="0"/>
      <w:ind w:firstLine="720"/>
    </w:pPr>
    <w:rPr>
      <w:rFonts w:ascii="Arial" w:hAnsi="Arial" w:cs="Arial"/>
      <w:lang w:eastAsia="ru-RU"/>
    </w:rPr>
  </w:style>
  <w:style w:type="paragraph" w:styleId="aff0">
    <w:name w:val="Balloon Text"/>
    <w:basedOn w:val="a"/>
    <w:link w:val="aff1"/>
    <w:uiPriority w:val="99"/>
    <w:semiHidden/>
    <w:unhideWhenUsed/>
    <w:rsid w:val="00AE3AA2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0"/>
    <w:link w:val="aff0"/>
    <w:uiPriority w:val="99"/>
    <w:semiHidden/>
    <w:rsid w:val="00AE3AA2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8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Liberation Sans" w:eastAsia="Liberation Sans" w:hAnsi="Liberation Sans" w:cs="Liberation Sans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Liberation Sans" w:eastAsia="Liberation Sans" w:hAnsi="Liberation Sans" w:cs="Liberation Sans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Liberation Sans" w:eastAsia="Liberation Sans" w:hAnsi="Liberation Sans" w:cs="Liberation Sans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Liberation Sans" w:eastAsia="Liberation Sans" w:hAnsi="Liberation Sans" w:cs="Liberation Sans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Liberation Sans" w:eastAsia="Liberation Sans" w:hAnsi="Liberation Sans" w:cs="Liberation Sans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Liberation Sans" w:eastAsia="Liberation Sans" w:hAnsi="Liberation Sans" w:cs="Liberation Sans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Liberation Sans" w:eastAsia="Liberation Sans" w:hAnsi="Liberation Sans" w:cs="Liberation Sans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Liberation Sans" w:eastAsia="Liberation Sans" w:hAnsi="Liberation Sans" w:cs="Liberation Sans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Liberation Sans" w:eastAsia="Liberation Sans" w:hAnsi="Liberation Sans" w:cs="Liberation Sans"/>
      <w:sz w:val="34"/>
    </w:rPr>
  </w:style>
  <w:style w:type="character" w:customStyle="1" w:styleId="30">
    <w:name w:val="Заголовок 3 Знак"/>
    <w:link w:val="3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</w:style>
  <w:style w:type="paragraph" w:customStyle="1" w:styleId="12">
    <w:name w:val="Знак1 Знак Знак Знак"/>
    <w:basedOn w:val="a"/>
    <w:pPr>
      <w:ind w:firstLine="0"/>
    </w:pPr>
    <w:rPr>
      <w:rFonts w:ascii="Verdana" w:hAnsi="Verdana" w:cs="Verdana"/>
      <w:sz w:val="20"/>
      <w:lang w:val="en-US" w:eastAsia="en-US"/>
    </w:rPr>
  </w:style>
  <w:style w:type="paragraph" w:customStyle="1" w:styleId="ConsPlusNormal">
    <w:name w:val="ConsPlusNormal"/>
    <w:pPr>
      <w:widowControl w:val="0"/>
      <w:ind w:firstLine="720"/>
    </w:pPr>
    <w:rPr>
      <w:rFonts w:ascii="Arial" w:hAnsi="Arial" w:cs="Arial"/>
      <w:lang w:eastAsia="ru-RU"/>
    </w:rPr>
  </w:style>
  <w:style w:type="paragraph" w:styleId="aff0">
    <w:name w:val="Balloon Text"/>
    <w:basedOn w:val="a"/>
    <w:link w:val="aff1"/>
    <w:uiPriority w:val="99"/>
    <w:semiHidden/>
    <w:unhideWhenUsed/>
    <w:rsid w:val="00AE3AA2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0"/>
    <w:link w:val="aff0"/>
    <w:uiPriority w:val="99"/>
    <w:semiHidden/>
    <w:rsid w:val="00AE3AA2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CE79DE36D5D8BFBF27C290FC1D61FABC52D9DC823132B3FD44368979DA14D2DBC63K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Liberation Sans"/>
        <a:ea typeface="Liberation Sans"/>
        <a:cs typeface="Liberation Sans"/>
      </a:majorFont>
      <a:minorFont>
        <a:latin typeface="Liberation Sans"/>
        <a:ea typeface="Liberation Sans"/>
        <a:cs typeface="Liberation Sans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154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1036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dcterms:created xsi:type="dcterms:W3CDTF">2026-05-21T05:25:00Z</dcterms:created>
  <dcterms:modified xsi:type="dcterms:W3CDTF">2026-05-21T05:25:00Z</dcterms:modified>
  <cp:version>917504</cp:version>
</cp:coreProperties>
</file>