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1D82" w:rsidRDefault="00E42CC8">
      <w:pPr>
        <w:spacing w:after="120" w:line="259" w:lineRule="auto"/>
        <w:jc w:val="center"/>
        <w:rPr>
          <w:rFonts w:ascii="PT Astra Serif" w:eastAsia="Calibri" w:hAnsi="PT Astra Serif"/>
          <w:b/>
          <w:sz w:val="26"/>
          <w:szCs w:val="26"/>
          <w:lang w:eastAsia="ru-RU"/>
        </w:rPr>
      </w:pPr>
      <w:r w:rsidRPr="00E42CC8">
        <w:rPr>
          <w:rFonts w:ascii="PT Astra Serif" w:eastAsia="Calibri" w:hAnsi="PT Astra Serif"/>
          <w:noProof/>
          <w:sz w:val="26"/>
          <w:szCs w:val="26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o:spid="_x0000_i1025" type="#_x0000_t75" style="width:56.45pt;height:51.25pt;visibility:visible;mso-wrap-style:square">
            <v:imagedata r:id="rId7" o:title=""/>
          </v:shape>
        </w:pict>
      </w:r>
    </w:p>
    <w:p w:rsidR="004B1D82" w:rsidRDefault="002F7446">
      <w:pPr>
        <w:tabs>
          <w:tab w:val="center" w:pos="4153"/>
          <w:tab w:val="right" w:pos="8306"/>
        </w:tabs>
        <w:spacing w:after="160" w:line="360" w:lineRule="exact"/>
        <w:jc w:val="center"/>
        <w:rPr>
          <w:rFonts w:ascii="PT Astra Serif" w:eastAsia="PT Astra Serif" w:hAnsi="PT Astra Serif"/>
          <w:b/>
          <w:caps/>
          <w:sz w:val="26"/>
          <w:szCs w:val="26"/>
          <w:lang w:eastAsia="ru-RU"/>
        </w:rPr>
      </w:pPr>
      <w:r>
        <w:rPr>
          <w:rFonts w:ascii="PT Astra Serif" w:eastAsia="PT Astra Serif" w:hAnsi="PT Astra Serif"/>
          <w:b/>
          <w:caps/>
          <w:sz w:val="26"/>
          <w:szCs w:val="26"/>
          <w:lang w:eastAsia="ru-RU"/>
        </w:rPr>
        <w:t>Департамент градостроительного развития Томской области</w:t>
      </w:r>
    </w:p>
    <w:p w:rsidR="004B1D82" w:rsidRDefault="002F7446">
      <w:pPr>
        <w:tabs>
          <w:tab w:val="center" w:pos="4153"/>
          <w:tab w:val="right" w:pos="8306"/>
        </w:tabs>
        <w:spacing w:before="240" w:after="160" w:line="259" w:lineRule="auto"/>
        <w:jc w:val="center"/>
        <w:rPr>
          <w:rFonts w:ascii="PT Astra Serif" w:eastAsia="Calibri" w:hAnsi="PT Astra Serif"/>
          <w:b/>
          <w:caps/>
          <w:sz w:val="26"/>
          <w:szCs w:val="26"/>
          <w:lang w:eastAsia="ru-RU"/>
        </w:rPr>
      </w:pPr>
      <w:r>
        <w:rPr>
          <w:rFonts w:ascii="PT Astra Serif" w:eastAsia="PT Astra Serif" w:hAnsi="PT Astra Serif"/>
          <w:b/>
          <w:caps/>
          <w:sz w:val="26"/>
          <w:szCs w:val="26"/>
          <w:lang w:eastAsia="ru-RU"/>
        </w:rPr>
        <w:t>РАСПОРЯЖЕНИЕ</w:t>
      </w:r>
    </w:p>
    <w:tbl>
      <w:tblPr>
        <w:tblW w:w="9639" w:type="dxa"/>
        <w:tblBorders>
          <w:top w:val="none" w:sz="0" w:space="0" w:color="000000"/>
          <w:left w:val="none" w:sz="0" w:space="0" w:color="000000"/>
          <w:bottom w:val="single" w:sz="4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4B1D82">
        <w:tc>
          <w:tcPr>
            <w:tcW w:w="1701" w:type="dxa"/>
            <w:tcBorders>
              <w:bottom w:val="none" w:sz="4" w:space="0" w:color="000000"/>
            </w:tcBorders>
          </w:tcPr>
          <w:p w:rsidR="004B1D82" w:rsidRPr="00E42CC8" w:rsidRDefault="002F744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rPr>
                <w:rFonts w:ascii="PT Astra Serif" w:hAnsi="PT Astra Serif"/>
                <w:color w:val="000000"/>
                <w:sz w:val="26"/>
                <w:szCs w:val="26"/>
                <w:highlight w:val="lightGray"/>
                <w:lang w:eastAsia="ru-RU"/>
              </w:rPr>
            </w:pPr>
            <w:r>
              <w:rPr>
                <w:rFonts w:ascii="PT Astra Serif" w:eastAsia="PT Astra Serif" w:hAnsi="PT Astra Serif"/>
                <w:color w:val="000000"/>
                <w:sz w:val="26"/>
                <w:szCs w:val="26"/>
                <w:lang w:bidi="en-US"/>
              </w:rPr>
              <w:t>08.06.2026</w:t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4B1D82" w:rsidRDefault="004B1D8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jc w:val="right"/>
              <w:rPr>
                <w:rFonts w:ascii="PT Astra Serif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4B1D82" w:rsidRDefault="002F7446" w:rsidP="002F744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jc w:val="right"/>
              <w:rPr>
                <w:rFonts w:ascii="PT Astra Serif" w:hAnsi="PT Astra Serif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PT Astra Serif" w:eastAsia="PT Astra Serif" w:hAnsi="PT Astra Serif"/>
                <w:color w:val="000000"/>
                <w:sz w:val="26"/>
                <w:szCs w:val="26"/>
                <w:lang w:eastAsia="ru-RU"/>
              </w:rPr>
              <w:t>№ 680</w:t>
            </w:r>
          </w:p>
        </w:tc>
      </w:tr>
    </w:tbl>
    <w:p w:rsidR="004B1D82" w:rsidRDefault="004B1D82">
      <w:pPr>
        <w:rPr>
          <w:rFonts w:ascii="PT Astra Serif" w:hAnsi="PT Astra Serif" w:cs="PT Astra Serif"/>
        </w:rPr>
      </w:pPr>
    </w:p>
    <w:p w:rsidR="004B1D82" w:rsidRDefault="004B1D82">
      <w:pPr>
        <w:tabs>
          <w:tab w:val="left" w:pos="709"/>
        </w:tabs>
        <w:jc w:val="center"/>
        <w:rPr>
          <w:rFonts w:ascii="PT Astra Serif" w:hAnsi="PT Astra Serif" w:cs="PT Astra Serif"/>
          <w:sz w:val="26"/>
          <w:szCs w:val="26"/>
        </w:rPr>
      </w:pPr>
    </w:p>
    <w:p w:rsidR="004B1D82" w:rsidRDefault="002F7446">
      <w:pPr>
        <w:tabs>
          <w:tab w:val="left" w:pos="709"/>
        </w:tabs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Об изъятии для муниципальных нужд в целях комплексного развития территории земельного участка и жилых помещений в многоквартирном доме</w:t>
      </w:r>
    </w:p>
    <w:p w:rsidR="004B1D82" w:rsidRDefault="002F7446">
      <w:pPr>
        <w:tabs>
          <w:tab w:val="left" w:pos="709"/>
        </w:tabs>
        <w:jc w:val="center"/>
        <w:rPr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по пер. Просторный, 10 в г. Томске</w:t>
      </w:r>
    </w:p>
    <w:p w:rsidR="004B1D82" w:rsidRDefault="004B1D82">
      <w:pPr>
        <w:tabs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4B1D82" w:rsidRDefault="002F7446">
      <w:pPr>
        <w:pStyle w:val="ConsPlusNormal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Руководствуясь статьями 279, 280, 281 Гражданского кодекса Российской Федерации, статьями 56.2, 56.3, 56.6, 56.12 Земельного кодекса Российской Федерации, </w:t>
      </w:r>
      <w:hyperlink r:id="rId8">
        <w:r>
          <w:rPr>
            <w:rFonts w:ascii="PT Astra Serif" w:hAnsi="PT Astra Serif" w:cs="PT Astra Serif"/>
            <w:sz w:val="26"/>
            <w:szCs w:val="26"/>
          </w:rPr>
          <w:t>статьей 32</w:t>
        </w:r>
      </w:hyperlink>
      <w:r>
        <w:rPr>
          <w:rFonts w:ascii="PT Astra Serif" w:hAnsi="PT Astra Serif" w:cs="PT Astra Serif"/>
          <w:sz w:val="26"/>
          <w:szCs w:val="26"/>
        </w:rPr>
        <w:t xml:space="preserve"> Жилищного кодекса Российской Федерации, пунктом 9 статьи 4 Закона Томской области от 27 декабря 2023 года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 постановлением администрации Города Томска от 21.08.2018 № 743 «О реализации решений межведомственной комиссии для оценки жилых помещений муниципального жилищного фонда и внесении изменений в отдельные постановления администрации Города Томска», приказом Департамента градостроительного развития Томской области от 07.11.2025 № 111 «О комплексном развитии территории жилой застройки, местоположение которой: Российская Федерация, Томская область, Город Томск, г. Томск, пер. Просторный, ул. Нижне-Луговая», в целях комплексного развития территории жилой застройки, местоположение которой: Российская Федерация, Томская область, Город Томск, г. Томск, пер. Просторный, ул. Нижне-Луговая:</w:t>
      </w:r>
    </w:p>
    <w:p w:rsidR="004B1D82" w:rsidRDefault="002F7446">
      <w:pPr>
        <w:pStyle w:val="ConsPlusNormal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1. Изъять в установленном порядке для муниципальных нужд жилое помещение № 2, площадью 38,7 кв.м с кадастровым номером 70:21:0100011:1895, находящееся в частной собственности, расположенное в многоквартирном доме, признанном аварийным и подлежащим сносу, местоположение которого: Томская область, г. Томск, пер. Просторный, д. 10 (кадастровый номер 70:21:0100011:486).</w:t>
      </w:r>
    </w:p>
    <w:p w:rsidR="004B1D82" w:rsidRDefault="002F7446">
      <w:pPr>
        <w:pStyle w:val="ConsPlusNormal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2. Изъять в установленном порядке для муниципальных нужд земельный участок общей площадью 3317 кв. м, расположенный по адресу: Российская Федерация, Томская область, Город Томск, Томск город, Просторный переулок, 10 (кадастровый номер 70:21:0100011:6276), находящийся в собственности собственников помещений многоквартирного дома, местоположение которого: Томская область, г. Томск, пер. Просторный, д. 10.</w:t>
      </w:r>
    </w:p>
    <w:p w:rsidR="004B1D82" w:rsidRDefault="002F7446">
      <w:pPr>
        <w:pStyle w:val="ConsPlusNormal"/>
        <w:ind w:firstLine="540"/>
        <w:jc w:val="both"/>
      </w:pPr>
      <w:r>
        <w:rPr>
          <w:rFonts w:ascii="PT Astra Serif" w:hAnsi="PT Astra Serif" w:cs="PT Astra Serif"/>
          <w:sz w:val="26"/>
          <w:szCs w:val="26"/>
        </w:rPr>
        <w:t xml:space="preserve">3. Учесть, что в отношении части земельного участка, указанного в пункте 2 настоящего распоряжения, площадью 3068 кв. м., установлен ограниченный режим использования (Третий пояс зоны санитарной охраны водозаборной скважины № ТМ-813, используемой для целей питьевого и хозяйственно-бытового водоснабжения </w:t>
      </w:r>
      <w:r>
        <w:rPr>
          <w:rFonts w:ascii="PT Astra Serif" w:hAnsi="PT Astra Serif" w:cs="PT Astra Serif"/>
          <w:sz w:val="26"/>
          <w:szCs w:val="26"/>
        </w:rPr>
        <w:lastRenderedPageBreak/>
        <w:t>объектов АО «Аграрная Группа МП» (Томская область, г. Томск, ул. Нижне-Луговая, 16); номер: 70:21-6.1606), который подлежит сохранению.</w:t>
      </w:r>
    </w:p>
    <w:p w:rsidR="004B1D82" w:rsidRDefault="002F7446">
      <w:pPr>
        <w:pStyle w:val="ConsPlusNormal"/>
        <w:ind w:firstLine="540"/>
        <w:jc w:val="both"/>
      </w:pPr>
      <w:r>
        <w:rPr>
          <w:rFonts w:ascii="PT Astra Serif" w:hAnsi="PT Astra Serif" w:cs="PT Astra Serif"/>
          <w:sz w:val="26"/>
          <w:szCs w:val="26"/>
        </w:rPr>
        <w:t>4. Учесть, что в отношении части земельного участка, указанного в пункте 2 настоящего распоряжения, площадью 3266 кв. м., установлен ограниченный режим использования (Третий пояс зоны санитарной охраны водозаборной скважины № 5/89, используемой для целей питьевого и хозяйственно-бытового водоснабжения объектов АО «Аграрная Группа МП» (Томская область, г. Томск, ул. Нижне-Луговая, 16); номер: 70:21-6.1604), который подлежит сохранению.</w:t>
      </w:r>
    </w:p>
    <w:p w:rsidR="004B1D82" w:rsidRDefault="002F7446">
      <w:pPr>
        <w:pStyle w:val="ConsPlusNormal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5. Учесть, что в отношении части земельного участка, указанного в пункте 2 настоящего распоряжения, площадью 61 кв. м., установлен ограниченный режим использования (охранная зона КЛЭП-10кв ф.722 от ПС Правобер. до ТП-610/50; номер 70:21-6.3517), который подлежит сохранению.</w:t>
      </w:r>
    </w:p>
    <w:p w:rsidR="004B1D82" w:rsidRDefault="002F7446">
      <w:pPr>
        <w:pStyle w:val="ConsPlusNormal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6. Учесть, что в отношении части земельного участка, указанного в пункте 2 настоящего распоряжения, площадью 141 кв. м., установлен ограниченный режим использования (охранная зона ВЛЭП-0.4кВ от ТП-927/36; номер 70:21-6.3516), который подлежит сохранению.</w:t>
      </w:r>
    </w:p>
    <w:p w:rsidR="004B1D82" w:rsidRDefault="002F7446">
      <w:pPr>
        <w:pStyle w:val="ConsPlusNormal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7. Комитету по комплексному развитию территорий Департамента градостроительного развития Томской области:</w:t>
      </w:r>
    </w:p>
    <w:p w:rsidR="004B1D82" w:rsidRDefault="002F7446">
      <w:pPr>
        <w:pStyle w:val="ConsPlusNormal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1) в течение семи рабочих дней со дня принятия настоящего распоряжения </w:t>
      </w:r>
      <w:r>
        <w:rPr>
          <w:rFonts w:ascii="PT Astra Serif" w:hAnsi="PT Astra Serif" w:cs="PT Astra Serif"/>
          <w:sz w:val="26"/>
          <w:szCs w:val="26"/>
          <w:lang w:eastAsia="ru-RU"/>
        </w:rPr>
        <w:t>обеспечить размещение на информационном щите в границах территории, в отношении которой принято решение о ее комплексном развитии, сообщения о принятии настоящего распоряжения</w:t>
      </w:r>
      <w:r>
        <w:rPr>
          <w:rFonts w:ascii="PT Astra Serif" w:hAnsi="PT Astra Serif" w:cs="PT Astra Serif"/>
          <w:sz w:val="26"/>
          <w:szCs w:val="26"/>
        </w:rPr>
        <w:t>;</w:t>
      </w:r>
    </w:p>
    <w:p w:rsidR="004B1D82" w:rsidRDefault="002F7446">
      <w:pPr>
        <w:pStyle w:val="ConsPlusNormal"/>
        <w:ind w:firstLine="540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</w:rPr>
        <w:t>2) в течение семи рабочих дней со дня принятия настоящего распоряжения направить собственникам земельного участка и объектов недвижимого имущества, расположенных в границах территории, в отношении которой принято решение о ее комплексном развитии, копию настоящего распоряжения</w:t>
      </w:r>
      <w:r>
        <w:rPr>
          <w:rFonts w:ascii="PT Astra Serif" w:hAnsi="PT Astra Serif" w:cs="PT Astra Serif"/>
          <w:sz w:val="26"/>
          <w:szCs w:val="26"/>
          <w:lang w:eastAsia="ru-RU"/>
        </w:rPr>
        <w:t>;</w:t>
      </w:r>
    </w:p>
    <w:p w:rsidR="004B1D82" w:rsidRDefault="002F7446">
      <w:pPr>
        <w:pStyle w:val="ConsPlusNormal"/>
        <w:ind w:firstLine="540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3) в течение десяти дней</w:t>
      </w:r>
      <w:r>
        <w:rPr>
          <w:rFonts w:ascii="PT Astra Serif" w:hAnsi="PT Astra Serif" w:cs="PT Astra Serif"/>
          <w:sz w:val="26"/>
          <w:szCs w:val="26"/>
        </w:rPr>
        <w:t xml:space="preserve"> со дня принятия настоящего распоряжения </w:t>
      </w:r>
      <w:r>
        <w:rPr>
          <w:rFonts w:ascii="PT Astra Serif" w:hAnsi="PT Astra Serif" w:cs="PT Astra Serif"/>
          <w:sz w:val="26"/>
          <w:szCs w:val="26"/>
          <w:lang w:eastAsia="ru-RU"/>
        </w:rPr>
        <w:t>направить копию настоящего распоряжения в Управление Федеральной службы государственной регистрации, кадастра и картографии по Томской области.</w:t>
      </w:r>
    </w:p>
    <w:p w:rsidR="004B1D82" w:rsidRDefault="002F7446">
      <w:pPr>
        <w:pStyle w:val="ConsPlusNormal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8. Комитету по делопроизводству Департамента градостроительного развития Томской области:</w:t>
      </w:r>
    </w:p>
    <w:p w:rsidR="004B1D82" w:rsidRDefault="002F7446">
      <w:pPr>
        <w:pStyle w:val="ConsPlusNormal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 в течение семи рабочих дней со дня принятия настоящего распоряжения обеспечить опубликование в порядке, установленном для официального опубликования (обнародования) правовых актов, и размещение на официальном сайте Департамента градостроительного развития Томской области в информационно-телекоммуникационной сети «Интернет» сообщения о его принятии;</w:t>
      </w:r>
    </w:p>
    <w:p w:rsidR="004B1D82" w:rsidRDefault="002F7446">
      <w:pPr>
        <w:pStyle w:val="ConsPlusNormal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в течение десяти дней со дня принятия настоящего распоряжения направить копию настоящего распоряжения в администрацию Города Томска для опубликования (за исключением приложений к нему) в порядке, установленном для официального опубликования (обнародования) муниципальных правовых актов;</w:t>
      </w:r>
    </w:p>
    <w:p w:rsidR="004B1D82" w:rsidRDefault="002F7446">
      <w:pPr>
        <w:pStyle w:val="ConsPlusNormal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9. Контроль за исполнением настоящего распоряжения оставляю за собой.</w:t>
      </w:r>
    </w:p>
    <w:p w:rsidR="004B1D82" w:rsidRDefault="004B1D82">
      <w:pPr>
        <w:pStyle w:val="ConsPlusNormal"/>
        <w:ind w:firstLine="540"/>
        <w:jc w:val="both"/>
        <w:rPr>
          <w:rFonts w:ascii="PT Astra Serif" w:hAnsi="PT Astra Serif" w:cs="PT Astra Serif"/>
          <w:sz w:val="26"/>
          <w:szCs w:val="26"/>
        </w:rPr>
      </w:pPr>
      <w:bookmarkStart w:id="0" w:name="_GoBack"/>
      <w:bookmarkEnd w:id="0"/>
    </w:p>
    <w:p w:rsidR="004B1D82" w:rsidRDefault="004B1D82">
      <w:pPr>
        <w:pStyle w:val="ConsPlusNormal"/>
        <w:ind w:firstLine="540"/>
        <w:jc w:val="both"/>
        <w:rPr>
          <w:rFonts w:ascii="PT Astra Serif" w:hAnsi="PT Astra Serif" w:cs="PT Astra Serif"/>
          <w:sz w:val="26"/>
          <w:szCs w:val="26"/>
        </w:rPr>
      </w:pPr>
    </w:p>
    <w:p w:rsidR="004B1D82" w:rsidRDefault="004B1D82">
      <w:pPr>
        <w:pStyle w:val="ConsPlusNormal"/>
        <w:ind w:firstLine="540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10281" w:type="dxa"/>
        <w:tblLayout w:type="fixed"/>
        <w:tblLook w:val="04A0" w:firstRow="1" w:lastRow="0" w:firstColumn="1" w:lastColumn="0" w:noHBand="0" w:noVBand="1"/>
      </w:tblPr>
      <w:tblGrid>
        <w:gridCol w:w="10281"/>
      </w:tblGrid>
      <w:tr w:rsidR="004B1D82">
        <w:tc>
          <w:tcPr>
            <w:tcW w:w="1028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B1D82" w:rsidRDefault="002F7446">
            <w:pPr>
              <w:pStyle w:val="afff"/>
              <w:rPr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И. о. начальника департамента                                                                            А.А. Татаурова</w:t>
            </w:r>
          </w:p>
        </w:tc>
      </w:tr>
    </w:tbl>
    <w:p w:rsidR="004B1D82" w:rsidRDefault="004B1D82">
      <w:pPr>
        <w:pStyle w:val="affffff2"/>
        <w:jc w:val="left"/>
        <w:rPr>
          <w:rFonts w:ascii="PT Astra Serif" w:eastAsia="PT Astra Serif" w:hAnsi="PT Astra Serif" w:cs="PT Astra Serif"/>
          <w:color w:val="000000"/>
          <w:sz w:val="18"/>
          <w:szCs w:val="18"/>
        </w:rPr>
      </w:pPr>
    </w:p>
    <w:p w:rsidR="004B1D82" w:rsidRDefault="004B1D82">
      <w:pPr>
        <w:pStyle w:val="affffff2"/>
        <w:jc w:val="left"/>
        <w:rPr>
          <w:rFonts w:ascii="PT Astra Serif" w:eastAsia="PT Astra Serif" w:hAnsi="PT Astra Serif" w:cs="PT Astra Serif"/>
          <w:color w:val="000000"/>
          <w:sz w:val="18"/>
          <w:szCs w:val="18"/>
        </w:rPr>
      </w:pPr>
    </w:p>
    <w:p w:rsidR="004B1D82" w:rsidRDefault="002F7446">
      <w:pPr>
        <w:pStyle w:val="affffff2"/>
        <w:jc w:val="left"/>
        <w:rPr>
          <w:rFonts w:ascii="PT Astra Serif" w:hAnsi="PT Astra Serif" w:cs="PT Astra Serif"/>
          <w:color w:val="000000"/>
          <w:sz w:val="18"/>
          <w:szCs w:val="18"/>
        </w:rPr>
      </w:pPr>
      <w:r>
        <w:rPr>
          <w:rFonts w:ascii="PT Astra Serif" w:eastAsia="PT Astra Serif" w:hAnsi="PT Astra Serif" w:cs="PT Astra Serif"/>
          <w:color w:val="000000"/>
          <w:sz w:val="18"/>
          <w:szCs w:val="18"/>
        </w:rPr>
        <w:t>Дмитриенко Софья Валериевна</w:t>
      </w:r>
    </w:p>
    <w:p w:rsidR="004B1D82" w:rsidRDefault="00E42CC8">
      <w:pPr>
        <w:tabs>
          <w:tab w:val="left" w:pos="3969"/>
        </w:tabs>
        <w:spacing w:line="240" w:lineRule="atLeast"/>
        <w:rPr>
          <w:rFonts w:ascii="PT Astra Serif" w:eastAsia="PT Astra Serif" w:hAnsi="PT Astra Serif" w:cs="PT Astra Serif"/>
          <w:color w:val="000000"/>
        </w:rPr>
      </w:pPr>
      <w:hyperlink r:id="rId9" w:tooltip="mailto:dmitrienkosv@dgr.tomsk.gov.ru" w:history="1">
        <w:r w:rsidR="002F7446">
          <w:rPr>
            <w:rStyle w:val="af1"/>
            <w:rFonts w:ascii="PT Astra Serif" w:eastAsia="PT Astra Serif" w:hAnsi="PT Astra Serif" w:cs="PT Astra Serif"/>
            <w:lang w:eastAsia="en-US"/>
          </w:rPr>
          <w:t>dmitrienkosv@dgr.tomsk.gov.ru</w:t>
        </w:r>
      </w:hyperlink>
    </w:p>
    <w:sectPr w:rsidR="004B1D82">
      <w:headerReference w:type="default" r:id="rId10"/>
      <w:pgSz w:w="11906" w:h="16838"/>
      <w:pgMar w:top="1134" w:right="1134" w:bottom="822" w:left="1134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2CC8" w:rsidRDefault="00E42CC8">
      <w:pPr>
        <w:pStyle w:val="1d"/>
        <w:spacing w:after="0" w:line="240" w:lineRule="auto"/>
      </w:pPr>
      <w:r>
        <w:separator/>
      </w:r>
    </w:p>
  </w:endnote>
  <w:endnote w:type="continuationSeparator" w:id="0">
    <w:p w:rsidR="00E42CC8" w:rsidRDefault="00E42CC8">
      <w:pPr>
        <w:pStyle w:val="1d"/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icrosoft YaHei">
    <w:panose1 w:val="020B0503020204020204"/>
    <w:charset w:val="00"/>
    <w:family w:val="auto"/>
    <w:pitch w:val="default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charset w:val="00"/>
    <w:family w:val="auto"/>
    <w:pitch w:val="default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2CC8" w:rsidRDefault="00E42CC8">
      <w:pPr>
        <w:pStyle w:val="1d"/>
        <w:spacing w:after="0" w:line="240" w:lineRule="auto"/>
      </w:pPr>
      <w:r>
        <w:separator/>
      </w:r>
    </w:p>
  </w:footnote>
  <w:footnote w:type="continuationSeparator" w:id="0">
    <w:p w:rsidR="00E42CC8" w:rsidRDefault="00E42CC8">
      <w:pPr>
        <w:pStyle w:val="1d"/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D82" w:rsidRDefault="002F7446">
    <w:pPr>
      <w:pStyle w:val="ab"/>
      <w:jc w:val="center"/>
    </w:pPr>
    <w:r>
      <w:fldChar w:fldCharType="begin"/>
    </w:r>
    <w:r>
      <w:instrText>PAGE \* MERGEFORMAT</w:instrText>
    </w:r>
    <w:r>
      <w:fldChar w:fldCharType="separate"/>
    </w:r>
    <w:r w:rsidR="00590E20">
      <w:rPr>
        <w:noProof/>
      </w:rPr>
      <w:t>2</w:t>
    </w:r>
    <w:r>
      <w:fldChar w:fldCharType="end"/>
    </w:r>
  </w:p>
  <w:p w:rsidR="004B1D82" w:rsidRDefault="004B1D82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4A23F4"/>
    <w:multiLevelType w:val="hybridMultilevel"/>
    <w:tmpl w:val="0BEE2A32"/>
    <w:lvl w:ilvl="0" w:tplc="1880326C">
      <w:start w:val="1"/>
      <w:numFmt w:val="decimal"/>
      <w:lvlText w:val="%1."/>
      <w:lvlJc w:val="left"/>
      <w:pPr>
        <w:tabs>
          <w:tab w:val="num" w:pos="0"/>
        </w:tabs>
        <w:ind w:left="1935" w:hanging="1215"/>
      </w:pPr>
    </w:lvl>
    <w:lvl w:ilvl="1" w:tplc="CD82815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AC4165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1C883A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6AC344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4AADBE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D10748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864828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B34D7A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>
    <w:nsid w:val="3D923BCB"/>
    <w:multiLevelType w:val="hybridMultilevel"/>
    <w:tmpl w:val="3714515A"/>
    <w:lvl w:ilvl="0" w:tplc="6712823A">
      <w:start w:val="1"/>
      <w:numFmt w:val="bullet"/>
      <w:pStyle w:val="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 w:tplc="55B0B60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AFA32A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56AE88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2C4299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F4E579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19804A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69EB6D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C568D4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>
    <w:nsid w:val="482E415A"/>
    <w:multiLevelType w:val="hybridMultilevel"/>
    <w:tmpl w:val="9842A11E"/>
    <w:lvl w:ilvl="0" w:tplc="8A5C6CBE">
      <w:start w:val="1"/>
      <w:numFmt w:val="decimal"/>
      <w:pStyle w:val="10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27A2C43E">
      <w:start w:val="1"/>
      <w:numFmt w:val="decimal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EF842DCE">
      <w:start w:val="1"/>
      <w:numFmt w:val="decimal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88AE2402">
      <w:start w:val="1"/>
      <w:numFmt w:val="decimal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DFC2AC3C">
      <w:start w:val="1"/>
      <w:numFmt w:val="decimal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FE50D5F8">
      <w:start w:val="1"/>
      <w:numFmt w:val="decimal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1E087954">
      <w:start w:val="1"/>
      <w:numFmt w:val="decimal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F426EC84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46327302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1D82"/>
    <w:rsid w:val="002F7446"/>
    <w:rsid w:val="004B1D82"/>
    <w:rsid w:val="00590E20"/>
    <w:rsid w:val="00E42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0883F1-3648-45CF-9768-9AD5411E7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eastAsia="zh-CN"/>
    </w:rPr>
  </w:style>
  <w:style w:type="paragraph" w:styleId="10">
    <w:name w:val="heading 1"/>
    <w:basedOn w:val="a"/>
    <w:next w:val="a"/>
    <w:link w:val="11"/>
    <w:qFormat/>
    <w:pPr>
      <w:keepNext/>
      <w:numPr>
        <w:numId w:val="1"/>
      </w:numPr>
      <w:spacing w:line="360" w:lineRule="auto"/>
      <w:jc w:val="both"/>
      <w:outlineLvl w:val="0"/>
    </w:pPr>
    <w:rPr>
      <w:b/>
      <w:sz w:val="24"/>
      <w:lang w:val="en-US"/>
    </w:rPr>
  </w:style>
  <w:style w:type="paragraph" w:styleId="2">
    <w:name w:val="heading 2"/>
    <w:basedOn w:val="a"/>
    <w:next w:val="a"/>
    <w:link w:val="21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sz w:val="28"/>
      <w:lang w:val="en-US"/>
    </w:rPr>
  </w:style>
  <w:style w:type="paragraph" w:styleId="3">
    <w:name w:val="heading 3"/>
    <w:basedOn w:val="a"/>
    <w:next w:val="a"/>
    <w:link w:val="31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sz w:val="26"/>
      <w:lang w:val="en-US"/>
    </w:rPr>
  </w:style>
  <w:style w:type="paragraph" w:styleId="4">
    <w:name w:val="heading 4"/>
    <w:basedOn w:val="a"/>
    <w:next w:val="a"/>
    <w:link w:val="41"/>
    <w:qFormat/>
    <w:pPr>
      <w:keepNext/>
      <w:numPr>
        <w:ilvl w:val="3"/>
        <w:numId w:val="1"/>
      </w:numPr>
      <w:tabs>
        <w:tab w:val="left" w:pos="1260"/>
      </w:tabs>
      <w:ind w:firstLine="720"/>
      <w:jc w:val="center"/>
      <w:outlineLvl w:val="3"/>
    </w:pPr>
    <w:rPr>
      <w:sz w:val="28"/>
      <w:lang w:val="en-US"/>
    </w:rPr>
  </w:style>
  <w:style w:type="paragraph" w:styleId="5">
    <w:name w:val="heading 5"/>
    <w:basedOn w:val="a"/>
    <w:next w:val="a"/>
    <w:link w:val="50"/>
    <w:qFormat/>
    <w:pPr>
      <w:numPr>
        <w:ilvl w:val="4"/>
        <w:numId w:val="1"/>
      </w:num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"/>
    <w:next w:val="a"/>
    <w:link w:val="60"/>
    <w:qFormat/>
    <w:pPr>
      <w:numPr>
        <w:ilvl w:val="5"/>
        <w:numId w:val="1"/>
      </w:numPr>
      <w:spacing w:before="240" w:after="60"/>
      <w:outlineLvl w:val="5"/>
    </w:pPr>
    <w:rPr>
      <w:b/>
      <w:sz w:val="22"/>
    </w:rPr>
  </w:style>
  <w:style w:type="paragraph" w:styleId="7">
    <w:name w:val="heading 7"/>
    <w:basedOn w:val="a"/>
    <w:next w:val="a"/>
    <w:link w:val="70"/>
    <w:qFormat/>
    <w:pPr>
      <w:keepNext/>
      <w:numPr>
        <w:ilvl w:val="6"/>
        <w:numId w:val="1"/>
      </w:numPr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1"/>
    <w:link w:val="1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1">
    <w:name w:val="Заголовок 2 Знак1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1">
    <w:name w:val="Заголовок 3 Знак1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1">
    <w:name w:val="Заголовок 4 Знак1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qFormat/>
    <w:pPr>
      <w:ind w:left="720"/>
      <w:contextualSpacing/>
      <w:jc w:val="both"/>
    </w:pPr>
    <w:rPr>
      <w:sz w:val="24"/>
      <w:szCs w:val="24"/>
      <w:lang w:val="en-US" w:bidi="en-US"/>
    </w:r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0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12"/>
    <w:pPr>
      <w:tabs>
        <w:tab w:val="center" w:pos="4677"/>
        <w:tab w:val="right" w:pos="9355"/>
      </w:tabs>
    </w:pPr>
    <w:rPr>
      <w:sz w:val="24"/>
      <w:lang w:val="en-US"/>
    </w:rPr>
  </w:style>
  <w:style w:type="character" w:customStyle="1" w:styleId="12">
    <w:name w:val="Верхний колонтитул Знак1"/>
    <w:basedOn w:val="a0"/>
    <w:link w:val="ab"/>
    <w:uiPriority w:val="99"/>
  </w:style>
  <w:style w:type="paragraph" w:styleId="ac">
    <w:name w:val="footer"/>
    <w:basedOn w:val="a"/>
    <w:link w:val="ad"/>
    <w:pPr>
      <w:tabs>
        <w:tab w:val="center" w:pos="4677"/>
        <w:tab w:val="right" w:pos="9355"/>
      </w:tabs>
    </w:pPr>
    <w:rPr>
      <w:sz w:val="24"/>
    </w:rPr>
  </w:style>
  <w:style w:type="character" w:customStyle="1" w:styleId="ad">
    <w:name w:val="Нижний колонтитул Знак"/>
    <w:basedOn w:val="a0"/>
    <w:link w:val="ac"/>
    <w:uiPriority w:val="99"/>
  </w:style>
  <w:style w:type="paragraph" w:styleId="ae">
    <w:name w:val="caption"/>
    <w:basedOn w:val="a"/>
    <w:link w:val="af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character" w:customStyle="1" w:styleId="af">
    <w:name w:val="Название объекта Знак"/>
    <w:link w:val="ae"/>
    <w:uiPriority w:val="35"/>
    <w:rPr>
      <w:b/>
      <w:bCs/>
      <w:color w:val="4F81BD"/>
      <w:sz w:val="18"/>
      <w:szCs w:val="18"/>
    </w:rPr>
  </w:style>
  <w:style w:type="table" w:styleId="af0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3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3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0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40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51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1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0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0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rPr>
      <w:color w:val="0000FF"/>
      <w:u w:val="single"/>
    </w:rPr>
  </w:style>
  <w:style w:type="paragraph" w:styleId="af2">
    <w:name w:val="footnote text"/>
    <w:basedOn w:val="a"/>
    <w:link w:val="af3"/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4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3z0">
    <w:name w:val="WW8Num3z0"/>
  </w:style>
  <w:style w:type="character" w:customStyle="1" w:styleId="33">
    <w:name w:val="Основной шрифт абзаца3"/>
  </w:style>
  <w:style w:type="character" w:customStyle="1" w:styleId="25">
    <w:name w:val="Основной шрифт абзаца2"/>
  </w:style>
  <w:style w:type="character" w:customStyle="1" w:styleId="WW8Num1z0">
    <w:name w:val="WW8Num1z0"/>
    <w:rPr>
      <w:rFonts w:ascii="Symbol" w:hAnsi="Symbol" w:cs="Symbol"/>
    </w:rPr>
  </w:style>
  <w:style w:type="character" w:customStyle="1" w:styleId="WW8Num2z1">
    <w:name w:val="WW8Num2z1"/>
    <w:rPr>
      <w:color w:val="000000"/>
    </w:rPr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6z0">
    <w:name w:val="WW8Num6z0"/>
  </w:style>
  <w:style w:type="character" w:customStyle="1" w:styleId="WW8Num7z0">
    <w:name w:val="WW8Num7z0"/>
  </w:style>
  <w:style w:type="character" w:customStyle="1" w:styleId="WW8Num8z0">
    <w:name w:val="WW8Num8z0"/>
  </w:style>
  <w:style w:type="character" w:customStyle="1" w:styleId="WW8Num9z0">
    <w:name w:val="WW8Num9z0"/>
  </w:style>
  <w:style w:type="character" w:customStyle="1" w:styleId="WW8Num10z0">
    <w:name w:val="WW8Num10z0"/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0z3">
    <w:name w:val="WW8Num10z3"/>
    <w:rPr>
      <w:rFonts w:ascii="Symbol" w:hAnsi="Symbol" w:cs="Symbol"/>
    </w:rPr>
  </w:style>
  <w:style w:type="character" w:customStyle="1" w:styleId="WW8Num11z0">
    <w:name w:val="WW8Num11z0"/>
  </w:style>
  <w:style w:type="character" w:customStyle="1" w:styleId="WW8Num12z0">
    <w:name w:val="WW8Num12z0"/>
    <w:rPr>
      <w:color w:val="000000"/>
    </w:rPr>
  </w:style>
  <w:style w:type="character" w:customStyle="1" w:styleId="WW8Num13z0">
    <w:name w:val="WW8Num13z0"/>
  </w:style>
  <w:style w:type="character" w:customStyle="1" w:styleId="WW8Num13z1">
    <w:name w:val="WW8Num13z1"/>
    <w:rPr>
      <w:b w:val="0"/>
      <w:color w:val="0000FF"/>
    </w:rPr>
  </w:style>
  <w:style w:type="character" w:customStyle="1" w:styleId="WW8Num13z2">
    <w:name w:val="WW8Num13z2"/>
    <w:rPr>
      <w:color w:val="000000"/>
    </w:rPr>
  </w:style>
  <w:style w:type="character" w:customStyle="1" w:styleId="WW8Num14z0">
    <w:name w:val="WW8Num14z0"/>
  </w:style>
  <w:style w:type="character" w:customStyle="1" w:styleId="WW8Num15z0">
    <w:name w:val="WW8Num15z0"/>
  </w:style>
  <w:style w:type="character" w:customStyle="1" w:styleId="WW8Num16z0">
    <w:name w:val="WW8Num16z0"/>
  </w:style>
  <w:style w:type="character" w:customStyle="1" w:styleId="WW8Num16z1">
    <w:name w:val="WW8Num16z1"/>
    <w:rPr>
      <w:b w:val="0"/>
    </w:rPr>
  </w:style>
  <w:style w:type="character" w:customStyle="1" w:styleId="WW8Num17z0">
    <w:name w:val="WW8Num17z0"/>
  </w:style>
  <w:style w:type="character" w:customStyle="1" w:styleId="WW8Num18z0">
    <w:name w:val="WW8Num18z0"/>
  </w:style>
  <w:style w:type="character" w:customStyle="1" w:styleId="WW8Num19z0">
    <w:name w:val="WW8Num19z0"/>
  </w:style>
  <w:style w:type="character" w:customStyle="1" w:styleId="WW8Num20z0">
    <w:name w:val="WW8Num20z0"/>
  </w:style>
  <w:style w:type="character" w:customStyle="1" w:styleId="WW8Num20z1">
    <w:name w:val="WW8Num20z1"/>
    <w:rPr>
      <w:b w:val="0"/>
    </w:rPr>
  </w:style>
  <w:style w:type="character" w:customStyle="1" w:styleId="WW8Num21z0">
    <w:name w:val="WW8Num21z0"/>
  </w:style>
  <w:style w:type="character" w:customStyle="1" w:styleId="WW8Num22z0">
    <w:name w:val="WW8Num22z0"/>
  </w:style>
  <w:style w:type="character" w:customStyle="1" w:styleId="WW8Num23z0">
    <w:name w:val="WW8Num23z0"/>
  </w:style>
  <w:style w:type="character" w:customStyle="1" w:styleId="WW8Num23z1">
    <w:name w:val="WW8Num23z1"/>
    <w:rPr>
      <w:rFonts w:ascii="Courier New" w:hAnsi="Courier New" w:cs="Courier New"/>
    </w:rPr>
  </w:style>
  <w:style w:type="character" w:customStyle="1" w:styleId="WW8Num23z2">
    <w:name w:val="WW8Num23z2"/>
    <w:rPr>
      <w:rFonts w:ascii="Wingdings" w:hAnsi="Wingdings" w:cs="Wingdings"/>
    </w:rPr>
  </w:style>
  <w:style w:type="character" w:customStyle="1" w:styleId="WW8Num23z3">
    <w:name w:val="WW8Num23z3"/>
    <w:rPr>
      <w:rFonts w:ascii="Symbol" w:hAnsi="Symbol" w:cs="Symbol"/>
    </w:rPr>
  </w:style>
  <w:style w:type="character" w:customStyle="1" w:styleId="WW8Num24z0">
    <w:name w:val="WW8Num24z0"/>
  </w:style>
  <w:style w:type="character" w:customStyle="1" w:styleId="WW8Num25z0">
    <w:name w:val="WW8Num25z0"/>
  </w:style>
  <w:style w:type="character" w:customStyle="1" w:styleId="WW8Num25z1">
    <w:name w:val="WW8Num25z1"/>
    <w:rPr>
      <w:rFonts w:ascii="Courier New" w:hAnsi="Courier New" w:cs="Courier New"/>
    </w:rPr>
  </w:style>
  <w:style w:type="character" w:customStyle="1" w:styleId="WW8Num25z2">
    <w:name w:val="WW8Num25z2"/>
    <w:rPr>
      <w:rFonts w:ascii="Wingdings" w:hAnsi="Wingdings" w:cs="Wingdings"/>
    </w:rPr>
  </w:style>
  <w:style w:type="character" w:customStyle="1" w:styleId="WW8Num25z3">
    <w:name w:val="WW8Num25z3"/>
    <w:rPr>
      <w:rFonts w:ascii="Symbol" w:hAnsi="Symbol" w:cs="Symbol"/>
    </w:rPr>
  </w:style>
  <w:style w:type="character" w:customStyle="1" w:styleId="WW8Num26z0">
    <w:name w:val="WW8Num26z0"/>
  </w:style>
  <w:style w:type="character" w:customStyle="1" w:styleId="WW8Num26z1">
    <w:name w:val="WW8Num26z1"/>
    <w:rPr>
      <w:b w:val="0"/>
    </w:rPr>
  </w:style>
  <w:style w:type="character" w:customStyle="1" w:styleId="WW8Num26z2">
    <w:name w:val="WW8Num26z2"/>
    <w:rPr>
      <w:color w:val="000000"/>
    </w:rPr>
  </w:style>
  <w:style w:type="character" w:customStyle="1" w:styleId="WW8Num27z0">
    <w:name w:val="WW8Num27z0"/>
  </w:style>
  <w:style w:type="character" w:customStyle="1" w:styleId="WW8Num27z1">
    <w:name w:val="WW8Num27z1"/>
    <w:rPr>
      <w:rFonts w:ascii="Courier New" w:hAnsi="Courier New" w:cs="Courier New"/>
    </w:rPr>
  </w:style>
  <w:style w:type="character" w:customStyle="1" w:styleId="WW8Num27z2">
    <w:name w:val="WW8Num27z2"/>
    <w:rPr>
      <w:rFonts w:ascii="Wingdings" w:hAnsi="Wingdings" w:cs="Wingdings"/>
    </w:rPr>
  </w:style>
  <w:style w:type="character" w:customStyle="1" w:styleId="WW8Num27z3">
    <w:name w:val="WW8Num27z3"/>
    <w:rPr>
      <w:rFonts w:ascii="Symbol" w:hAnsi="Symbol" w:cs="Symbol"/>
    </w:rPr>
  </w:style>
  <w:style w:type="character" w:customStyle="1" w:styleId="WW8Num28z0">
    <w:name w:val="WW8Num28z0"/>
    <w:rPr>
      <w:rFonts w:ascii="Times New Roman" w:eastAsia="Times New Roman" w:hAnsi="Times New Roman" w:cs="Times New Roman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28z3">
    <w:name w:val="WW8Num28z3"/>
    <w:rPr>
      <w:rFonts w:ascii="Symbol" w:hAnsi="Symbol" w:cs="Symbol"/>
    </w:rPr>
  </w:style>
  <w:style w:type="character" w:customStyle="1" w:styleId="WW8Num29z0">
    <w:name w:val="WW8Num29z0"/>
  </w:style>
  <w:style w:type="character" w:customStyle="1" w:styleId="WW8Num30z0">
    <w:name w:val="WW8Num30z0"/>
  </w:style>
  <w:style w:type="character" w:customStyle="1" w:styleId="WW8Num31z0">
    <w:name w:val="WW8Num31z0"/>
  </w:style>
  <w:style w:type="character" w:customStyle="1" w:styleId="WW8Num32z0">
    <w:name w:val="WW8Num32z0"/>
  </w:style>
  <w:style w:type="character" w:customStyle="1" w:styleId="WW8Num32z1">
    <w:name w:val="WW8Num32z1"/>
    <w:rPr>
      <w:rFonts w:ascii="Courier New" w:hAnsi="Courier New" w:cs="Courier New"/>
    </w:rPr>
  </w:style>
  <w:style w:type="character" w:customStyle="1" w:styleId="WW8Num32z2">
    <w:name w:val="WW8Num32z2"/>
    <w:rPr>
      <w:rFonts w:ascii="Wingdings" w:hAnsi="Wingdings" w:cs="Wingdings"/>
    </w:rPr>
  </w:style>
  <w:style w:type="character" w:customStyle="1" w:styleId="WW8Num32z3">
    <w:name w:val="WW8Num32z3"/>
    <w:rPr>
      <w:rFonts w:ascii="Symbol" w:hAnsi="Symbol" w:cs="Symbol"/>
    </w:rPr>
  </w:style>
  <w:style w:type="character" w:customStyle="1" w:styleId="WW8Num33z0">
    <w:name w:val="WW8Num33z0"/>
  </w:style>
  <w:style w:type="character" w:customStyle="1" w:styleId="WW8Num34z0">
    <w:name w:val="WW8Num34z0"/>
  </w:style>
  <w:style w:type="character" w:customStyle="1" w:styleId="WW8Num35z0">
    <w:name w:val="WW8Num35z0"/>
  </w:style>
  <w:style w:type="character" w:customStyle="1" w:styleId="WW8Num36z0">
    <w:name w:val="WW8Num36z0"/>
  </w:style>
  <w:style w:type="character" w:customStyle="1" w:styleId="WW8Num37z0">
    <w:name w:val="WW8Num37z0"/>
  </w:style>
  <w:style w:type="character" w:customStyle="1" w:styleId="WW8Num37z1">
    <w:name w:val="WW8Num37z1"/>
    <w:rPr>
      <w:rFonts w:ascii="Courier New" w:hAnsi="Courier New" w:cs="Courier New"/>
    </w:rPr>
  </w:style>
  <w:style w:type="character" w:customStyle="1" w:styleId="WW8Num37z2">
    <w:name w:val="WW8Num37z2"/>
    <w:rPr>
      <w:rFonts w:ascii="Wingdings" w:hAnsi="Wingdings" w:cs="Wingdings"/>
    </w:rPr>
  </w:style>
  <w:style w:type="character" w:customStyle="1" w:styleId="WW8Num37z3">
    <w:name w:val="WW8Num37z3"/>
    <w:rPr>
      <w:rFonts w:ascii="Symbol" w:hAnsi="Symbol" w:cs="Symbol"/>
    </w:rPr>
  </w:style>
  <w:style w:type="character" w:customStyle="1" w:styleId="WW8Num38z0">
    <w:name w:val="WW8Num38z0"/>
    <w:rPr>
      <w:rFonts w:ascii="Times New Roman" w:eastAsia="Times New Roman" w:hAnsi="Times New Roman" w:cs="Times New Roman"/>
    </w:rPr>
  </w:style>
  <w:style w:type="character" w:customStyle="1" w:styleId="WW8Num38z1">
    <w:name w:val="WW8Num38z1"/>
    <w:rPr>
      <w:rFonts w:ascii="Courier New" w:hAnsi="Courier New" w:cs="Courier New"/>
    </w:rPr>
  </w:style>
  <w:style w:type="character" w:customStyle="1" w:styleId="WW8Num38z2">
    <w:name w:val="WW8Num38z2"/>
    <w:rPr>
      <w:rFonts w:ascii="Wingdings" w:hAnsi="Wingdings" w:cs="Wingdings"/>
    </w:rPr>
  </w:style>
  <w:style w:type="character" w:customStyle="1" w:styleId="WW8Num38z3">
    <w:name w:val="WW8Num38z3"/>
    <w:rPr>
      <w:rFonts w:ascii="Symbol" w:hAnsi="Symbol" w:cs="Symbol"/>
    </w:rPr>
  </w:style>
  <w:style w:type="character" w:customStyle="1" w:styleId="WW8Num39z0">
    <w:name w:val="WW8Num39z0"/>
    <w:rPr>
      <w:color w:val="0000FF"/>
    </w:rPr>
  </w:style>
  <w:style w:type="character" w:customStyle="1" w:styleId="WW8Num40z0">
    <w:name w:val="WW8Num40z0"/>
  </w:style>
  <w:style w:type="character" w:customStyle="1" w:styleId="WW8Num40z1">
    <w:name w:val="WW8Num40z1"/>
    <w:rPr>
      <w:rFonts w:ascii="Courier New" w:hAnsi="Courier New" w:cs="Courier New"/>
    </w:rPr>
  </w:style>
  <w:style w:type="character" w:customStyle="1" w:styleId="WW8Num40z2">
    <w:name w:val="WW8Num40z2"/>
    <w:rPr>
      <w:rFonts w:ascii="Wingdings" w:hAnsi="Wingdings" w:cs="Wingdings"/>
    </w:rPr>
  </w:style>
  <w:style w:type="character" w:customStyle="1" w:styleId="WW8Num40z3">
    <w:name w:val="WW8Num40z3"/>
    <w:rPr>
      <w:rFonts w:ascii="Symbol" w:hAnsi="Symbol" w:cs="Symbol"/>
    </w:rPr>
  </w:style>
  <w:style w:type="character" w:customStyle="1" w:styleId="WW8Num41z0">
    <w:name w:val="WW8Num41z0"/>
  </w:style>
  <w:style w:type="character" w:customStyle="1" w:styleId="WW8Num41z1">
    <w:name w:val="WW8Num41z1"/>
    <w:rPr>
      <w:rFonts w:ascii="Courier New" w:hAnsi="Courier New" w:cs="Courier New"/>
    </w:rPr>
  </w:style>
  <w:style w:type="character" w:customStyle="1" w:styleId="WW8Num41z2">
    <w:name w:val="WW8Num41z2"/>
    <w:rPr>
      <w:rFonts w:ascii="Wingdings" w:hAnsi="Wingdings" w:cs="Wingdings"/>
    </w:rPr>
  </w:style>
  <w:style w:type="character" w:customStyle="1" w:styleId="WW8Num41z3">
    <w:name w:val="WW8Num41z3"/>
    <w:rPr>
      <w:rFonts w:ascii="Symbol" w:hAnsi="Symbol" w:cs="Symbol"/>
    </w:rPr>
  </w:style>
  <w:style w:type="character" w:customStyle="1" w:styleId="WW8Num42z0">
    <w:name w:val="WW8Num42z0"/>
  </w:style>
  <w:style w:type="character" w:customStyle="1" w:styleId="WW8Num42z1">
    <w:name w:val="WW8Num42z1"/>
    <w:rPr>
      <w:rFonts w:ascii="Courier New" w:hAnsi="Courier New" w:cs="Courier New"/>
    </w:rPr>
  </w:style>
  <w:style w:type="character" w:customStyle="1" w:styleId="WW8Num42z2">
    <w:name w:val="WW8Num42z2"/>
    <w:rPr>
      <w:rFonts w:ascii="Wingdings" w:hAnsi="Wingdings" w:cs="Wingdings"/>
    </w:rPr>
  </w:style>
  <w:style w:type="character" w:customStyle="1" w:styleId="WW8Num42z3">
    <w:name w:val="WW8Num42z3"/>
    <w:rPr>
      <w:rFonts w:ascii="Symbol" w:hAnsi="Symbol" w:cs="Symbol"/>
    </w:rPr>
  </w:style>
  <w:style w:type="character" w:customStyle="1" w:styleId="WW8Num43z0">
    <w:name w:val="WW8Num43z0"/>
  </w:style>
  <w:style w:type="character" w:customStyle="1" w:styleId="WW8Num44z0">
    <w:name w:val="WW8Num44z0"/>
  </w:style>
  <w:style w:type="character" w:customStyle="1" w:styleId="WW8Num45z0">
    <w:name w:val="WW8Num45z0"/>
    <w:rPr>
      <w:rFonts w:ascii="Times New Roman" w:eastAsia="Times New Roman" w:hAnsi="Times New Roman" w:cs="Times New Roman"/>
    </w:rPr>
  </w:style>
  <w:style w:type="character" w:customStyle="1" w:styleId="WW8Num45z1">
    <w:name w:val="WW8Num45z1"/>
    <w:rPr>
      <w:rFonts w:ascii="Courier New" w:hAnsi="Courier New" w:cs="Courier New"/>
    </w:rPr>
  </w:style>
  <w:style w:type="character" w:customStyle="1" w:styleId="WW8Num45z2">
    <w:name w:val="WW8Num45z2"/>
    <w:rPr>
      <w:rFonts w:ascii="Wingdings" w:hAnsi="Wingdings" w:cs="Wingdings"/>
    </w:rPr>
  </w:style>
  <w:style w:type="character" w:customStyle="1" w:styleId="WW8Num45z3">
    <w:name w:val="WW8Num45z3"/>
    <w:rPr>
      <w:rFonts w:ascii="Symbol" w:hAnsi="Symbol" w:cs="Symbol"/>
    </w:rPr>
  </w:style>
  <w:style w:type="character" w:customStyle="1" w:styleId="WW8Num46z0">
    <w:name w:val="WW8Num46z0"/>
  </w:style>
  <w:style w:type="character" w:customStyle="1" w:styleId="WW8Num47z0">
    <w:name w:val="WW8Num47z0"/>
  </w:style>
  <w:style w:type="character" w:customStyle="1" w:styleId="WW8Num47z1">
    <w:name w:val="WW8Num47z1"/>
    <w:rPr>
      <w:b w:val="0"/>
    </w:rPr>
  </w:style>
  <w:style w:type="character" w:customStyle="1" w:styleId="WW8Num48z0">
    <w:name w:val="WW8Num48z0"/>
  </w:style>
  <w:style w:type="character" w:customStyle="1" w:styleId="WW8Num49z0">
    <w:name w:val="WW8Num49z0"/>
  </w:style>
  <w:style w:type="character" w:customStyle="1" w:styleId="15">
    <w:name w:val="Основной шрифт абзаца1"/>
  </w:style>
  <w:style w:type="character" w:customStyle="1" w:styleId="afa">
    <w:name w:val="Символ сноски"/>
    <w:rPr>
      <w:vertAlign w:val="superscript"/>
    </w:rPr>
  </w:style>
  <w:style w:type="character" w:styleId="afb">
    <w:name w:val="page number"/>
    <w:basedOn w:val="15"/>
  </w:style>
  <w:style w:type="character" w:customStyle="1" w:styleId="afc">
    <w:name w:val="Символ концевой сноски"/>
    <w:rPr>
      <w:vertAlign w:val="superscript"/>
    </w:rPr>
  </w:style>
  <w:style w:type="character" w:customStyle="1" w:styleId="afd">
    <w:name w:val="Гипертекстовая ссылка"/>
    <w:rPr>
      <w:b/>
      <w:bCs/>
      <w:color w:val="008000"/>
      <w:sz w:val="20"/>
      <w:szCs w:val="20"/>
      <w:u w:val="single"/>
    </w:rPr>
  </w:style>
  <w:style w:type="character" w:styleId="afe">
    <w:name w:val="FollowedHyperlink"/>
    <w:rPr>
      <w:color w:val="800080"/>
      <w:u w:val="single"/>
    </w:rPr>
  </w:style>
  <w:style w:type="character" w:customStyle="1" w:styleId="16">
    <w:name w:val="Заголовок 1 Знак"/>
    <w:rPr>
      <w:b/>
      <w:sz w:val="24"/>
    </w:rPr>
  </w:style>
  <w:style w:type="character" w:customStyle="1" w:styleId="26">
    <w:name w:val="Заголовок 2 Знак"/>
    <w:rPr>
      <w:rFonts w:ascii="Arial" w:hAnsi="Arial" w:cs="Arial"/>
      <w:b/>
      <w:i/>
      <w:sz w:val="28"/>
    </w:rPr>
  </w:style>
  <w:style w:type="character" w:customStyle="1" w:styleId="34">
    <w:name w:val="Заголовок 3 Знак"/>
    <w:rPr>
      <w:rFonts w:ascii="Arial" w:hAnsi="Arial" w:cs="Arial"/>
      <w:b/>
      <w:sz w:val="26"/>
    </w:rPr>
  </w:style>
  <w:style w:type="character" w:customStyle="1" w:styleId="43">
    <w:name w:val="Заголовок 4 Знак"/>
    <w:rPr>
      <w:sz w:val="28"/>
    </w:rPr>
  </w:style>
  <w:style w:type="character" w:customStyle="1" w:styleId="aff">
    <w:name w:val="Цветовое выделение"/>
    <w:rPr>
      <w:b/>
      <w:bCs/>
      <w:color w:val="26282F"/>
    </w:rPr>
  </w:style>
  <w:style w:type="character" w:customStyle="1" w:styleId="aff0">
    <w:name w:val="Активная гипертекстовая ссылка"/>
    <w:rPr>
      <w:b/>
      <w:bCs/>
      <w:color w:val="106BBE"/>
      <w:sz w:val="20"/>
      <w:szCs w:val="20"/>
      <w:u w:val="single"/>
    </w:rPr>
  </w:style>
  <w:style w:type="character" w:customStyle="1" w:styleId="aff1">
    <w:name w:val="Выделение для Базового Поиска"/>
    <w:rPr>
      <w:b/>
      <w:bCs/>
      <w:color w:val="0058A9"/>
    </w:rPr>
  </w:style>
  <w:style w:type="character" w:customStyle="1" w:styleId="aff2">
    <w:name w:val="Выделение для Базового Поиска (курсив)"/>
    <w:rPr>
      <w:b/>
      <w:bCs/>
      <w:i/>
      <w:iCs/>
      <w:color w:val="0058A9"/>
    </w:rPr>
  </w:style>
  <w:style w:type="character" w:customStyle="1" w:styleId="aff3">
    <w:name w:val="Заголовок своего сообщения"/>
  </w:style>
  <w:style w:type="character" w:customStyle="1" w:styleId="aff4">
    <w:name w:val="Заголовок чужого сообщения"/>
    <w:rPr>
      <w:b/>
      <w:bCs/>
      <w:color w:val="FF0000"/>
    </w:rPr>
  </w:style>
  <w:style w:type="character" w:customStyle="1" w:styleId="aff5">
    <w:name w:val="Найденные слова"/>
    <w:rPr>
      <w:b/>
      <w:bCs/>
      <w:color w:val="26282F"/>
      <w:shd w:val="clear" w:color="auto" w:fill="FFF580"/>
    </w:rPr>
  </w:style>
  <w:style w:type="character" w:customStyle="1" w:styleId="aff6">
    <w:name w:val="Не вступил в силу"/>
    <w:rPr>
      <w:b/>
      <w:bCs/>
      <w:color w:val="000000"/>
      <w:shd w:val="clear" w:color="auto" w:fill="D8EDE8"/>
    </w:rPr>
  </w:style>
  <w:style w:type="character" w:customStyle="1" w:styleId="aff7">
    <w:name w:val="Опечатки"/>
    <w:rPr>
      <w:color w:val="FF0000"/>
    </w:rPr>
  </w:style>
  <w:style w:type="character" w:customStyle="1" w:styleId="aff8">
    <w:name w:val="Продолжение ссылки"/>
    <w:rPr>
      <w:b/>
      <w:bCs/>
      <w:color w:val="106BBE"/>
      <w:sz w:val="20"/>
      <w:szCs w:val="20"/>
      <w:u w:val="single"/>
    </w:rPr>
  </w:style>
  <w:style w:type="character" w:customStyle="1" w:styleId="aff9">
    <w:name w:val="Сравнение редакций"/>
  </w:style>
  <w:style w:type="character" w:customStyle="1" w:styleId="affa">
    <w:name w:val="Сравнение редакций. Добавленный фрагмент"/>
    <w:rPr>
      <w:color w:val="000000"/>
      <w:shd w:val="clear" w:color="auto" w:fill="C1D7FF"/>
    </w:rPr>
  </w:style>
  <w:style w:type="character" w:customStyle="1" w:styleId="affb">
    <w:name w:val="Сравнение редакций. Удаленный фрагмент"/>
    <w:rPr>
      <w:color w:val="000000"/>
      <w:shd w:val="clear" w:color="auto" w:fill="C4C413"/>
    </w:rPr>
  </w:style>
  <w:style w:type="character" w:customStyle="1" w:styleId="affc">
    <w:name w:val="Ссылка на утративший силу документ"/>
    <w:rPr>
      <w:b/>
      <w:bCs/>
      <w:color w:val="749232"/>
      <w:sz w:val="20"/>
      <w:szCs w:val="20"/>
      <w:u w:val="single"/>
    </w:rPr>
  </w:style>
  <w:style w:type="character" w:customStyle="1" w:styleId="affd">
    <w:name w:val="Утратил силу"/>
    <w:rPr>
      <w:b/>
      <w:bCs/>
      <w:strike/>
      <w:color w:val="666600"/>
    </w:rPr>
  </w:style>
  <w:style w:type="character" w:customStyle="1" w:styleId="affe">
    <w:name w:val="Верхний колонтитул Знак"/>
    <w:rPr>
      <w:sz w:val="24"/>
    </w:rPr>
  </w:style>
  <w:style w:type="paragraph" w:customStyle="1" w:styleId="35">
    <w:name w:val="Заголовок3"/>
    <w:basedOn w:val="a"/>
    <w:next w:val="aff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fff">
    <w:name w:val="Body Text"/>
    <w:basedOn w:val="a"/>
    <w:rPr>
      <w:sz w:val="24"/>
    </w:rPr>
  </w:style>
  <w:style w:type="paragraph" w:styleId="afff0">
    <w:name w:val="List"/>
    <w:basedOn w:val="afff"/>
    <w:rPr>
      <w:rFonts w:cs="Lucida Sans"/>
    </w:rPr>
  </w:style>
  <w:style w:type="paragraph" w:customStyle="1" w:styleId="36">
    <w:name w:val="Указатель3"/>
    <w:basedOn w:val="a"/>
    <w:pPr>
      <w:suppressLineNumbers/>
    </w:pPr>
    <w:rPr>
      <w:rFonts w:cs="Lucida Sans"/>
    </w:rPr>
  </w:style>
  <w:style w:type="paragraph" w:customStyle="1" w:styleId="27">
    <w:name w:val="Заголовок2"/>
    <w:basedOn w:val="a"/>
    <w:next w:val="aff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28">
    <w:name w:val="Название объекта2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9">
    <w:name w:val="Указатель2"/>
    <w:basedOn w:val="a"/>
    <w:pPr>
      <w:suppressLineNumbers/>
    </w:pPr>
    <w:rPr>
      <w:rFonts w:cs="Lucida Sans"/>
    </w:rPr>
  </w:style>
  <w:style w:type="paragraph" w:customStyle="1" w:styleId="Caption1">
    <w:name w:val="Caption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">
    <w:name w:val="Caption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17">
    <w:name w:val="Заголовок1"/>
    <w:basedOn w:val="a"/>
    <w:next w:val="afff"/>
    <w:pPr>
      <w:spacing w:line="360" w:lineRule="auto"/>
      <w:jc w:val="center"/>
    </w:pPr>
    <w:rPr>
      <w:b/>
      <w:sz w:val="28"/>
    </w:rPr>
  </w:style>
  <w:style w:type="paragraph" w:customStyle="1" w:styleId="18">
    <w:name w:val="Название объекта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19">
    <w:name w:val="Указатель1"/>
    <w:basedOn w:val="a"/>
    <w:pPr>
      <w:suppressLineNumbers/>
    </w:pPr>
    <w:rPr>
      <w:rFonts w:cs="Lucida Sans"/>
    </w:rPr>
  </w:style>
  <w:style w:type="paragraph" w:customStyle="1" w:styleId="2a">
    <w:name w:val="Заголовок 2 Галя"/>
    <w:basedOn w:val="a"/>
    <w:pPr>
      <w:jc w:val="center"/>
    </w:pPr>
    <w:rPr>
      <w:b/>
      <w:sz w:val="28"/>
    </w:rPr>
  </w:style>
  <w:style w:type="paragraph" w:customStyle="1" w:styleId="1a">
    <w:name w:val="Заголовок 1 Галя"/>
    <w:basedOn w:val="a"/>
    <w:pPr>
      <w:jc w:val="center"/>
    </w:pPr>
    <w:rPr>
      <w:b/>
      <w:sz w:val="28"/>
    </w:rPr>
  </w:style>
  <w:style w:type="paragraph" w:customStyle="1" w:styleId="ConsPlusNormal">
    <w:name w:val="ConsPlusNormal"/>
    <w:pPr>
      <w:ind w:firstLine="720"/>
    </w:pPr>
    <w:rPr>
      <w:rFonts w:ascii="Arial" w:hAnsi="Arial" w:cs="Arial"/>
      <w:lang w:eastAsia="zh-CN"/>
    </w:rPr>
  </w:style>
  <w:style w:type="paragraph" w:styleId="afff1">
    <w:name w:val="Body Text Indent"/>
    <w:basedOn w:val="a"/>
    <w:pPr>
      <w:spacing w:after="120"/>
      <w:ind w:left="283"/>
    </w:pPr>
    <w:rPr>
      <w:sz w:val="24"/>
    </w:rPr>
  </w:style>
  <w:style w:type="paragraph" w:customStyle="1" w:styleId="210">
    <w:name w:val="Основной текст с отступом 21"/>
    <w:basedOn w:val="a"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ind w:right="19772" w:firstLine="720"/>
    </w:pPr>
    <w:rPr>
      <w:rFonts w:ascii="Arial" w:hAnsi="Arial" w:cs="Arial"/>
      <w:sz w:val="22"/>
      <w:lang w:eastAsia="zh-CN"/>
    </w:rPr>
  </w:style>
  <w:style w:type="paragraph" w:styleId="afff2">
    <w:name w:val="Normal (Web)"/>
    <w:basedOn w:val="a"/>
    <w:rPr>
      <w:sz w:val="24"/>
    </w:rPr>
  </w:style>
  <w:style w:type="paragraph" w:customStyle="1" w:styleId="afff3">
    <w:name w:val="Стиль Обычный (веб) + Перед:  Авто После:  Авто"/>
    <w:basedOn w:val="afff2"/>
    <w:pPr>
      <w:spacing w:before="100" w:after="100"/>
      <w:ind w:firstLine="709"/>
    </w:pPr>
  </w:style>
  <w:style w:type="paragraph" w:customStyle="1" w:styleId="1b">
    <w:name w:val="Заголовок_1"/>
    <w:basedOn w:val="a"/>
    <w:next w:val="a"/>
    <w:pPr>
      <w:spacing w:before="120" w:after="240"/>
      <w:ind w:left="18"/>
      <w:jc w:val="center"/>
    </w:pPr>
    <w:rPr>
      <w:rFonts w:ascii="Bookman Old Style" w:hAnsi="Bookman Old Style" w:cs="Bookman Old Style"/>
      <w:b/>
      <w:sz w:val="32"/>
    </w:rPr>
  </w:style>
  <w:style w:type="paragraph" w:customStyle="1" w:styleId="HeaderandFooter">
    <w:name w:val="Header and Footer"/>
    <w:basedOn w:val="a"/>
    <w:pPr>
      <w:suppressLineNumbers/>
      <w:tabs>
        <w:tab w:val="center" w:pos="4819"/>
        <w:tab w:val="right" w:pos="9638"/>
      </w:tabs>
    </w:pPr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bCs/>
      <w:lang w:eastAsia="zh-CN"/>
    </w:rPr>
  </w:style>
  <w:style w:type="paragraph" w:customStyle="1" w:styleId="1">
    <w:name w:val="Маркированный список1"/>
    <w:basedOn w:val="a"/>
    <w:pPr>
      <w:numPr>
        <w:numId w:val="2"/>
      </w:numPr>
    </w:pPr>
  </w:style>
  <w:style w:type="paragraph" w:styleId="afff4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  <w:lang w:eastAsia="zh-CN"/>
    </w:rPr>
  </w:style>
  <w:style w:type="paragraph" w:customStyle="1" w:styleId="ConsPlusCell">
    <w:name w:val="ConsPlusCell"/>
    <w:pPr>
      <w:widowControl w:val="0"/>
    </w:pPr>
    <w:rPr>
      <w:rFonts w:ascii="Arial" w:hAnsi="Arial" w:cs="Arial"/>
      <w:lang w:eastAsia="zh-CN"/>
    </w:rPr>
  </w:style>
  <w:style w:type="paragraph" w:customStyle="1" w:styleId="310">
    <w:name w:val="Основной текст с отступом 31"/>
    <w:basedOn w:val="a"/>
    <w:pPr>
      <w:ind w:firstLine="540"/>
      <w:jc w:val="both"/>
    </w:pPr>
    <w:rPr>
      <w:sz w:val="24"/>
      <w:szCs w:val="24"/>
    </w:rPr>
  </w:style>
  <w:style w:type="paragraph" w:customStyle="1" w:styleId="afff5">
    <w:name w:val="Прижатый влево"/>
    <w:basedOn w:val="a"/>
    <w:next w:val="a"/>
    <w:rPr>
      <w:rFonts w:ascii="Arial" w:hAnsi="Arial" w:cs="Arial"/>
      <w:sz w:val="22"/>
      <w:szCs w:val="22"/>
    </w:rPr>
  </w:style>
  <w:style w:type="paragraph" w:customStyle="1" w:styleId="afff6">
    <w:name w:val="Телефон"/>
    <w:basedOn w:val="a"/>
    <w:pPr>
      <w:jc w:val="center"/>
    </w:pPr>
    <w:rPr>
      <w:b/>
      <w:sz w:val="24"/>
    </w:rPr>
  </w:style>
  <w:style w:type="paragraph" w:customStyle="1" w:styleId="211">
    <w:name w:val="Основной текст 21"/>
    <w:basedOn w:val="a"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ff7">
    <w:name w:val="Комментарий"/>
    <w:basedOn w:val="a"/>
    <w:next w:val="a"/>
    <w:pPr>
      <w:ind w:left="170"/>
      <w:jc w:val="both"/>
    </w:pPr>
    <w:rPr>
      <w:rFonts w:ascii="Arial" w:hAnsi="Arial" w:cs="Arial"/>
      <w:i/>
      <w:iCs/>
      <w:color w:val="800080"/>
      <w:sz w:val="22"/>
      <w:szCs w:val="22"/>
    </w:rPr>
  </w:style>
  <w:style w:type="paragraph" w:customStyle="1" w:styleId="212">
    <w:name w:val="Маркированный список 21"/>
    <w:basedOn w:val="a"/>
    <w:pPr>
      <w:spacing w:line="360" w:lineRule="auto"/>
      <w:ind w:left="566" w:hanging="283"/>
      <w:jc w:val="both"/>
    </w:pPr>
    <w:rPr>
      <w:sz w:val="24"/>
      <w:szCs w:val="24"/>
    </w:rPr>
  </w:style>
  <w:style w:type="paragraph" w:customStyle="1" w:styleId="1c">
    <w:name w:val="Схема документа1"/>
    <w:basedOn w:val="a"/>
    <w:pPr>
      <w:shd w:val="clear" w:color="auto" w:fill="000080"/>
    </w:pPr>
    <w:rPr>
      <w:rFonts w:ascii="Tahoma" w:hAnsi="Tahoma" w:cs="Tahoma"/>
    </w:rPr>
  </w:style>
  <w:style w:type="paragraph" w:customStyle="1" w:styleId="311">
    <w:name w:val="Основной текст 31"/>
    <w:basedOn w:val="a"/>
    <w:pPr>
      <w:jc w:val="both"/>
    </w:pPr>
    <w:rPr>
      <w:sz w:val="24"/>
    </w:rPr>
  </w:style>
  <w:style w:type="paragraph" w:customStyle="1" w:styleId="afff8">
    <w:name w:val="Внимание"/>
    <w:basedOn w:val="a"/>
    <w:next w:val="a"/>
    <w:pPr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</w:rPr>
  </w:style>
  <w:style w:type="paragraph" w:customStyle="1" w:styleId="afff9">
    <w:name w:val="Внимание: криминал!!"/>
    <w:basedOn w:val="afff8"/>
    <w:next w:val="a"/>
  </w:style>
  <w:style w:type="paragraph" w:customStyle="1" w:styleId="afffa">
    <w:name w:val="Внимание: недобросовестность!"/>
    <w:basedOn w:val="afff8"/>
    <w:next w:val="a"/>
  </w:style>
  <w:style w:type="paragraph" w:customStyle="1" w:styleId="afffb">
    <w:name w:val="Дочерний элемент списка"/>
    <w:basedOn w:val="a"/>
    <w:next w:val="a"/>
    <w:pPr>
      <w:jc w:val="both"/>
    </w:pPr>
    <w:rPr>
      <w:rFonts w:ascii="Arial" w:eastAsia="Calibri" w:hAnsi="Arial" w:cs="Arial"/>
      <w:color w:val="868381"/>
    </w:rPr>
  </w:style>
  <w:style w:type="paragraph" w:customStyle="1" w:styleId="afffc">
    <w:name w:val="Основное меню (преемственное)"/>
    <w:basedOn w:val="a"/>
    <w:next w:val="a"/>
    <w:pPr>
      <w:ind w:firstLine="720"/>
      <w:jc w:val="both"/>
    </w:pPr>
    <w:rPr>
      <w:rFonts w:ascii="Verdana" w:eastAsia="Calibri" w:hAnsi="Verdana" w:cs="Verdana"/>
      <w:sz w:val="22"/>
      <w:szCs w:val="22"/>
    </w:rPr>
  </w:style>
  <w:style w:type="paragraph" w:customStyle="1" w:styleId="WW-">
    <w:name w:val="WW-Заголовок"/>
    <w:basedOn w:val="afffc"/>
    <w:next w:val="a"/>
    <w:rPr>
      <w:b/>
      <w:bCs/>
      <w:color w:val="0058A9"/>
      <w:shd w:val="clear" w:color="auto" w:fill="F0F0F0"/>
    </w:rPr>
  </w:style>
  <w:style w:type="paragraph" w:customStyle="1" w:styleId="afffd">
    <w:name w:val="Заголовок группы контролов"/>
    <w:basedOn w:val="a"/>
    <w:next w:val="a"/>
    <w:pPr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</w:rPr>
  </w:style>
  <w:style w:type="paragraph" w:customStyle="1" w:styleId="afffe">
    <w:name w:val="Заголовок для информации об изменениях"/>
    <w:basedOn w:val="10"/>
    <w:next w:val="a"/>
    <w:pPr>
      <w:keepNext w:val="0"/>
      <w:numPr>
        <w:numId w:val="0"/>
      </w:numPr>
      <w:spacing w:after="108" w:line="240" w:lineRule="auto"/>
      <w:jc w:val="center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</w:rPr>
  </w:style>
  <w:style w:type="paragraph" w:customStyle="1" w:styleId="affff">
    <w:name w:val="Заголовок распахивающейся части диалога"/>
    <w:basedOn w:val="a"/>
    <w:next w:val="a"/>
    <w:pPr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</w:rPr>
  </w:style>
  <w:style w:type="paragraph" w:customStyle="1" w:styleId="affff0">
    <w:name w:val="Заголовок статьи"/>
    <w:basedOn w:val="a"/>
    <w:next w:val="a"/>
    <w:pPr>
      <w:ind w:left="1612" w:hanging="892"/>
      <w:jc w:val="both"/>
    </w:pPr>
    <w:rPr>
      <w:rFonts w:ascii="Arial" w:eastAsia="Calibri" w:hAnsi="Arial" w:cs="Arial"/>
      <w:sz w:val="24"/>
      <w:szCs w:val="24"/>
    </w:rPr>
  </w:style>
  <w:style w:type="paragraph" w:customStyle="1" w:styleId="affff1">
    <w:name w:val="Заголовок ЭР (левое окно)"/>
    <w:basedOn w:val="a"/>
    <w:next w:val="a"/>
    <w:pPr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</w:rPr>
  </w:style>
  <w:style w:type="paragraph" w:customStyle="1" w:styleId="affff2">
    <w:name w:val="Заголовок ЭР (правое окно)"/>
    <w:basedOn w:val="affff1"/>
    <w:next w:val="a"/>
    <w:pPr>
      <w:spacing w:after="0"/>
      <w:jc w:val="left"/>
    </w:pPr>
  </w:style>
  <w:style w:type="paragraph" w:customStyle="1" w:styleId="affff3">
    <w:name w:val="Интерактивный заголовок"/>
    <w:basedOn w:val="WW-"/>
    <w:next w:val="a"/>
    <w:rPr>
      <w:u w:val="single"/>
    </w:rPr>
  </w:style>
  <w:style w:type="paragraph" w:customStyle="1" w:styleId="affff4">
    <w:name w:val="Текст информации об изменениях"/>
    <w:basedOn w:val="a"/>
    <w:next w:val="a"/>
    <w:pPr>
      <w:ind w:firstLine="720"/>
      <w:jc w:val="both"/>
    </w:pPr>
    <w:rPr>
      <w:rFonts w:ascii="Arial" w:eastAsia="Calibri" w:hAnsi="Arial" w:cs="Arial"/>
      <w:color w:val="353842"/>
      <w:sz w:val="18"/>
      <w:szCs w:val="18"/>
    </w:rPr>
  </w:style>
  <w:style w:type="paragraph" w:customStyle="1" w:styleId="affff5">
    <w:name w:val="Информация об изменениях"/>
    <w:basedOn w:val="affff4"/>
    <w:next w:val="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6">
    <w:name w:val="Текст (справка)"/>
    <w:basedOn w:val="a"/>
    <w:next w:val="a"/>
    <w:pPr>
      <w:ind w:left="170" w:right="170"/>
    </w:pPr>
    <w:rPr>
      <w:rFonts w:ascii="Arial" w:eastAsia="Calibri" w:hAnsi="Arial" w:cs="Arial"/>
      <w:sz w:val="24"/>
      <w:szCs w:val="24"/>
    </w:rPr>
  </w:style>
  <w:style w:type="paragraph" w:customStyle="1" w:styleId="affff7">
    <w:name w:val="Информация об изменениях документа"/>
    <w:basedOn w:val="afff7"/>
    <w:next w:val="a"/>
    <w:pPr>
      <w:spacing w:before="75"/>
    </w:pPr>
    <w:rPr>
      <w:rFonts w:eastAsia="Calibri"/>
      <w:color w:val="353842"/>
      <w:sz w:val="24"/>
      <w:szCs w:val="24"/>
      <w:shd w:val="clear" w:color="auto" w:fill="F0F0F0"/>
    </w:rPr>
  </w:style>
  <w:style w:type="paragraph" w:customStyle="1" w:styleId="affff8">
    <w:name w:val="Текст (лев. подпись)"/>
    <w:basedOn w:val="a"/>
    <w:next w:val="a"/>
    <w:rPr>
      <w:rFonts w:ascii="Arial" w:eastAsia="Calibri" w:hAnsi="Arial" w:cs="Arial"/>
      <w:sz w:val="24"/>
      <w:szCs w:val="24"/>
    </w:rPr>
  </w:style>
  <w:style w:type="paragraph" w:customStyle="1" w:styleId="affff9">
    <w:name w:val="Колонтитул (левый)"/>
    <w:basedOn w:val="affff8"/>
    <w:next w:val="a"/>
    <w:rPr>
      <w:sz w:val="14"/>
      <w:szCs w:val="14"/>
    </w:rPr>
  </w:style>
  <w:style w:type="paragraph" w:customStyle="1" w:styleId="affffa">
    <w:name w:val="Текст (прав. подпись)"/>
    <w:basedOn w:val="a"/>
    <w:next w:val="a"/>
    <w:pPr>
      <w:jc w:val="right"/>
    </w:pPr>
    <w:rPr>
      <w:rFonts w:ascii="Arial" w:eastAsia="Calibri" w:hAnsi="Arial" w:cs="Arial"/>
      <w:sz w:val="24"/>
      <w:szCs w:val="24"/>
    </w:rPr>
  </w:style>
  <w:style w:type="paragraph" w:customStyle="1" w:styleId="affffb">
    <w:name w:val="Колонтитул (правый)"/>
    <w:basedOn w:val="affffa"/>
    <w:next w:val="a"/>
    <w:rPr>
      <w:sz w:val="14"/>
      <w:szCs w:val="14"/>
    </w:rPr>
  </w:style>
  <w:style w:type="paragraph" w:customStyle="1" w:styleId="affffc">
    <w:name w:val="Комментарий пользователя"/>
    <w:basedOn w:val="afff7"/>
    <w:next w:val="a"/>
    <w:pPr>
      <w:spacing w:before="75"/>
      <w:jc w:val="left"/>
    </w:pPr>
    <w:rPr>
      <w:rFonts w:eastAsia="Calibri"/>
      <w:i w:val="0"/>
      <w:iCs w:val="0"/>
      <w:color w:val="353842"/>
      <w:sz w:val="24"/>
      <w:szCs w:val="24"/>
      <w:shd w:val="clear" w:color="auto" w:fill="FFDFE0"/>
    </w:rPr>
  </w:style>
  <w:style w:type="paragraph" w:customStyle="1" w:styleId="affffd">
    <w:name w:val="Куда обратиться?"/>
    <w:basedOn w:val="afff8"/>
    <w:next w:val="a"/>
  </w:style>
  <w:style w:type="paragraph" w:customStyle="1" w:styleId="affffe">
    <w:name w:val="Моноширинный"/>
    <w:basedOn w:val="a"/>
    <w:next w:val="a"/>
    <w:rPr>
      <w:rFonts w:ascii="Courier New" w:eastAsia="Calibri" w:hAnsi="Courier New" w:cs="Courier New"/>
      <w:sz w:val="24"/>
      <w:szCs w:val="24"/>
    </w:rPr>
  </w:style>
  <w:style w:type="paragraph" w:customStyle="1" w:styleId="afffff">
    <w:name w:val="Напишите нам"/>
    <w:basedOn w:val="a"/>
    <w:next w:val="a"/>
    <w:pPr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</w:rPr>
  </w:style>
  <w:style w:type="paragraph" w:customStyle="1" w:styleId="afffff0">
    <w:name w:val="Необходимые документы"/>
    <w:basedOn w:val="afff8"/>
    <w:next w:val="a"/>
    <w:pPr>
      <w:ind w:firstLine="118"/>
    </w:pPr>
  </w:style>
  <w:style w:type="paragraph" w:customStyle="1" w:styleId="afffff1">
    <w:name w:val="Нормальный (таблица)"/>
    <w:basedOn w:val="a"/>
    <w:next w:val="a"/>
    <w:pPr>
      <w:jc w:val="both"/>
    </w:pPr>
    <w:rPr>
      <w:rFonts w:ascii="Arial" w:eastAsia="Calibri" w:hAnsi="Arial" w:cs="Arial"/>
      <w:sz w:val="24"/>
      <w:szCs w:val="24"/>
    </w:rPr>
  </w:style>
  <w:style w:type="paragraph" w:customStyle="1" w:styleId="afffff2">
    <w:name w:val="Таблицы (моноширинный)"/>
    <w:basedOn w:val="a"/>
    <w:next w:val="a"/>
    <w:rPr>
      <w:rFonts w:ascii="Courier New" w:eastAsia="Calibri" w:hAnsi="Courier New" w:cs="Courier New"/>
      <w:sz w:val="24"/>
      <w:szCs w:val="24"/>
    </w:rPr>
  </w:style>
  <w:style w:type="paragraph" w:customStyle="1" w:styleId="afffff3">
    <w:name w:val="Оглавление"/>
    <w:basedOn w:val="afffff2"/>
    <w:next w:val="a"/>
    <w:pPr>
      <w:ind w:left="140"/>
    </w:pPr>
  </w:style>
  <w:style w:type="paragraph" w:customStyle="1" w:styleId="afffff4">
    <w:name w:val="Переменная часть"/>
    <w:basedOn w:val="afffc"/>
    <w:next w:val="a"/>
    <w:rPr>
      <w:sz w:val="18"/>
      <w:szCs w:val="18"/>
    </w:rPr>
  </w:style>
  <w:style w:type="paragraph" w:customStyle="1" w:styleId="afffff5">
    <w:name w:val="Подвал для информации об изменениях"/>
    <w:basedOn w:val="10"/>
    <w:next w:val="a"/>
    <w:pPr>
      <w:keepNext w:val="0"/>
      <w:numPr>
        <w:numId w:val="0"/>
      </w:numPr>
      <w:spacing w:before="108" w:after="108" w:line="240" w:lineRule="auto"/>
      <w:jc w:val="center"/>
      <w:outlineLvl w:val="9"/>
    </w:pPr>
    <w:rPr>
      <w:rFonts w:ascii="Arial" w:eastAsia="Calibri" w:hAnsi="Arial" w:cs="Arial"/>
      <w:b w:val="0"/>
      <w:color w:val="26282F"/>
      <w:sz w:val="18"/>
      <w:szCs w:val="18"/>
    </w:rPr>
  </w:style>
  <w:style w:type="paragraph" w:customStyle="1" w:styleId="afffff6">
    <w:name w:val="Подзаголовок для информации об изменениях"/>
    <w:basedOn w:val="affff4"/>
    <w:next w:val="a"/>
    <w:rPr>
      <w:b/>
      <w:bCs/>
    </w:rPr>
  </w:style>
  <w:style w:type="paragraph" w:customStyle="1" w:styleId="afffff7">
    <w:name w:val="Подчёркнутый текст"/>
    <w:basedOn w:val="a"/>
    <w:next w:val="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  <w:ind w:firstLine="720"/>
      <w:jc w:val="both"/>
    </w:pPr>
    <w:rPr>
      <w:rFonts w:ascii="Arial" w:eastAsia="Calibri" w:hAnsi="Arial" w:cs="Arial"/>
      <w:sz w:val="24"/>
      <w:szCs w:val="24"/>
    </w:rPr>
  </w:style>
  <w:style w:type="paragraph" w:customStyle="1" w:styleId="afffff8">
    <w:name w:val="Постоянная часть"/>
    <w:basedOn w:val="afffc"/>
    <w:next w:val="a"/>
    <w:rPr>
      <w:sz w:val="20"/>
      <w:szCs w:val="20"/>
    </w:rPr>
  </w:style>
  <w:style w:type="paragraph" w:customStyle="1" w:styleId="afffff9">
    <w:name w:val="Пример."/>
    <w:basedOn w:val="afff8"/>
    <w:next w:val="a"/>
  </w:style>
  <w:style w:type="paragraph" w:customStyle="1" w:styleId="afffffa">
    <w:name w:val="Примечание."/>
    <w:basedOn w:val="afff8"/>
    <w:next w:val="a"/>
  </w:style>
  <w:style w:type="paragraph" w:customStyle="1" w:styleId="afffffb">
    <w:name w:val="Словарная статья"/>
    <w:basedOn w:val="a"/>
    <w:next w:val="a"/>
    <w:pPr>
      <w:ind w:right="118"/>
      <w:jc w:val="both"/>
    </w:pPr>
    <w:rPr>
      <w:rFonts w:ascii="Arial" w:eastAsia="Calibri" w:hAnsi="Arial" w:cs="Arial"/>
      <w:sz w:val="24"/>
      <w:szCs w:val="24"/>
    </w:rPr>
  </w:style>
  <w:style w:type="paragraph" w:customStyle="1" w:styleId="afffffc">
    <w:name w:val="Ссылка на официальную публикацию"/>
    <w:basedOn w:val="a"/>
    <w:next w:val="a"/>
    <w:pPr>
      <w:ind w:firstLine="720"/>
      <w:jc w:val="both"/>
    </w:pPr>
    <w:rPr>
      <w:rFonts w:ascii="Arial" w:eastAsia="Calibri" w:hAnsi="Arial" w:cs="Arial"/>
      <w:sz w:val="24"/>
      <w:szCs w:val="24"/>
    </w:rPr>
  </w:style>
  <w:style w:type="paragraph" w:customStyle="1" w:styleId="afffffd">
    <w:name w:val="Текст в таблице"/>
    <w:basedOn w:val="afffff1"/>
    <w:next w:val="a"/>
    <w:pPr>
      <w:ind w:firstLine="500"/>
    </w:pPr>
  </w:style>
  <w:style w:type="paragraph" w:customStyle="1" w:styleId="afffffe">
    <w:name w:val="Текст ЭР (см. также)"/>
    <w:basedOn w:val="a"/>
    <w:next w:val="a"/>
    <w:pPr>
      <w:spacing w:before="200"/>
    </w:pPr>
    <w:rPr>
      <w:rFonts w:ascii="Arial" w:eastAsia="Calibri" w:hAnsi="Arial" w:cs="Arial"/>
    </w:rPr>
  </w:style>
  <w:style w:type="paragraph" w:customStyle="1" w:styleId="affffff">
    <w:name w:val="Технический комментарий"/>
    <w:basedOn w:val="a"/>
    <w:next w:val="a"/>
    <w:rPr>
      <w:rFonts w:ascii="Arial" w:eastAsia="Calibri" w:hAnsi="Arial" w:cs="Arial"/>
      <w:color w:val="463F31"/>
      <w:sz w:val="24"/>
      <w:szCs w:val="24"/>
      <w:shd w:val="clear" w:color="auto" w:fill="FFFFA6"/>
    </w:rPr>
  </w:style>
  <w:style w:type="paragraph" w:customStyle="1" w:styleId="affffff0">
    <w:name w:val="Формула"/>
    <w:basedOn w:val="a"/>
    <w:next w:val="a"/>
    <w:pPr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</w:rPr>
  </w:style>
  <w:style w:type="paragraph" w:customStyle="1" w:styleId="affffff1">
    <w:name w:val="Центрированный (таблица)"/>
    <w:basedOn w:val="afffff1"/>
    <w:next w:val="a"/>
    <w:pPr>
      <w:jc w:val="center"/>
    </w:pPr>
  </w:style>
  <w:style w:type="paragraph" w:customStyle="1" w:styleId="-">
    <w:name w:val="ЭР-содержание (правое окно)"/>
    <w:basedOn w:val="a"/>
    <w:next w:val="a"/>
    <w:pPr>
      <w:spacing w:before="300"/>
    </w:pPr>
    <w:rPr>
      <w:rFonts w:ascii="Arial" w:eastAsia="Calibri" w:hAnsi="Arial" w:cs="Arial"/>
      <w:sz w:val="24"/>
      <w:szCs w:val="24"/>
    </w:rPr>
  </w:style>
  <w:style w:type="paragraph" w:customStyle="1" w:styleId="documentHeader">
    <w:name w:val="documentHeader"/>
    <w:basedOn w:val="a"/>
    <w:next w:val="a"/>
    <w:pPr>
      <w:widowControl w:val="0"/>
      <w:suppressLineNumbers/>
      <w:spacing w:before="120" w:after="120" w:line="100" w:lineRule="atLeast"/>
      <w:jc w:val="center"/>
    </w:pPr>
    <w:rPr>
      <w:rFonts w:eastAsia="Andale Sans UI" w:cs="Tahoma"/>
      <w:b/>
      <w:iCs/>
      <w:caps/>
      <w:sz w:val="28"/>
      <w:szCs w:val="24"/>
    </w:rPr>
  </w:style>
  <w:style w:type="paragraph" w:customStyle="1" w:styleId="affffff2">
    <w:name w:val="Исполнитель"/>
    <w:basedOn w:val="a"/>
    <w:pPr>
      <w:tabs>
        <w:tab w:val="left" w:pos="3969"/>
      </w:tabs>
      <w:jc w:val="center"/>
    </w:pPr>
    <w:rPr>
      <w:szCs w:val="24"/>
    </w:rPr>
  </w:style>
  <w:style w:type="paragraph" w:customStyle="1" w:styleId="affffff3">
    <w:name w:val="Содержимое врезки"/>
    <w:basedOn w:val="a"/>
  </w:style>
  <w:style w:type="paragraph" w:customStyle="1" w:styleId="affffff4">
    <w:name w:val="Содержимое таблицы"/>
    <w:basedOn w:val="a"/>
    <w:pPr>
      <w:widowControl w:val="0"/>
      <w:suppressLineNumbers/>
    </w:pPr>
  </w:style>
  <w:style w:type="paragraph" w:customStyle="1" w:styleId="affffff5">
    <w:name w:val="Заголовок таблицы"/>
    <w:basedOn w:val="affffff4"/>
    <w:pPr>
      <w:jc w:val="center"/>
    </w:pPr>
    <w:rPr>
      <w:b/>
      <w:bCs/>
    </w:rPr>
  </w:style>
  <w:style w:type="paragraph" w:customStyle="1" w:styleId="1d">
    <w:name w:val="Обычная таблица1"/>
    <w:pPr>
      <w:spacing w:after="160" w:line="252" w:lineRule="auto"/>
    </w:pPr>
    <w:rPr>
      <w:rFonts w:ascii="Calibri" w:hAnsi="Calibri" w:cs="Calibri"/>
      <w:sz w:val="22"/>
      <w:szCs w:val="22"/>
      <w:lang w:eastAsia="zh-CN"/>
    </w:rPr>
  </w:style>
  <w:style w:type="paragraph" w:customStyle="1" w:styleId="NormalTable1">
    <w:name w:val="Normal Table1"/>
    <w:pPr>
      <w:spacing w:after="160" w:line="254" w:lineRule="auto"/>
    </w:pPr>
    <w:rPr>
      <w:rFonts w:ascii="Calibri" w:hAnsi="Calibri" w:cs="Calibri"/>
      <w:sz w:val="22"/>
      <w:szCs w:val="22"/>
      <w:lang w:eastAsia="zh-CN"/>
    </w:rPr>
  </w:style>
  <w:style w:type="paragraph" w:customStyle="1" w:styleId="western">
    <w:name w:val="western"/>
    <w:basedOn w:val="a"/>
    <w:pPr>
      <w:spacing w:before="100" w:after="10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43105&amp;dst=100247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dmitrienkosv@dgr.tomsk.gov.ru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847</Words>
  <Characters>4833</Characters>
  <Application>Microsoft Office Word</Application>
  <DocSecurity>0</DocSecurity>
  <Lines>40</Lines>
  <Paragraphs>11</Paragraphs>
  <ScaleCrop>false</ScaleCrop>
  <Company/>
  <LinksUpToDate>false</LinksUpToDate>
  <CharactersWithSpaces>5669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creator>Пользователь</dc:creator>
  <cp:lastModifiedBy>Олеся Рауильевна Саджылык</cp:lastModifiedBy>
  <cp:revision>12</cp:revision>
  <dcterms:created xsi:type="dcterms:W3CDTF">2026-04-08T09:00:00Z</dcterms:created>
  <dcterms:modified xsi:type="dcterms:W3CDTF">2026-06-08T04:27:00Z</dcterms:modified>
  <cp:version>1048576</cp:version>
</cp:coreProperties>
</file>