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62F" w:rsidRPr="000151D6" w:rsidRDefault="000D262F" w:rsidP="000D262F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  № </w:t>
      </w:r>
      <w:r>
        <w:rPr>
          <w:rFonts w:ascii="PT Astra Serif" w:hAnsi="PT Astra Serif" w:cs="Times New Roman"/>
          <w:b w:val="0"/>
          <w:sz w:val="26"/>
          <w:szCs w:val="26"/>
        </w:rPr>
        <w:t>9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0D262F" w:rsidRDefault="000D262F" w:rsidP="000D262F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D262F" w:rsidRDefault="000D262F" w:rsidP="000D262F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923D8" w:rsidRDefault="004923D8" w:rsidP="004923D8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4923D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9C18E0" w:rsidRPr="004923D8" w:rsidRDefault="004923D8" w:rsidP="004923D8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4923D8">
        <w:rPr>
          <w:rFonts w:ascii="PT Astra Serif" w:hAnsi="PT Astra Serif" w:cs="Times New Roman"/>
          <w:b w:val="0"/>
          <w:sz w:val="26"/>
          <w:szCs w:val="26"/>
        </w:rPr>
        <w:t>на 2026 год и на плановый период 2027 и 2028 годов</w:t>
      </w:r>
    </w:p>
    <w:p w:rsidR="00520901" w:rsidRPr="004923D8" w:rsidRDefault="00520901" w:rsidP="004923D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520901" w:rsidRPr="004923D8" w:rsidRDefault="00520901" w:rsidP="004923D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9C18E0" w:rsidRPr="004923D8" w:rsidRDefault="004923D8" w:rsidP="004923D8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4923D8"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году» </w:t>
      </w:r>
    </w:p>
    <w:p w:rsidR="009C18E0" w:rsidRPr="004923D8" w:rsidRDefault="004923D8" w:rsidP="004923D8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4923D8">
        <w:rPr>
          <w:rFonts w:ascii="PT Astra Serif" w:hAnsi="PT Astra Serif"/>
          <w:szCs w:val="26"/>
        </w:rPr>
        <w:t>ПОСТАНОВЛЯЮ:</w:t>
      </w:r>
    </w:p>
    <w:p w:rsidR="009C18E0" w:rsidRPr="004923D8" w:rsidRDefault="004923D8" w:rsidP="004923D8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4923D8"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Cs w:val="26"/>
        </w:rPr>
        <w:br/>
      </w:r>
      <w:r w:rsidRPr="004923D8">
        <w:rPr>
          <w:rFonts w:ascii="PT Astra Serif" w:hAnsi="PT Astra Serif"/>
          <w:szCs w:val="26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C18E0" w:rsidRPr="004923D8" w:rsidRDefault="004923D8" w:rsidP="004923D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4923D8">
        <w:rPr>
          <w:rFonts w:ascii="PT Astra Serif" w:hAnsi="PT Astra Serif"/>
          <w:szCs w:val="26"/>
        </w:rPr>
        <w:t xml:space="preserve">2. Контроль за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Pr="004923D8">
        <w:rPr>
          <w:rFonts w:ascii="PT Astra Serif" w:hAnsi="PT Astra Serif"/>
          <w:szCs w:val="26"/>
        </w:rPr>
        <w:t>на заместителя Губернатора Томской области – начальника Департамента финансов Томской области.</w:t>
      </w:r>
    </w:p>
    <w:p w:rsidR="00520901" w:rsidRPr="004923D8" w:rsidRDefault="00520901" w:rsidP="004923D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Default="00520901" w:rsidP="004923D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4923D8" w:rsidRPr="004923D8" w:rsidRDefault="004923D8" w:rsidP="004923D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4923D8" w:rsidRDefault="00520901" w:rsidP="004923D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4923D8" w:rsidRDefault="004923D8" w:rsidP="004923D8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4923D8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4923D8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</w:t>
      </w:r>
      <w:r w:rsidR="00D764E8" w:rsidRPr="004923D8">
        <w:rPr>
          <w:rFonts w:ascii="PT Astra Serif" w:eastAsia="PT Astra Serif" w:hAnsi="PT Astra Serif" w:cs="PT Astra Serif"/>
          <w:szCs w:val="26"/>
        </w:rPr>
        <w:t>А.В.</w:t>
      </w:r>
      <w:r w:rsidRPr="004923D8">
        <w:rPr>
          <w:rFonts w:ascii="PT Astra Serif" w:eastAsia="PT Astra Serif" w:hAnsi="PT Astra Serif" w:cs="PT Astra Serif"/>
          <w:szCs w:val="26"/>
        </w:rPr>
        <w:t xml:space="preserve"> </w:t>
      </w:r>
      <w:r w:rsidR="00D764E8" w:rsidRPr="004923D8">
        <w:rPr>
          <w:rFonts w:ascii="PT Astra Serif" w:eastAsia="PT Astra Serif" w:hAnsi="PT Astra Serif" w:cs="PT Astra Serif"/>
          <w:szCs w:val="26"/>
        </w:rPr>
        <w:t>Кондратьев</w:t>
      </w: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520901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4923D8" w:rsidRDefault="00D764E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4923D8" w:rsidRDefault="00D764E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4923D8" w:rsidRDefault="00D764E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4923D8" w:rsidRDefault="00D764E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Default="00D764E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923D8" w:rsidRDefault="004923D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923D8" w:rsidRDefault="004923D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923D8" w:rsidRDefault="004923D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923D8" w:rsidRDefault="004923D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4923D8" w:rsidRPr="004923D8" w:rsidRDefault="004923D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4923D8" w:rsidRDefault="00D764E8" w:rsidP="004923D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4923D8" w:rsidRDefault="004923D8" w:rsidP="004923D8">
      <w:pPr>
        <w:ind w:firstLine="0"/>
        <w:rPr>
          <w:rFonts w:ascii="PT Astra Serif" w:eastAsia="PT Astra Serif" w:hAnsi="PT Astra Serif" w:cs="PT Astra Serif"/>
          <w:sz w:val="20"/>
        </w:rPr>
      </w:pPr>
      <w:r w:rsidRPr="004923D8">
        <w:rPr>
          <w:rFonts w:ascii="PT Astra Serif" w:eastAsia="PT Astra Serif" w:hAnsi="PT Astra Serif" w:cs="PT Astra Serif"/>
          <w:sz w:val="20"/>
        </w:rPr>
        <w:t>Фролова Ю.В.</w:t>
      </w:r>
      <w:r w:rsidR="001C1787" w:rsidRPr="004923D8">
        <w:rPr>
          <w:rFonts w:ascii="PT Astra Serif" w:eastAsia="PT Astra Serif" w:hAnsi="PT Astra Serif" w:cs="PT Astra Serif"/>
          <w:sz w:val="20"/>
        </w:rPr>
        <w:t xml:space="preserve"> </w:t>
      </w:r>
    </w:p>
    <w:p w:rsidR="00520901" w:rsidRPr="004923D8" w:rsidRDefault="004923D8" w:rsidP="004923D8">
      <w:pPr>
        <w:ind w:firstLine="0"/>
        <w:rPr>
          <w:rFonts w:ascii="PT Astra Serif" w:hAnsi="PT Astra Serif" w:cs="PT Astra Serif"/>
          <w:sz w:val="20"/>
        </w:rPr>
      </w:pPr>
      <w:r w:rsidRPr="004923D8">
        <w:rPr>
          <w:rFonts w:ascii="PT Astra Serif" w:hAnsi="PT Astra Serif" w:cs="PT Astra Serif"/>
          <w:sz w:val="20"/>
        </w:rPr>
        <w:t>0608mn03.ppp2026</w:t>
      </w:r>
    </w:p>
    <w:p w:rsidR="00520901" w:rsidRDefault="00520901">
      <w:pPr>
        <w:spacing w:before="120"/>
        <w:ind w:firstLine="0"/>
        <w:rPr>
          <w:rFonts w:ascii="PT Astra Serif" w:hAnsi="PT Astra Serif" w:cs="PT Astra Serif"/>
        </w:rPr>
        <w:sectPr w:rsidR="00520901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20901" w:rsidRDefault="004923D8" w:rsidP="004923D8">
      <w:pPr>
        <w:ind w:left="10915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520901" w:rsidRDefault="004923D8" w:rsidP="004923D8">
      <w:pPr>
        <w:ind w:left="10915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520901" w:rsidRDefault="004923D8" w:rsidP="004923D8">
      <w:pPr>
        <w:ind w:left="10915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0D262F">
        <w:rPr>
          <w:rFonts w:ascii="PT Astra Serif" w:eastAsia="PT Astra Serif" w:hAnsi="PT Astra Serif" w:cs="PT Astra Serif"/>
          <w:sz w:val="24"/>
        </w:rPr>
        <w:t xml:space="preserve"> 11.06.2026 № 9п</w:t>
      </w:r>
      <w:bookmarkStart w:id="0" w:name="_GoBack"/>
      <w:bookmarkEnd w:id="0"/>
    </w:p>
    <w:p w:rsidR="00520901" w:rsidRDefault="00520901">
      <w:pPr>
        <w:ind w:left="5670" w:firstLine="0"/>
        <w:rPr>
          <w:rFonts w:ascii="PT Astra Serif" w:hAnsi="PT Astra Serif" w:cs="PT Astra Serif"/>
        </w:rPr>
      </w:pPr>
    </w:p>
    <w:p w:rsidR="004923D8" w:rsidRDefault="004923D8">
      <w:pPr>
        <w:ind w:left="5670" w:firstLine="0"/>
        <w:rPr>
          <w:rFonts w:ascii="PT Astra Serif" w:hAnsi="PT Astra Serif" w:cs="PT Astra Serif"/>
        </w:rPr>
      </w:pPr>
    </w:p>
    <w:p w:rsidR="004923D8" w:rsidRDefault="004923D8" w:rsidP="0068089D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 xml:space="preserve">Перечень </w:t>
      </w:r>
    </w:p>
    <w:p w:rsidR="004923D8" w:rsidRDefault="004923D8" w:rsidP="004923D8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>направлений расходов областного бюджета, бюджетные ассигнования на финансовое обеспечение которых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68089D">
        <w:rPr>
          <w:rFonts w:ascii="PT Astra Serif" w:eastAsia="Calibri" w:hAnsi="PT Astra Serif"/>
          <w:sz w:val="24"/>
          <w:szCs w:val="24"/>
        </w:rPr>
        <w:t xml:space="preserve">подлежат </w:t>
      </w:r>
    </w:p>
    <w:p w:rsidR="004923D8" w:rsidRDefault="004923D8" w:rsidP="004923D8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 xml:space="preserve">перераспределению в 2026 году по сводной бюджетной росписи областного бюджета на 2026 год </w:t>
      </w:r>
    </w:p>
    <w:p w:rsidR="00520901" w:rsidRDefault="004923D8" w:rsidP="004923D8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>и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68089D">
        <w:rPr>
          <w:rFonts w:ascii="PT Astra Serif" w:eastAsia="Calibri" w:hAnsi="PT Astra Serif"/>
          <w:sz w:val="24"/>
          <w:szCs w:val="24"/>
        </w:rPr>
        <w:t>на плановый период 2027 и 2028 годов</w:t>
      </w:r>
    </w:p>
    <w:p w:rsidR="001C1787" w:rsidRDefault="001C1787" w:rsidP="0068089D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503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701"/>
        <w:gridCol w:w="1134"/>
        <w:gridCol w:w="1417"/>
        <w:gridCol w:w="1844"/>
      </w:tblGrid>
      <w:tr w:rsidR="008D70B8" w:rsidTr="004145DF">
        <w:trPr>
          <w:cantSplit/>
          <w:trHeight w:val="20"/>
          <w:tblHeader/>
        </w:trPr>
        <w:tc>
          <w:tcPr>
            <w:tcW w:w="697" w:type="dxa"/>
            <w:vMerge w:val="restart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545" w:type="dxa"/>
            <w:vMerge w:val="restart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44" w:type="dxa"/>
            <w:vMerge w:val="restart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(тыс. рублей)</w:t>
            </w:r>
          </w:p>
        </w:tc>
      </w:tr>
      <w:tr w:rsidR="008D70B8" w:rsidTr="004145DF">
        <w:trPr>
          <w:cantSplit/>
          <w:trHeight w:val="20"/>
          <w:tblHeader/>
        </w:trPr>
        <w:tc>
          <w:tcPr>
            <w:tcW w:w="697" w:type="dxa"/>
            <w:vMerge/>
            <w:vAlign w:val="center"/>
            <w:hideMark/>
          </w:tcPr>
          <w:p w:rsidR="0068089D" w:rsidRPr="0068089D" w:rsidRDefault="0068089D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vMerge/>
            <w:vAlign w:val="center"/>
            <w:hideMark/>
          </w:tcPr>
          <w:p w:rsidR="0068089D" w:rsidRPr="0068089D" w:rsidRDefault="0068089D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 экономи-ческий код</w:t>
            </w:r>
          </w:p>
        </w:tc>
        <w:tc>
          <w:tcPr>
            <w:tcW w:w="1844" w:type="dxa"/>
            <w:vMerge/>
            <w:shd w:val="clear" w:color="auto" w:fill="auto"/>
            <w:vAlign w:val="center"/>
            <w:hideMark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8D70B8" w:rsidTr="004145DF">
        <w:trPr>
          <w:cantSplit/>
          <w:trHeight w:val="20"/>
          <w:tblHeader/>
        </w:trPr>
        <w:tc>
          <w:tcPr>
            <w:tcW w:w="697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5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4" w:type="dxa"/>
            <w:shd w:val="clear" w:color="auto" w:fill="auto"/>
            <w:vAlign w:val="center"/>
            <w:hideMark/>
          </w:tcPr>
          <w:p w:rsidR="0068089D" w:rsidRPr="0068089D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shd w:val="clear" w:color="auto" w:fill="auto"/>
            <w:vAlign w:val="center"/>
          </w:tcPr>
          <w:p w:rsidR="0068089D" w:rsidRPr="0068089D" w:rsidRDefault="004923D8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68089D" w:rsidRPr="001C1787" w:rsidRDefault="004923D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5 452,44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5 452,44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Строительство здания для размещения пожарной части по адресу: Томская область, Кривошеинский район, с. Красный Яр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143860П160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901A67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01A67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5 452,44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23 175,70592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23 175,70592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EB53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Разработка проектной документации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 (ОГ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>Б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ОУ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t>Моряковская школа-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интернат для обучающихся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с огран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иченными возможностями здоровья», ОГ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ОУ «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t>Александровская школа-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интернат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0702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093940П220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03Z00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7 051,0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951C9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Реализация мероприятий по модернизации школьных систем образования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без софинансирования из федерального бюджета (проведение капитального ремонта зданий (обособленных помещений) государственных (муниципальных) общеобразовательных организаций) (ОГ</w:t>
            </w:r>
            <w:r w:rsidR="00951C9A">
              <w:rPr>
                <w:rFonts w:ascii="PT Astra Serif" w:hAnsi="PT Astra Serif"/>
                <w:color w:val="000000"/>
                <w:sz w:val="24"/>
                <w:szCs w:val="24"/>
              </w:rPr>
              <w:t>Б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ОУ КШИ «Колпашевский кадетский корпус», ОГБОУ КШИ 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Томский кадетский корпус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имени Героя РФ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Пескового М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0702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333771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09WЮ4А7502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03Z00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311,70395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Разработка проектной документации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для проведения капитального ремонта зданий профессиональных образовательных организаций (ОГБПОУ «Томский техникум социальных технологий»)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0704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093990П200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03Z00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5 955,656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EB53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Разработка проектной документации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для проведения капитального ремонта объектов областной собственности в сфере физической культуры и спорта (спортивный комплекс с катком «Кристалл» ОГАУ ДО ТО СШОР, спортивный комплекс «Юпитер» ОГАУ «Ц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СП СК 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Т</w:t>
            </w:r>
            <w:r w:rsidR="00EB53B8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1102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083870П010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03Z00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9 262,34597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Строительство 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бщежития на 50 мест для ОГБПОУ «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Молчановский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техникум отраслевых технологий» </w:t>
            </w: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по ул. Учебная в с. Молчаново Молчановского района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0704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093990П090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95658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95658"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595,0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4145DF">
              <w:rPr>
                <w:rFonts w:ascii="PT Astra Serif" w:hAnsi="PT Astra Serif"/>
                <w:color w:val="000000"/>
                <w:sz w:val="24"/>
                <w:szCs w:val="24"/>
              </w:rPr>
              <w:t>(по социальной политике)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-30 308,14592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14 710,2711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C030A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Капитальный ремонт объектов областной собственности в сфере здравоохранения (ОГАУЗ «Г</w:t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КБ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№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3 им. Б.И. Альперовича»)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0738404570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4 032,28553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C030A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Разработка проектной документации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для проведения капитального ремонта объектов областной собственности в сфере здравоохранения (ОГАУЗ «Томская </w:t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РБ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073840П180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4 374,0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690F0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Капитальный ремонт объектов областной собственности в сфере здравоохранения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(ОГАУЗ «Светленская </w:t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РБ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», ОГАУЗ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КБ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№ 3 им. Б.И. Альперовича</w:t>
            </w:r>
            <w:r w:rsidR="00690F03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0738404570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5 774,70773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C030A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Реализация региональных проектов модернизации первичного звена здравоохранения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без софинансирования из федерального бюджета (капитальный ремонт зданий медицинских организаций) (ОГБУЗ «Каргасокская </w:t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РБ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07WД1А3651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130,35003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C030A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Капитальный ремонт объектов областной собствен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ности в социальной сфере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(ОГБУ «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Ц</w:t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 </w:t>
            </w:r>
            <w:r w:rsidR="00C030A2">
              <w:rPr>
                <w:rFonts w:ascii="PT Astra Serif" w:hAnsi="PT Astra Serif"/>
                <w:color w:val="000000"/>
                <w:sz w:val="24"/>
                <w:szCs w:val="24"/>
              </w:rPr>
              <w:t>СО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«Здоровье»</w:t>
            </w: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1002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1139604600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1177D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177D">
              <w:rPr>
                <w:rFonts w:ascii="PT Astra Serif" w:hAnsi="PT Astra Serif"/>
                <w:color w:val="000000"/>
                <w:sz w:val="24"/>
                <w:szCs w:val="24"/>
              </w:rPr>
              <w:t>07Z00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398,92781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-45 018,41702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Строительство поликлиники смешанного типа мощностью 350 посещений в смену с детским отделением на 120 посещений в смену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ул. Юрия Ковалева, жилой район «Восточный»</w:t>
            </w: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г.Томске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07WД1А365Р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-108 912,30867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Приобретение медицинских изделий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и (или) ремонт медицинских изделий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0746600К00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48 575,4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рас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t>ходов на укрепление материально-</w:t>
            </w: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технической базы учреждений,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в том числе проведение текущего ремонта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0746600К00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4 500,0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рас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t>ходов на укрепление материально-</w:t>
            </w: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технической базы учреждений, </w:t>
            </w:r>
            <w:r w:rsidR="00333771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в том числе проведение текущего ремонта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0746600К00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CB5B05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B5B05"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10 818,49165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333771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33771">
              <w:rPr>
                <w:rFonts w:ascii="PT Astra Serif" w:hAnsi="PT Astra Serif"/>
                <w:color w:val="000000"/>
                <w:sz w:val="24"/>
                <w:szCs w:val="24"/>
              </w:rPr>
              <w:t>1 680,0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1 680,0</w:t>
            </w:r>
          </w:p>
        </w:tc>
      </w:tr>
      <w:tr w:rsidR="008D70B8" w:rsidTr="004145DF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D15DFF" w:rsidRDefault="004145DF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Дотация из областного бюджета на поддержку мер по обеспечению сбалансированности местных бюджетов бюджету Первомайского муниципального района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2146540М50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024C0B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24C0B">
              <w:rPr>
                <w:rFonts w:ascii="PT Astra Serif" w:hAnsi="PT Astra Serif"/>
                <w:color w:val="000000"/>
                <w:sz w:val="24"/>
                <w:szCs w:val="24"/>
              </w:rPr>
              <w:t>01000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5DF" w:rsidRPr="004145DF" w:rsidRDefault="004923D8" w:rsidP="004145D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145D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1 680,0</w:t>
            </w:r>
          </w:p>
        </w:tc>
      </w:tr>
    </w:tbl>
    <w:p w:rsidR="0068089D" w:rsidRDefault="0068089D" w:rsidP="0068089D">
      <w:pPr>
        <w:ind w:firstLine="0"/>
        <w:jc w:val="center"/>
        <w:rPr>
          <w:rFonts w:ascii="PT Astra Serif" w:hAnsi="PT Astra Serif" w:cs="PT Astra Serif"/>
        </w:rPr>
      </w:pPr>
    </w:p>
    <w:sectPr w:rsidR="0068089D" w:rsidSect="004923D8">
      <w:headerReference w:type="first" r:id="rId12"/>
      <w:pgSz w:w="16840" w:h="11907" w:orient="landscape"/>
      <w:pgMar w:top="1701" w:right="1418" w:bottom="851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3D8" w:rsidRDefault="004923D8">
      <w:r>
        <w:separator/>
      </w:r>
    </w:p>
  </w:endnote>
  <w:endnote w:type="continuationSeparator" w:id="0">
    <w:p w:rsidR="004923D8" w:rsidRDefault="0049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D8" w:rsidRDefault="004923D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3D8" w:rsidRDefault="004923D8">
      <w:r>
        <w:separator/>
      </w:r>
    </w:p>
  </w:footnote>
  <w:footnote w:type="continuationSeparator" w:id="0">
    <w:p w:rsidR="004923D8" w:rsidRDefault="00492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D8" w:rsidRDefault="004923D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923D8" w:rsidRDefault="004923D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D8" w:rsidRPr="004923D8" w:rsidRDefault="004923D8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4923D8">
      <w:rPr>
        <w:rStyle w:val="afc"/>
        <w:rFonts w:ascii="PT Astra Serif" w:hAnsi="PT Astra Serif"/>
        <w:b w:val="0"/>
        <w:sz w:val="24"/>
      </w:rPr>
      <w:fldChar w:fldCharType="begin"/>
    </w:r>
    <w:r w:rsidRPr="004923D8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4923D8">
      <w:rPr>
        <w:rStyle w:val="afc"/>
        <w:rFonts w:ascii="PT Astra Serif" w:hAnsi="PT Astra Serif"/>
        <w:b w:val="0"/>
        <w:sz w:val="24"/>
      </w:rPr>
      <w:fldChar w:fldCharType="separate"/>
    </w:r>
    <w:r w:rsidR="000D262F">
      <w:rPr>
        <w:rStyle w:val="afc"/>
        <w:rFonts w:ascii="PT Astra Serif" w:hAnsi="PT Astra Serif"/>
        <w:b w:val="0"/>
        <w:noProof/>
        <w:sz w:val="24"/>
      </w:rPr>
      <w:t>4</w:t>
    </w:r>
    <w:r w:rsidRPr="004923D8">
      <w:rPr>
        <w:rStyle w:val="afc"/>
        <w:rFonts w:ascii="PT Astra Serif" w:hAnsi="PT Astra Serif"/>
        <w:b w:val="0"/>
        <w:sz w:val="24"/>
      </w:rPr>
      <w:fldChar w:fldCharType="end"/>
    </w:r>
  </w:p>
  <w:p w:rsidR="004923D8" w:rsidRDefault="004923D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D8" w:rsidRPr="004923D8" w:rsidRDefault="004923D8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4923D8">
      <w:rPr>
        <w:rFonts w:ascii="PT Astra Serif" w:hAnsi="PT Astra Serif"/>
        <w:noProof/>
      </w:rPr>
      <w:drawing>
        <wp:inline distT="0" distB="0" distL="0" distR="0" wp14:anchorId="74C6A6BC" wp14:editId="03F76CCB">
          <wp:extent cx="723265" cy="659130"/>
          <wp:effectExtent l="0" t="0" r="635" b="762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3D8" w:rsidRPr="004923D8" w:rsidRDefault="004923D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4923D8">
      <w:rPr>
        <w:rFonts w:ascii="PT Astra Serif" w:hAnsi="PT Astra Serif"/>
        <w:sz w:val="30"/>
        <w:szCs w:val="30"/>
      </w:rPr>
      <w:t>Правительство ТОМСКОЙ ОБЛАСТИ</w:t>
    </w:r>
  </w:p>
  <w:p w:rsidR="004923D8" w:rsidRPr="004923D8" w:rsidRDefault="004923D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4923D8">
      <w:rPr>
        <w:rFonts w:ascii="PT Astra Serif" w:hAnsi="PT Astra Serif"/>
        <w:spacing w:val="20"/>
        <w:szCs w:val="28"/>
      </w:rPr>
      <w:t>постановление</w:t>
    </w:r>
  </w:p>
  <w:p w:rsidR="004923D8" w:rsidRPr="004923D8" w:rsidRDefault="004923D8" w:rsidP="004923D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4923D8" w:rsidRPr="004923D8" w:rsidRDefault="004923D8" w:rsidP="004923D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3D8" w:rsidRPr="004923D8" w:rsidRDefault="004923D8" w:rsidP="004923D8">
    <w:pPr>
      <w:pStyle w:val="ab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901"/>
    <w:rsid w:val="0001177D"/>
    <w:rsid w:val="00024C0B"/>
    <w:rsid w:val="000D262F"/>
    <w:rsid w:val="00182E76"/>
    <w:rsid w:val="001C1787"/>
    <w:rsid w:val="002911D4"/>
    <w:rsid w:val="00312D28"/>
    <w:rsid w:val="00333771"/>
    <w:rsid w:val="00377863"/>
    <w:rsid w:val="003D52E3"/>
    <w:rsid w:val="004145DF"/>
    <w:rsid w:val="004923D8"/>
    <w:rsid w:val="00495658"/>
    <w:rsid w:val="00520901"/>
    <w:rsid w:val="0068089D"/>
    <w:rsid w:val="00690F03"/>
    <w:rsid w:val="008D70B8"/>
    <w:rsid w:val="008E37F8"/>
    <w:rsid w:val="00901A67"/>
    <w:rsid w:val="00933632"/>
    <w:rsid w:val="00951C9A"/>
    <w:rsid w:val="009C18E0"/>
    <w:rsid w:val="00A07624"/>
    <w:rsid w:val="00AB66E0"/>
    <w:rsid w:val="00B44835"/>
    <w:rsid w:val="00C030A2"/>
    <w:rsid w:val="00CB5B05"/>
    <w:rsid w:val="00D15DFF"/>
    <w:rsid w:val="00D478E5"/>
    <w:rsid w:val="00D764E8"/>
    <w:rsid w:val="00EB53B8"/>
    <w:rsid w:val="00F9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35E95-8DD5-49E9-8774-B95CE06C5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cp:lastPrinted>2026-06-08T04:48:00Z</cp:lastPrinted>
  <dcterms:created xsi:type="dcterms:W3CDTF">2026-06-15T04:05:00Z</dcterms:created>
  <dcterms:modified xsi:type="dcterms:W3CDTF">2026-06-15T04:05:00Z</dcterms:modified>
  <cp:version>917504</cp:version>
</cp:coreProperties>
</file>