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F22" w:rsidRDefault="006815B5">
      <w:pPr>
        <w:jc w:val="center"/>
        <w:rPr>
          <w:rFonts w:ascii="PT Astra Serif" w:hAnsi="PT Astra Serif"/>
        </w:rPr>
      </w:pPr>
      <w:r>
        <w:rPr>
          <w:rFonts w:ascii="PT Astra Serif" w:hAnsi="PT Astra Serif"/>
          <w:szCs w:val="24"/>
        </w:rPr>
        <w:t>Сообщение о принятии решени</w:t>
      </w:r>
      <w:r>
        <w:rPr>
          <w:rFonts w:ascii="PT Astra Serif" w:hAnsi="PT Astra Serif"/>
        </w:rPr>
        <w:t xml:space="preserve">я о подготовке проекта о внесении изменений в Правила землепользования и застройки муниципального образования </w:t>
      </w:r>
      <w:proofErr w:type="spellStart"/>
      <w:r>
        <w:rPr>
          <w:rFonts w:ascii="PT Astra Serif" w:hAnsi="PT Astra Serif"/>
        </w:rPr>
        <w:t>Малиновское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Малиновского сельского поселения от 25.12.2013 № 49</w:t>
      </w:r>
    </w:p>
    <w:p w:rsidR="006F2F22" w:rsidRDefault="006F2F22">
      <w:pPr>
        <w:jc w:val="both"/>
        <w:rPr>
          <w:rFonts w:ascii="PT Astra Serif" w:hAnsi="PT Astra Serif"/>
          <w:szCs w:val="24"/>
        </w:rPr>
      </w:pPr>
    </w:p>
    <w:p w:rsidR="006F2F22" w:rsidRDefault="006815B5">
      <w:pPr>
        <w:ind w:firstLine="709"/>
        <w:jc w:val="both"/>
        <w:rPr>
          <w:rFonts w:ascii="PT Astra Serif" w:hAnsi="PT Astra Serif"/>
        </w:rPr>
      </w:pPr>
      <w:r>
        <w:rPr>
          <w:rFonts w:ascii="PT Astra Serif" w:hAnsi="PT Astra Serif"/>
          <w:szCs w:val="24"/>
        </w:rPr>
        <w:t xml:space="preserve">Распоряжением Департамента градостроительного развития Томской области от 22.07.2026 № </w:t>
      </w:r>
      <w:proofErr w:type="gramStart"/>
      <w:r>
        <w:rPr>
          <w:rFonts w:ascii="PT Astra Serif" w:hAnsi="PT Astra Serif"/>
          <w:szCs w:val="24"/>
        </w:rPr>
        <w:t>1054  принято</w:t>
      </w:r>
      <w:proofErr w:type="gramEnd"/>
      <w:r>
        <w:rPr>
          <w:rFonts w:ascii="PT Astra Serif" w:hAnsi="PT Astra Serif"/>
          <w:szCs w:val="24"/>
        </w:rPr>
        <w:t xml:space="preserve"> решение о подготовке проект</w:t>
      </w:r>
      <w:r>
        <w:rPr>
          <w:rFonts w:ascii="PT Astra Serif" w:hAnsi="PT Astra Serif"/>
        </w:rPr>
        <w:t xml:space="preserve">а о внесении изменений в Правила землепользования и застройки муниципального образования </w:t>
      </w:r>
      <w:proofErr w:type="spellStart"/>
      <w:r>
        <w:rPr>
          <w:rFonts w:ascii="PT Astra Serif" w:hAnsi="PT Astra Serif"/>
        </w:rPr>
        <w:t>Малиновское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Малиновского сельского поселения от 25.12.2013 № 49 (далее – Проект).</w:t>
      </w:r>
    </w:p>
    <w:p w:rsidR="006F2F22" w:rsidRDefault="006815B5">
      <w:pPr>
        <w:ind w:firstLine="709"/>
        <w:jc w:val="both"/>
        <w:rPr>
          <w:rFonts w:ascii="PT Astra Serif" w:hAnsi="PT Astra Serif"/>
          <w:szCs w:val="24"/>
        </w:rPr>
      </w:pPr>
      <w:r>
        <w:rPr>
          <w:rFonts w:ascii="PT Astra Serif" w:hAnsi="PT Astra Serif"/>
          <w:szCs w:val="24"/>
        </w:rPr>
        <w:t>Приказом Департамента градостроительного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rsidR="006F2F22" w:rsidRDefault="006815B5">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Гассельбах</w:t>
      </w:r>
      <w:proofErr w:type="spellEnd"/>
      <w:r>
        <w:rPr>
          <w:rFonts w:ascii="PT Astra Serif" w:eastAsia="Lucida Sans Unicode" w:hAnsi="PT Astra Serif"/>
          <w:lang w:eastAsia="zh-CN"/>
        </w:rPr>
        <w:t xml:space="preserve"> Светлана Георгиевна - заместитель начальника Департамента градостроительного развития Томской области, председатель Комиссии;</w:t>
      </w:r>
    </w:p>
    <w:p w:rsidR="006F2F22" w:rsidRDefault="006815B5">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Куксина</w:t>
      </w:r>
      <w:proofErr w:type="spellEnd"/>
      <w:r>
        <w:rPr>
          <w:rFonts w:ascii="PT Astra Serif" w:eastAsia="Lucida Sans Unicode" w:hAnsi="PT Astra Serif"/>
          <w:lang w:eastAsia="zh-CN"/>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председателя комитета по территориальному планированию Департамента градостроительного развития Томской области;</w:t>
      </w:r>
    </w:p>
    <w:p w:rsidR="006F2F22" w:rsidRDefault="006815B5">
      <w:pPr>
        <w:pStyle w:val="14315"/>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секретарь Комиссии, в случае отсутствия или в случае замещения заместителя председателя Комиссии - </w:t>
      </w:r>
      <w:proofErr w:type="spellStart"/>
      <w:r>
        <w:rPr>
          <w:rFonts w:ascii="PT Astra Serif" w:eastAsia="Lucida Sans Unicode" w:hAnsi="PT Astra Serif"/>
          <w:lang w:eastAsia="zh-CN"/>
        </w:rPr>
        <w:t>Никорич</w:t>
      </w:r>
      <w:proofErr w:type="spellEnd"/>
      <w:r>
        <w:rPr>
          <w:rFonts w:ascii="PT Astra Serif" w:eastAsia="Lucida Sans Unicode" w:hAnsi="PT Astra Serif"/>
          <w:lang w:eastAsia="zh-CN"/>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Евдунова</w:t>
      </w:r>
      <w:proofErr w:type="spellEnd"/>
      <w:r>
        <w:rPr>
          <w:rFonts w:ascii="PT Astra Serif" w:eastAsia="Lucida Sans Unicode" w:hAnsi="PT Astra Serif"/>
          <w:lang w:eastAsia="zh-CN"/>
        </w:rPr>
        <w:t xml:space="preserve"> Анастасия Юрьевна, председатель комитета правового обеспечения Департамента градостроительного развития Томской области;</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Семеняк</w:t>
      </w:r>
      <w:proofErr w:type="spellEnd"/>
      <w:r>
        <w:rPr>
          <w:rFonts w:ascii="PT Astra Serif" w:eastAsia="Lucida Sans Unicode" w:hAnsi="PT Astra Serif"/>
          <w:lang w:eastAsia="zh-CN"/>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в границах Томского муниципального района Томской области;</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Таркова</w:t>
      </w:r>
      <w:proofErr w:type="spellEnd"/>
      <w:r>
        <w:rPr>
          <w:rFonts w:ascii="PT Astra Serif" w:eastAsia="Lucida Sans Unicode" w:hAnsi="PT Astra Serif"/>
          <w:lang w:eastAsia="zh-CN"/>
        </w:rPr>
        <w:t xml:space="preserve"> Анна Васильевна, консультант комитета проектно-разрешительной деятельности Департамента градостроительного развития Томской области;</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Шаншашвили</w:t>
      </w:r>
      <w:proofErr w:type="spellEnd"/>
      <w:r>
        <w:rPr>
          <w:rFonts w:ascii="PT Astra Serif" w:eastAsia="Lucida Sans Unicode" w:hAnsi="PT Astra Serif"/>
          <w:lang w:eastAsia="zh-CN"/>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Лазуто</w:t>
      </w:r>
      <w:proofErr w:type="spellEnd"/>
      <w:r>
        <w:rPr>
          <w:rFonts w:ascii="PT Astra Serif" w:eastAsia="Lucida Sans Unicode" w:hAnsi="PT Astra Serif"/>
          <w:lang w:eastAsia="zh-CN"/>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lastRenderedPageBreak/>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Комякова</w:t>
      </w:r>
      <w:proofErr w:type="spellEnd"/>
      <w:r>
        <w:rPr>
          <w:rFonts w:ascii="PT Astra Serif" w:eastAsia="Lucida Sans Unicode" w:hAnsi="PT Astra Serif"/>
          <w:lang w:eastAsia="zh-CN"/>
        </w:rPr>
        <w:t xml:space="preserve"> Елена Владимировна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eastAsia="Lucida Sans Unicode" w:hAnsi="PT Astra Serif"/>
          <w:lang w:eastAsia="zh-CN"/>
        </w:rPr>
        <w:t>Евтюкова</w:t>
      </w:r>
      <w:proofErr w:type="spellEnd"/>
      <w:r>
        <w:rPr>
          <w:rFonts w:ascii="PT Astra Serif" w:eastAsia="Lucida Sans Unicode" w:hAnsi="PT Astra Serif"/>
          <w:lang w:eastAsia="zh-CN"/>
        </w:rPr>
        <w:t xml:space="preserve"> Марина Александровна,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наследия, территорий объектов культурного наследия, объектов и территорий археологического наследия);</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муниципального района Томской области);</w:t>
      </w:r>
    </w:p>
    <w:p w:rsidR="006F2F22" w:rsidRDefault="006815B5">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6F2F22" w:rsidRDefault="006815B5">
      <w:pPr>
        <w:ind w:firstLine="709"/>
        <w:jc w:val="both"/>
        <w:rPr>
          <w:rFonts w:ascii="PT Astra Serif" w:hAnsi="PT Astra Serif"/>
          <w:szCs w:val="24"/>
        </w:rPr>
      </w:pPr>
      <w:r>
        <w:rPr>
          <w:rFonts w:ascii="PT Astra Serif" w:hAnsi="PT Astra Serif"/>
          <w:szCs w:val="24"/>
        </w:rPr>
        <w:t>В соответствии с приказом Департамента градостроительного развития Томской области от 19.08.2024 №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6F2F22" w:rsidRDefault="006815B5">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rsidR="006F2F22" w:rsidRDefault="006815B5">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rsidR="006F2F22" w:rsidRDefault="006815B5">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rsidR="006F2F22" w:rsidRDefault="006815B5">
      <w:pPr>
        <w:ind w:firstLine="709"/>
        <w:jc w:val="both"/>
        <w:rPr>
          <w:rFonts w:ascii="PT Astra Serif" w:hAnsi="PT Astra Serif"/>
          <w:szCs w:val="24"/>
        </w:rPr>
      </w:pPr>
      <w:r>
        <w:rPr>
          <w:rFonts w:ascii="PT Astra Serif" w:hAnsi="PT Astra Serif"/>
          <w:szCs w:val="24"/>
        </w:rPr>
        <w:lastRenderedPageBreak/>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6F2F22" w:rsidRDefault="006815B5">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6F2F22" w:rsidRDefault="006815B5">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rsidR="006F2F22" w:rsidRDefault="006815B5">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6F2F22" w:rsidRDefault="006815B5">
      <w:pPr>
        <w:ind w:firstLine="709"/>
        <w:jc w:val="both"/>
        <w:rPr>
          <w:rFonts w:ascii="PT Astra Serif" w:hAnsi="PT Astra Serif"/>
          <w:szCs w:val="24"/>
        </w:rPr>
      </w:pPr>
      <w:r>
        <w:rPr>
          <w:rFonts w:ascii="PT Astra Serif" w:hAnsi="PT Astra Serif"/>
          <w:szCs w:val="24"/>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6F2F22" w:rsidRDefault="006815B5">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rsidR="006F2F22" w:rsidRDefault="006815B5">
      <w:pPr>
        <w:ind w:firstLine="709"/>
        <w:jc w:val="both"/>
        <w:rPr>
          <w:rFonts w:ascii="PT Astra Serif" w:hAnsi="PT Astra Serif"/>
          <w:szCs w:val="24"/>
        </w:rPr>
      </w:pPr>
      <w:r>
        <w:rPr>
          <w:rFonts w:ascii="PT Astra Serif" w:hAnsi="PT Astra Serif"/>
          <w:szCs w:val="24"/>
        </w:rPr>
        <w:t>9. Секретарь Комиссии:</w:t>
      </w:r>
    </w:p>
    <w:p w:rsidR="006F2F22" w:rsidRDefault="006815B5">
      <w:pPr>
        <w:ind w:firstLine="709"/>
        <w:jc w:val="both"/>
        <w:rPr>
          <w:rFonts w:ascii="PT Astra Serif" w:hAnsi="PT Astra Serif"/>
          <w:szCs w:val="24"/>
        </w:rPr>
      </w:pPr>
      <w:r>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rsidR="006F2F22" w:rsidRDefault="006815B5">
      <w:pPr>
        <w:ind w:firstLine="709"/>
        <w:jc w:val="both"/>
        <w:rPr>
          <w:rFonts w:ascii="PT Astra Serif" w:hAnsi="PT Astra Serif"/>
          <w:szCs w:val="24"/>
        </w:rPr>
      </w:pPr>
      <w:r>
        <w:rPr>
          <w:rFonts w:ascii="PT Astra Serif" w:hAnsi="PT Astra Serif"/>
          <w:szCs w:val="24"/>
        </w:rPr>
        <w:t>- осуществляет подготовку и формирование материалов к заседаниям Комиссии;</w:t>
      </w:r>
    </w:p>
    <w:p w:rsidR="006F2F22" w:rsidRDefault="006815B5">
      <w:pPr>
        <w:ind w:firstLine="709"/>
        <w:jc w:val="both"/>
        <w:rPr>
          <w:rFonts w:ascii="PT Astra Serif" w:hAnsi="PT Astra Serif"/>
          <w:szCs w:val="24"/>
        </w:rPr>
      </w:pPr>
      <w:r>
        <w:rPr>
          <w:rFonts w:ascii="PT Astra Serif" w:hAnsi="PT Astra Serif"/>
          <w:szCs w:val="24"/>
        </w:rPr>
        <w:t>- ведет и оформляет протоколы заседании Комиссии;</w:t>
      </w:r>
    </w:p>
    <w:p w:rsidR="006F2F22" w:rsidRDefault="006815B5">
      <w:pPr>
        <w:ind w:firstLine="709"/>
        <w:jc w:val="both"/>
        <w:rPr>
          <w:rFonts w:ascii="PT Astra Serif" w:hAnsi="PT Astra Serif"/>
        </w:rPr>
      </w:pPr>
      <w:r>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rsidR="006F2F22" w:rsidRDefault="006F2F22">
      <w:pPr>
        <w:ind w:firstLine="709"/>
        <w:jc w:val="both"/>
        <w:rPr>
          <w:rFonts w:ascii="PT Astra Serif" w:hAnsi="PT Astra Serif"/>
        </w:rPr>
      </w:pPr>
    </w:p>
    <w:p w:rsidR="006F2F22" w:rsidRDefault="006815B5">
      <w:pPr>
        <w:ind w:firstLine="709"/>
        <w:jc w:val="both"/>
        <w:rPr>
          <w:rFonts w:ascii="PT Astra Serif" w:hAnsi="PT Astra Serif"/>
          <w:szCs w:val="24"/>
        </w:rPr>
      </w:pPr>
      <w:r>
        <w:rPr>
          <w:rFonts w:ascii="PT Astra Serif" w:hAnsi="PT Astra Serif"/>
          <w:szCs w:val="24"/>
        </w:rPr>
        <w:lastRenderedPageBreak/>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rsidR="006F2F22" w:rsidRDefault="006815B5">
      <w:pPr>
        <w:ind w:firstLine="709"/>
        <w:jc w:val="both"/>
        <w:rPr>
          <w:rFonts w:ascii="PT Astra Serif" w:hAnsi="PT Astra Serif"/>
          <w:szCs w:val="24"/>
        </w:rPr>
      </w:pPr>
      <w:r>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rsidR="006F2F22" w:rsidRDefault="006815B5">
      <w:pPr>
        <w:ind w:firstLine="709"/>
        <w:jc w:val="both"/>
        <w:rPr>
          <w:rFonts w:ascii="PT Astra Serif" w:hAnsi="PT Astra Serif"/>
          <w:szCs w:val="24"/>
        </w:rPr>
      </w:pPr>
      <w:r>
        <w:rPr>
          <w:rFonts w:ascii="PT Astra Serif" w:hAnsi="PT Astra Serif"/>
          <w:szCs w:val="24"/>
        </w:rPr>
        <w:t>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p>
    <w:p w:rsidR="006F2F22" w:rsidRDefault="006815B5">
      <w:pPr>
        <w:ind w:firstLine="709"/>
        <w:jc w:val="both"/>
        <w:rPr>
          <w:rFonts w:ascii="PT Astra Serif" w:hAnsi="PT Astra Serif"/>
          <w:szCs w:val="24"/>
        </w:rPr>
      </w:pPr>
      <w:r>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6F2F22" w:rsidRDefault="006815B5">
      <w:pPr>
        <w:ind w:firstLine="709"/>
        <w:jc w:val="both"/>
        <w:rPr>
          <w:rFonts w:ascii="PT Astra Serif" w:hAnsi="PT Astra Serif"/>
          <w:szCs w:val="24"/>
        </w:rPr>
      </w:pPr>
      <w:r>
        <w:rPr>
          <w:rFonts w:ascii="PT Astra Serif" w:hAnsi="PT Astra Serif"/>
          <w:szCs w:val="24"/>
        </w:rPr>
        <w:t>11. Члены Комиссии:</w:t>
      </w:r>
    </w:p>
    <w:p w:rsidR="006F2F22" w:rsidRDefault="006815B5">
      <w:pPr>
        <w:ind w:firstLine="709"/>
        <w:jc w:val="both"/>
        <w:rPr>
          <w:rFonts w:ascii="PT Astra Serif" w:hAnsi="PT Astra Serif"/>
          <w:szCs w:val="24"/>
        </w:rPr>
      </w:pPr>
      <w:r>
        <w:rPr>
          <w:rFonts w:ascii="PT Astra Serif" w:hAnsi="PT Astra Serif"/>
          <w:szCs w:val="24"/>
        </w:rPr>
        <w:t>- вносят предложения по формированию повестки заседания Комиссии;</w:t>
      </w:r>
    </w:p>
    <w:p w:rsidR="006F2F22" w:rsidRDefault="006815B5">
      <w:pPr>
        <w:ind w:firstLine="709"/>
        <w:jc w:val="both"/>
        <w:rPr>
          <w:rFonts w:ascii="PT Astra Serif" w:hAnsi="PT Astra Serif"/>
          <w:szCs w:val="24"/>
        </w:rPr>
      </w:pPr>
      <w:r>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6F2F22" w:rsidRDefault="006815B5">
      <w:pPr>
        <w:ind w:firstLine="709"/>
        <w:jc w:val="both"/>
        <w:rPr>
          <w:rFonts w:ascii="PT Astra Serif" w:hAnsi="PT Astra Serif"/>
          <w:szCs w:val="24"/>
        </w:rPr>
      </w:pPr>
      <w:r>
        <w:rPr>
          <w:rFonts w:ascii="PT Astra Serif" w:hAnsi="PT Astra Serif"/>
          <w:szCs w:val="24"/>
        </w:rPr>
        <w:t>- участвуют в обсуждении рассматриваемых вопросов на заседаниях Комиссии и голосовании;</w:t>
      </w:r>
    </w:p>
    <w:p w:rsidR="006F2F22" w:rsidRDefault="006815B5">
      <w:pPr>
        <w:ind w:firstLine="709"/>
        <w:jc w:val="both"/>
        <w:rPr>
          <w:rFonts w:ascii="PT Astra Serif" w:hAnsi="PT Astra Serif"/>
          <w:szCs w:val="24"/>
        </w:rPr>
      </w:pPr>
      <w:r>
        <w:rPr>
          <w:rFonts w:ascii="PT Astra Serif" w:hAnsi="PT Astra Serif"/>
          <w:szCs w:val="24"/>
        </w:rPr>
        <w:t>- высказывают замечания, предложения и дополнения по вопросам, отнесенным к полномочиям Комиссии, в письменном или устном виде;</w:t>
      </w:r>
    </w:p>
    <w:p w:rsidR="006F2F22" w:rsidRDefault="006815B5">
      <w:pPr>
        <w:ind w:firstLine="709"/>
        <w:jc w:val="both"/>
        <w:rPr>
          <w:rFonts w:ascii="PT Astra Serif" w:hAnsi="PT Astra Serif"/>
        </w:rPr>
      </w:pPr>
      <w:r>
        <w:rPr>
          <w:rFonts w:ascii="PT Astra Serif" w:hAnsi="PT Astra Serif"/>
          <w:szCs w:val="24"/>
        </w:rPr>
        <w:t>- при несогласии с принятым Комиссией решением</w:t>
      </w:r>
      <w:r>
        <w:rPr>
          <w:rFonts w:ascii="PT Astra Serif" w:hAnsi="PT Astra Serif"/>
        </w:rPr>
        <w:t xml:space="preserve"> вправе изложить в письменной форме свое особое мнение, о чем в протоколе заседания Комиссии делается отметка.</w:t>
      </w:r>
    </w:p>
    <w:p w:rsidR="006F2F22" w:rsidRDefault="006815B5">
      <w:pPr>
        <w:ind w:firstLine="709"/>
        <w:jc w:val="both"/>
        <w:rPr>
          <w:rFonts w:ascii="PT Astra Serif" w:hAnsi="PT Astra Serif"/>
        </w:rPr>
      </w:pPr>
      <w:r>
        <w:rPr>
          <w:rFonts w:ascii="PT Astra Serif" w:hAnsi="PT Astra Serif"/>
        </w:rPr>
        <w:t>12.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rsidR="006F2F22" w:rsidRDefault="006F2F22">
      <w:pPr>
        <w:ind w:firstLine="709"/>
        <w:jc w:val="both"/>
        <w:rPr>
          <w:rFonts w:ascii="PT Astra Serif" w:hAnsi="PT Astra Serif"/>
        </w:rPr>
      </w:pPr>
    </w:p>
    <w:p w:rsidR="006F2F22" w:rsidRDefault="006815B5">
      <w:pPr>
        <w:ind w:firstLine="709"/>
        <w:jc w:val="both"/>
        <w:rPr>
          <w:rFonts w:ascii="PT Astra Serif" w:hAnsi="PT Astra Serif"/>
        </w:rPr>
      </w:pPr>
      <w:r>
        <w:rPr>
          <w:rFonts w:ascii="PT Astra Serif" w:hAnsi="PT Astra Serif"/>
        </w:rPr>
        <w:t xml:space="preserve">Последовательность проведения мероприятий по внесению изменений в Правила землепользования и застройки муниципального образования </w:t>
      </w:r>
      <w:proofErr w:type="spellStart"/>
      <w:r>
        <w:rPr>
          <w:rFonts w:ascii="PT Astra Serif" w:hAnsi="PT Astra Serif"/>
        </w:rPr>
        <w:t>Малиновское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Малиновского сельского поселения от 25.12.2013 № 49:</w:t>
      </w:r>
    </w:p>
    <w:p w:rsidR="006F2F22" w:rsidRDefault="006815B5">
      <w:pPr>
        <w:ind w:firstLine="709"/>
        <w:jc w:val="both"/>
        <w:rPr>
          <w:rFonts w:ascii="PT Astra Serif" w:hAnsi="PT Astra Serif"/>
        </w:rPr>
      </w:pPr>
      <w:r>
        <w:rPr>
          <w:rFonts w:ascii="PT Astra Serif" w:hAnsi="PT Astra Serif"/>
        </w:rPr>
        <w:t>1 этап. Подготовка Проекта. Срок – 31 июля 2026 года.</w:t>
      </w:r>
    </w:p>
    <w:p w:rsidR="006F2F22" w:rsidRDefault="006815B5">
      <w:pPr>
        <w:ind w:firstLine="709"/>
        <w:jc w:val="both"/>
        <w:rPr>
          <w:rFonts w:ascii="PT Astra Serif" w:hAnsi="PT Astra Serif"/>
          <w:szCs w:val="24"/>
        </w:rPr>
      </w:pPr>
      <w:r>
        <w:rPr>
          <w:rFonts w:ascii="PT Astra Serif" w:hAnsi="PT Astra Serif"/>
          <w:szCs w:val="24"/>
        </w:rPr>
        <w:t xml:space="preserve">2 этап. Проведение процедуры публичных слушаний или общественных обсуждений. </w:t>
      </w:r>
      <w:r>
        <w:rPr>
          <w:rFonts w:ascii="PT Astra Serif" w:hAnsi="PT Astra Serif"/>
          <w:szCs w:val="24"/>
        </w:rPr>
        <w:br/>
        <w:t xml:space="preserve">Срок – </w:t>
      </w:r>
      <w:r>
        <w:rPr>
          <w:rFonts w:ascii="PT Astra Serif" w:hAnsi="PT Astra Serif"/>
          <w:szCs w:val="24"/>
          <w:lang w:val="en-US"/>
        </w:rPr>
        <w:t>III</w:t>
      </w:r>
      <w:r w:rsidRPr="006815B5">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2026 года.</w:t>
      </w:r>
    </w:p>
    <w:p w:rsidR="006F2F22" w:rsidRDefault="006815B5">
      <w:pPr>
        <w:ind w:firstLine="709"/>
        <w:jc w:val="both"/>
        <w:rPr>
          <w:rFonts w:ascii="PT Astra Serif" w:hAnsi="PT Astra Serif"/>
          <w:szCs w:val="24"/>
        </w:rPr>
      </w:pPr>
      <w:r>
        <w:rPr>
          <w:rFonts w:ascii="PT Astra Serif" w:hAnsi="PT Astra Serif"/>
          <w:szCs w:val="24"/>
        </w:rPr>
        <w:t xml:space="preserve">3 этап. Согласование в установленном законом порядке Проекта. Срок – </w:t>
      </w:r>
      <w:r>
        <w:rPr>
          <w:rFonts w:ascii="PT Astra Serif" w:hAnsi="PT Astra Serif"/>
          <w:szCs w:val="24"/>
          <w:lang w:val="en-US"/>
        </w:rPr>
        <w:t>III</w:t>
      </w:r>
      <w:r w:rsidRPr="006815B5">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w:t>
      </w:r>
      <w:r>
        <w:rPr>
          <w:rFonts w:ascii="PT Astra Serif" w:hAnsi="PT Astra Serif"/>
          <w:szCs w:val="24"/>
        </w:rPr>
        <w:br/>
        <w:t>2026 года.</w:t>
      </w:r>
    </w:p>
    <w:p w:rsidR="006F2F22" w:rsidRDefault="006815B5">
      <w:pPr>
        <w:ind w:firstLine="709"/>
        <w:jc w:val="both"/>
        <w:rPr>
          <w:rFonts w:ascii="PT Astra Serif" w:hAnsi="PT Astra Serif"/>
        </w:rPr>
      </w:pPr>
      <w:r>
        <w:rPr>
          <w:rFonts w:ascii="PT Astra Serif" w:hAnsi="PT Astra Serif"/>
          <w:szCs w:val="24"/>
        </w:rPr>
        <w:t xml:space="preserve">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w:t>
      </w:r>
      <w:r>
        <w:rPr>
          <w:rFonts w:ascii="PT Astra Serif" w:hAnsi="PT Astra Serif"/>
          <w:szCs w:val="24"/>
        </w:rPr>
        <w:lastRenderedPageBreak/>
        <w:t xml:space="preserve">образования </w:t>
      </w:r>
      <w:proofErr w:type="spellStart"/>
      <w:r>
        <w:rPr>
          <w:rFonts w:ascii="PT Astra Serif" w:hAnsi="PT Astra Serif"/>
          <w:szCs w:val="24"/>
        </w:rPr>
        <w:t>Малиновское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Малиновского сельского поселения от 25.12.2013 № 49:</w:t>
      </w:r>
    </w:p>
    <w:p w:rsidR="006F2F22" w:rsidRDefault="006815B5">
      <w:pPr>
        <w:ind w:firstLine="709"/>
        <w:jc w:val="both"/>
        <w:rPr>
          <w:rFonts w:ascii="PT Astra Serif" w:hAnsi="PT Astra Serif"/>
          <w:szCs w:val="24"/>
        </w:rPr>
      </w:pPr>
      <w:r>
        <w:rPr>
          <w:rFonts w:ascii="PT Astra Serif" w:hAnsi="PT Astra Serif"/>
        </w:rPr>
        <w:t>заинтересованные лица направляют предложения в пи</w:t>
      </w:r>
      <w:r>
        <w:rPr>
          <w:rFonts w:ascii="PT Astra Serif" w:hAnsi="PT Astra Serif"/>
          <w:szCs w:val="24"/>
        </w:rPr>
        <w:t xml:space="preserve">сьменном виде в адрес Комиссии. Обращения принимаются по адресу: г. Томск, ул. Алтайская, 48, </w:t>
      </w:r>
      <w:proofErr w:type="spellStart"/>
      <w:r>
        <w:rPr>
          <w:rFonts w:ascii="PT Astra Serif" w:hAnsi="PT Astra Serif"/>
          <w:szCs w:val="24"/>
        </w:rPr>
        <w:t>каб</w:t>
      </w:r>
      <w:proofErr w:type="spellEnd"/>
      <w:r>
        <w:rPr>
          <w:rFonts w:ascii="PT Astra Serif" w:hAnsi="PT Astra Serif"/>
          <w:szCs w:val="24"/>
        </w:rPr>
        <w:t>. 110 в течение срока подготовки Проекта.</w:t>
      </w:r>
    </w:p>
    <w:p w:rsidR="006F2F22" w:rsidRDefault="006F2F22">
      <w:pPr>
        <w:jc w:val="both"/>
        <w:rPr>
          <w:rFonts w:ascii="PT Astra Serif" w:hAnsi="PT Astra Serif"/>
        </w:rPr>
      </w:pPr>
    </w:p>
    <w:p w:rsidR="006F2F22" w:rsidRDefault="006F2F22">
      <w:pPr>
        <w:jc w:val="both"/>
        <w:rPr>
          <w:rFonts w:ascii="PT Astra Serif" w:hAnsi="PT Astra Serif"/>
        </w:rPr>
      </w:pPr>
      <w:bookmarkStart w:id="0" w:name="_GoBack"/>
      <w:bookmarkEnd w:id="0"/>
    </w:p>
    <w:p w:rsidR="006F2F22" w:rsidRDefault="006F2F22">
      <w:pPr>
        <w:jc w:val="both"/>
        <w:rPr>
          <w:rFonts w:ascii="PT Astra Serif" w:hAnsi="PT Astra Serif"/>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6F2F22" w:rsidTr="006815B5">
        <w:tc>
          <w:tcPr>
            <w:tcW w:w="5102" w:type="dxa"/>
          </w:tcPr>
          <w:p w:rsidR="006F2F22" w:rsidRDefault="006815B5">
            <w:pPr>
              <w:jc w:val="both"/>
              <w:rPr>
                <w:rFonts w:ascii="PT Astra Serif" w:hAnsi="PT Astra Serif"/>
                <w:szCs w:val="24"/>
              </w:rPr>
            </w:pPr>
            <w:r>
              <w:rPr>
                <w:rFonts w:ascii="PT Astra Serif" w:hAnsi="PT Astra Serif"/>
                <w:szCs w:val="24"/>
              </w:rPr>
              <w:t xml:space="preserve">Секретарь комиссии по подготовке правил </w:t>
            </w:r>
          </w:p>
          <w:p w:rsidR="006F2F22" w:rsidRDefault="006815B5">
            <w:pPr>
              <w:jc w:val="both"/>
              <w:rPr>
                <w:rFonts w:ascii="PT Astra Serif" w:hAnsi="PT Astra Serif"/>
                <w:szCs w:val="24"/>
              </w:rPr>
            </w:pPr>
            <w:r>
              <w:rPr>
                <w:rFonts w:ascii="PT Astra Serif" w:hAnsi="PT Astra Serif"/>
                <w:szCs w:val="24"/>
              </w:rPr>
              <w:t xml:space="preserve">землепользования и застройки отдельных </w:t>
            </w:r>
          </w:p>
          <w:p w:rsidR="006F2F22" w:rsidRDefault="006815B5">
            <w:pPr>
              <w:jc w:val="both"/>
              <w:rPr>
                <w:rFonts w:ascii="PT Astra Serif" w:hAnsi="PT Astra Serif"/>
              </w:rPr>
            </w:pPr>
            <w:r>
              <w:rPr>
                <w:rFonts w:ascii="PT Astra Serif" w:hAnsi="PT Astra Serif"/>
                <w:szCs w:val="24"/>
              </w:rPr>
              <w:t xml:space="preserve">муниципальных образований Томской области                 </w:t>
            </w:r>
          </w:p>
        </w:tc>
        <w:tc>
          <w:tcPr>
            <w:tcW w:w="5102" w:type="dxa"/>
            <w:vAlign w:val="bottom"/>
          </w:tcPr>
          <w:p w:rsidR="006F2F22" w:rsidRDefault="006815B5" w:rsidP="006815B5">
            <w:pPr>
              <w:rPr>
                <w:rFonts w:ascii="PT Astra Serif" w:hAnsi="PT Astra Serif"/>
              </w:rPr>
            </w:pPr>
            <w:r>
              <w:rPr>
                <w:rFonts w:ascii="PT Astra Serif" w:hAnsi="PT Astra Serif"/>
                <w:szCs w:val="24"/>
              </w:rPr>
              <w:t xml:space="preserve">                                                          В.Е. Белов</w:t>
            </w:r>
          </w:p>
        </w:tc>
      </w:tr>
    </w:tbl>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Cs w:val="24"/>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F2F22">
      <w:pPr>
        <w:jc w:val="both"/>
        <w:rPr>
          <w:rFonts w:ascii="PT Astra Serif" w:hAnsi="PT Astra Serif"/>
          <w:sz w:val="16"/>
          <w:szCs w:val="16"/>
        </w:rPr>
      </w:pPr>
    </w:p>
    <w:p w:rsidR="006F2F22" w:rsidRDefault="006815B5">
      <w:pPr>
        <w:tabs>
          <w:tab w:val="left" w:pos="3969"/>
        </w:tabs>
        <w:rPr>
          <w:rFonts w:ascii="PT Astra Serif" w:hAnsi="PT Astra Serif"/>
          <w:sz w:val="18"/>
          <w:szCs w:val="18"/>
        </w:rPr>
      </w:pPr>
      <w:proofErr w:type="spellStart"/>
      <w:r>
        <w:rPr>
          <w:rFonts w:ascii="PT Astra Serif" w:hAnsi="PT Astra Serif"/>
          <w:sz w:val="18"/>
          <w:szCs w:val="18"/>
        </w:rPr>
        <w:t>Куксина</w:t>
      </w:r>
      <w:proofErr w:type="spellEnd"/>
      <w:r>
        <w:rPr>
          <w:rFonts w:ascii="PT Astra Serif" w:hAnsi="PT Astra Serif"/>
          <w:sz w:val="18"/>
          <w:szCs w:val="18"/>
        </w:rPr>
        <w:t xml:space="preserve"> Светлана Валериевна</w:t>
      </w:r>
    </w:p>
    <w:p w:rsidR="006F2F22" w:rsidRDefault="006815B5">
      <w:pPr>
        <w:tabs>
          <w:tab w:val="left" w:pos="3969"/>
        </w:tabs>
        <w:rPr>
          <w:rFonts w:ascii="PT Astra Serif" w:hAnsi="PT Astra Serif"/>
          <w:sz w:val="18"/>
          <w:szCs w:val="18"/>
        </w:rPr>
      </w:pPr>
      <w:r>
        <w:rPr>
          <w:rFonts w:ascii="PT Astra Serif" w:hAnsi="PT Astra Serif"/>
          <w:sz w:val="18"/>
          <w:szCs w:val="18"/>
        </w:rPr>
        <w:t>8 (3822) 709-034</w:t>
      </w:r>
    </w:p>
    <w:p w:rsidR="006F2F22" w:rsidRDefault="006815B5">
      <w:pPr>
        <w:tabs>
          <w:tab w:val="left" w:pos="3969"/>
        </w:tabs>
        <w:rPr>
          <w:rFonts w:ascii="PT Astra Serif" w:hAnsi="PT Astra Serif"/>
          <w:sz w:val="18"/>
          <w:szCs w:val="18"/>
        </w:rPr>
      </w:pPr>
      <w:r>
        <w:rPr>
          <w:rFonts w:ascii="PT Astra Serif" w:hAnsi="PT Astra Serif"/>
          <w:sz w:val="18"/>
          <w:szCs w:val="18"/>
        </w:rPr>
        <w:t>kuksinasv@dgr.tomsk.gov.ru</w:t>
      </w:r>
    </w:p>
    <w:sectPr w:rsidR="006F2F22">
      <w:headerReference w:type="default" r:id="rId8"/>
      <w:pgSz w:w="11906" w:h="16838"/>
      <w:pgMar w:top="567" w:right="567"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F22" w:rsidRDefault="006815B5">
      <w:r>
        <w:separator/>
      </w:r>
    </w:p>
  </w:endnote>
  <w:endnote w:type="continuationSeparator" w:id="0">
    <w:p w:rsidR="006F2F22" w:rsidRDefault="00681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F22" w:rsidRDefault="006815B5">
      <w:r>
        <w:separator/>
      </w:r>
    </w:p>
  </w:footnote>
  <w:footnote w:type="continuationSeparator" w:id="0">
    <w:p w:rsidR="006F2F22" w:rsidRDefault="00681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F22" w:rsidRDefault="006815B5">
    <w:pPr>
      <w:pStyle w:val="afe"/>
      <w:jc w:val="center"/>
    </w:pPr>
    <w:r>
      <w:fldChar w:fldCharType="begin"/>
    </w:r>
    <w:r>
      <w:instrText>PAGE \* MERGEFORMAT</w:instrText>
    </w:r>
    <w:r>
      <w:fldChar w:fldCharType="separate"/>
    </w:r>
    <w:r w:rsidR="00A325C4">
      <w:rPr>
        <w:noProof/>
      </w:rPr>
      <w:t>4</w:t>
    </w:r>
    <w:r>
      <w:fldChar w:fldCharType="end"/>
    </w:r>
  </w:p>
  <w:p w:rsidR="006F2F22" w:rsidRDefault="006F2F22">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3085D"/>
    <w:multiLevelType w:val="hybridMultilevel"/>
    <w:tmpl w:val="EBFEEDDA"/>
    <w:lvl w:ilvl="0" w:tplc="82A2EF88">
      <w:start w:val="1"/>
      <w:numFmt w:val="decimal"/>
      <w:lvlText w:val="%1."/>
      <w:lvlJc w:val="left"/>
      <w:pPr>
        <w:ind w:left="1204" w:hanging="495"/>
      </w:pPr>
      <w:rPr>
        <w:rFonts w:hint="default"/>
      </w:rPr>
    </w:lvl>
    <w:lvl w:ilvl="1" w:tplc="F07423A8">
      <w:start w:val="1"/>
      <w:numFmt w:val="decimal"/>
      <w:lvlText w:val="%2)"/>
      <w:lvlJc w:val="left"/>
      <w:pPr>
        <w:ind w:left="1789" w:hanging="360"/>
      </w:pPr>
      <w:rPr>
        <w:rFonts w:hint="default"/>
      </w:rPr>
    </w:lvl>
    <w:lvl w:ilvl="2" w:tplc="2CAE5E38">
      <w:start w:val="1"/>
      <w:numFmt w:val="lowerRoman"/>
      <w:lvlText w:val="%3."/>
      <w:lvlJc w:val="right"/>
      <w:pPr>
        <w:ind w:left="2509" w:hanging="180"/>
      </w:pPr>
    </w:lvl>
    <w:lvl w:ilvl="3" w:tplc="1034F516">
      <w:start w:val="1"/>
      <w:numFmt w:val="decimal"/>
      <w:lvlText w:val="%4."/>
      <w:lvlJc w:val="left"/>
      <w:pPr>
        <w:ind w:left="3229" w:hanging="360"/>
      </w:pPr>
    </w:lvl>
    <w:lvl w:ilvl="4" w:tplc="EBC8DD1C">
      <w:start w:val="1"/>
      <w:numFmt w:val="lowerLetter"/>
      <w:lvlText w:val="%5."/>
      <w:lvlJc w:val="left"/>
      <w:pPr>
        <w:ind w:left="3949" w:hanging="360"/>
      </w:pPr>
    </w:lvl>
    <w:lvl w:ilvl="5" w:tplc="23A4AF2A">
      <w:start w:val="1"/>
      <w:numFmt w:val="lowerRoman"/>
      <w:lvlText w:val="%6."/>
      <w:lvlJc w:val="right"/>
      <w:pPr>
        <w:ind w:left="4669" w:hanging="180"/>
      </w:pPr>
    </w:lvl>
    <w:lvl w:ilvl="6" w:tplc="4BBE49C8">
      <w:start w:val="1"/>
      <w:numFmt w:val="decimal"/>
      <w:lvlText w:val="%7."/>
      <w:lvlJc w:val="left"/>
      <w:pPr>
        <w:ind w:left="5389" w:hanging="360"/>
      </w:pPr>
    </w:lvl>
    <w:lvl w:ilvl="7" w:tplc="07C69ABC">
      <w:start w:val="1"/>
      <w:numFmt w:val="lowerLetter"/>
      <w:lvlText w:val="%8."/>
      <w:lvlJc w:val="left"/>
      <w:pPr>
        <w:ind w:left="6109" w:hanging="360"/>
      </w:pPr>
    </w:lvl>
    <w:lvl w:ilvl="8" w:tplc="A93E62CA">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F22"/>
    <w:rsid w:val="006815B5"/>
    <w:rsid w:val="006F2F22"/>
    <w:rsid w:val="00A32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025F9E8-5032-4E3D-95D9-48BB962F0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basedOn w:val="a"/>
    <w:pPr>
      <w:widowControl/>
      <w:spacing w:before="100" w:beforeAutospacing="1" w:after="100" w:afterAutospacing="1"/>
    </w:pPr>
    <w:rPr>
      <w:rFonts w:eastAsia="Times New Roman"/>
      <w:szCs w:val="24"/>
      <w:lang w:eastAsia="ru-RU"/>
    </w:rPr>
  </w:style>
  <w:style w:type="paragraph" w:styleId="aff2">
    <w:name w:val="Normal (Web)"/>
    <w:basedOn w:val="a"/>
    <w:uiPriority w:val="99"/>
    <w:semiHidden/>
    <w:unhideWhenUsed/>
    <w:pPr>
      <w:widowControl/>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1D4E0-0695-4E20-B358-CDE7FBF4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2457</Words>
  <Characters>14011</Characters>
  <Application>Microsoft Office Word</Application>
  <DocSecurity>0</DocSecurity>
  <Lines>116</Lines>
  <Paragraphs>32</Paragraphs>
  <ScaleCrop>false</ScaleCrop>
  <Company/>
  <LinksUpToDate>false</LinksUpToDate>
  <CharactersWithSpaces>16436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Ирина Викторовна Лещенко</cp:lastModifiedBy>
  <cp:revision>11</cp:revision>
  <dcterms:created xsi:type="dcterms:W3CDTF">2025-11-27T02:31:00Z</dcterms:created>
  <dcterms:modified xsi:type="dcterms:W3CDTF">2026-07-23T05:01:00Z</dcterms:modified>
</cp:coreProperties>
</file>