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911" w:rsidRPr="00B130CD" w:rsidRDefault="00B130CD" w:rsidP="00B130CD">
      <w:pPr>
        <w:pStyle w:val="24"/>
        <w:spacing w:before="0"/>
        <w:ind w:right="0"/>
        <w:jc w:val="left"/>
        <w:rPr>
          <w:rFonts w:ascii="PT Astra Serif" w:hAnsi="PT Astra Serif" w:cs="PT Astra Serif"/>
          <w:sz w:val="26"/>
          <w:szCs w:val="26"/>
        </w:rPr>
      </w:pPr>
      <w:r w:rsidRPr="00B130CD">
        <w:rPr>
          <w:rFonts w:ascii="PT Astra Serif" w:hAnsi="PT Astra Serif" w:cs="PT Astra Serif"/>
          <w:sz w:val="26"/>
          <w:szCs w:val="26"/>
        </w:rPr>
        <w:t>23.07.2026</w:t>
      </w:r>
      <w:r>
        <w:rPr>
          <w:rFonts w:ascii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</w:t>
      </w:r>
      <w:bookmarkStart w:id="0" w:name="_GoBack"/>
      <w:bookmarkEnd w:id="0"/>
      <w:r w:rsidRPr="00B130CD">
        <w:rPr>
          <w:rFonts w:ascii="PT Astra Serif" w:hAnsi="PT Astra Serif" w:cs="PT Astra Serif"/>
          <w:sz w:val="26"/>
          <w:szCs w:val="26"/>
        </w:rPr>
        <w:t xml:space="preserve"> № 196-р</w:t>
      </w:r>
    </w:p>
    <w:p w:rsidR="009C0911" w:rsidRDefault="009C0911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sz w:val="24"/>
          <w:szCs w:val="24"/>
        </w:rPr>
      </w:pPr>
    </w:p>
    <w:p w:rsidR="009C0911" w:rsidRDefault="009C0911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sz w:val="24"/>
          <w:szCs w:val="24"/>
        </w:rPr>
      </w:pPr>
    </w:p>
    <w:p w:rsidR="009C0911" w:rsidRDefault="00B130CD">
      <w:pPr>
        <w:tabs>
          <w:tab w:val="left" w:pos="5670"/>
        </w:tabs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Об отмене ограничительных мероприятий (карантина) </w:t>
      </w:r>
    </w:p>
    <w:p w:rsidR="009C0911" w:rsidRDefault="009C0911">
      <w:pPr>
        <w:tabs>
          <w:tab w:val="left" w:pos="5670"/>
        </w:tabs>
        <w:ind w:firstLine="0"/>
        <w:jc w:val="center"/>
        <w:rPr>
          <w:rFonts w:ascii="PT Astra Serif" w:hAnsi="PT Astra Serif"/>
          <w:sz w:val="26"/>
          <w:szCs w:val="26"/>
        </w:rPr>
      </w:pPr>
    </w:p>
    <w:p w:rsidR="009C0911" w:rsidRDefault="009C0911">
      <w:pPr>
        <w:tabs>
          <w:tab w:val="left" w:pos="5670"/>
        </w:tabs>
        <w:ind w:firstLine="0"/>
        <w:jc w:val="center"/>
        <w:rPr>
          <w:rFonts w:ascii="PT Astra Serif" w:hAnsi="PT Astra Serif"/>
          <w:szCs w:val="28"/>
        </w:rPr>
      </w:pPr>
    </w:p>
    <w:p w:rsidR="009C0911" w:rsidRDefault="00B130CD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</w:t>
      </w:r>
      <w:r>
        <w:rPr>
          <w:rFonts w:ascii="PT Astra Serif" w:eastAsia="PT Astra Serif" w:hAnsi="PT Astra Serif" w:cs="PT Astra Serif"/>
          <w:sz w:val="26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Закона Российской Федерации от 14 мая 1993 года № 4979-1 «О ветеринарии», Законом Томской области от 12 октября 2005 года № 182-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обеспечении эпизоотического и ветеринарно-санитарного благополучия в Томской области», Ветеринарными правилами осуществл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ения профилактических, диагностических, ограничительных и иных мероприятий, установления и отмены карантина и иных ограничений, направленных на  предотвращение распространения и ликвидацию очагов бешенства,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утвержденными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приказом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Минсельхоза России от 25.1</w:t>
      </w:r>
      <w:r>
        <w:rPr>
          <w:rFonts w:ascii="PT Astra Serif" w:eastAsia="PT Astra Serif" w:hAnsi="PT Astra Serif" w:cs="PT Astra Serif"/>
          <w:sz w:val="26"/>
          <w:szCs w:val="26"/>
        </w:rPr>
        <w:t>1.2020 №  705 «Об  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</w:t>
      </w:r>
      <w:r>
        <w:rPr>
          <w:rFonts w:ascii="PT Astra Serif" w:eastAsia="PT Astra Serif" w:hAnsi="PT Astra Serif" w:cs="PT Astra Serif"/>
          <w:sz w:val="26"/>
          <w:szCs w:val="26"/>
        </w:rPr>
        <w:t>ешенства», на основании представл</w:t>
      </w:r>
      <w:r>
        <w:rPr>
          <w:rFonts w:ascii="PT Astra Serif" w:eastAsia="PT Astra Serif" w:hAnsi="PT Astra Serif" w:cs="PT Astra Serif"/>
          <w:sz w:val="26"/>
          <w:szCs w:val="26"/>
          <w:shd w:val="clear" w:color="auto" w:fill="FFFFFF"/>
        </w:rPr>
        <w:t>е</w:t>
      </w:r>
      <w:r>
        <w:rPr>
          <w:rFonts w:ascii="PT Astra Serif" w:eastAsia="PT Astra Serif" w:hAnsi="PT Astra Serif" w:cs="PT Astra Serif"/>
          <w:sz w:val="26"/>
          <w:szCs w:val="26"/>
        </w:rPr>
        <w:t>ния исполняющего обязанности начальни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ка Департамента ветеринарии Томской области от 22</w:t>
      </w:r>
      <w:r>
        <w:rPr>
          <w:rFonts w:ascii="PT Astra Serif" w:eastAsia="PT Astra Serif" w:hAnsi="PT Astra Serif" w:cs="PT Astra Serif"/>
          <w:sz w:val="26"/>
          <w:szCs w:val="26"/>
        </w:rPr>
        <w:t>.07.2026 №  66-0554 отменить ограничительные мероприятия (карантин) по бешенству, установленные распоряжением Губернатора Томской област</w:t>
      </w:r>
      <w:r>
        <w:rPr>
          <w:rFonts w:ascii="PT Astra Serif" w:eastAsia="PT Astra Serif" w:hAnsi="PT Astra Serif" w:cs="PT Astra Serif"/>
          <w:sz w:val="26"/>
          <w:szCs w:val="26"/>
        </w:rPr>
        <w:t>и от 15.05.2026 № 121-р «Об установлении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ограничительных мероприятий (карантина) на отдельной территории Томской области». </w:t>
      </w:r>
    </w:p>
    <w:p w:rsidR="009C0911" w:rsidRDefault="00B130CD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Признать утратившим силу распоряжение Губернатора Томской области от 15.05.2026 №  121-р «Об установлении ограничительных меропри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ятий (карантина) на отдельной территории Томской области». </w:t>
      </w:r>
    </w:p>
    <w:p w:rsidR="009C0911" w:rsidRDefault="00B130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 Департаменту по государственно-правовым вопросам и законопроектной деятельности Правительства Томской области обеспечить опубликование настоящего распоряжения. </w:t>
      </w:r>
    </w:p>
    <w:p w:rsidR="009C0911" w:rsidRDefault="00B130CD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</w:t>
      </w:r>
      <w:r>
        <w:rPr>
          <w:rFonts w:ascii="PT Astra Serif" w:eastAsia="PT Astra Serif" w:hAnsi="PT Astra Serif" w:cs="PT Astra Serif"/>
          <w:sz w:val="26"/>
          <w:szCs w:val="26"/>
        </w:rPr>
        <w:t>ящего распоряжения возложить на    заместителя Председателя Правител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ьства Томской области (по  агропромышленной политике и природопользованию).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9C0911" w:rsidRDefault="009C0911">
      <w:pPr>
        <w:ind w:firstLine="0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9C0911" w:rsidRDefault="009C0911">
      <w:pPr>
        <w:ind w:firstLine="0"/>
        <w:jc w:val="both"/>
        <w:rPr>
          <w:rFonts w:ascii="PT Astra Serif" w:hAnsi="PT Astra Serif"/>
          <w:color w:val="000000"/>
          <w:szCs w:val="28"/>
        </w:rPr>
      </w:pPr>
    </w:p>
    <w:p w:rsidR="009C0911" w:rsidRDefault="009C091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9C0911" w:rsidRDefault="009C0911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9C0911" w:rsidRDefault="00B130CD">
      <w:pPr>
        <w:pStyle w:val="aff2"/>
        <w:tabs>
          <w:tab w:val="clear" w:pos="10035"/>
          <w:tab w:val="left" w:pos="9354"/>
          <w:tab w:val="left" w:pos="9354"/>
        </w:tabs>
        <w:ind w:firstLine="0"/>
        <w:rPr>
          <w:rFonts w:ascii="PT Astra Serif" w:hAnsi="PT Astra Serif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Губернатора Томской области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А.В</w:t>
      </w:r>
      <w:proofErr w:type="spellEnd"/>
      <w:r>
        <w:rPr>
          <w:rFonts w:ascii="PT Astra Serif" w:hAnsi="PT Astra Serif"/>
          <w:sz w:val="26"/>
          <w:szCs w:val="26"/>
        </w:rPr>
        <w:t>. Кондратьев</w:t>
      </w:r>
    </w:p>
    <w:p w:rsidR="009C0911" w:rsidRDefault="009C0911">
      <w:pPr>
        <w:ind w:firstLine="0"/>
        <w:rPr>
          <w:sz w:val="20"/>
        </w:rPr>
      </w:pPr>
    </w:p>
    <w:p w:rsidR="009C0911" w:rsidRDefault="009C0911">
      <w:pPr>
        <w:ind w:firstLine="0"/>
        <w:rPr>
          <w:sz w:val="20"/>
        </w:rPr>
      </w:pPr>
    </w:p>
    <w:p w:rsidR="009C0911" w:rsidRDefault="009C0911">
      <w:pPr>
        <w:ind w:firstLine="0"/>
        <w:rPr>
          <w:sz w:val="20"/>
        </w:rPr>
      </w:pPr>
    </w:p>
    <w:p w:rsidR="009C0911" w:rsidRDefault="009C0911">
      <w:pPr>
        <w:ind w:firstLine="0"/>
        <w:rPr>
          <w:sz w:val="20"/>
        </w:rPr>
      </w:pPr>
    </w:p>
    <w:p w:rsidR="009C0911" w:rsidRDefault="00B130CD">
      <w:pPr>
        <w:ind w:firstLine="0"/>
        <w:rPr>
          <w:sz w:val="20"/>
        </w:rPr>
      </w:pPr>
      <w:proofErr w:type="spellStart"/>
      <w:r>
        <w:rPr>
          <w:rFonts w:ascii="PT Astra Serif" w:hAnsi="PT Astra Serif"/>
          <w:sz w:val="20"/>
        </w:rPr>
        <w:t>Гынгазова</w:t>
      </w:r>
      <w:proofErr w:type="spellEnd"/>
      <w:r>
        <w:rPr>
          <w:rFonts w:ascii="PT Astra Serif" w:hAnsi="PT Astra Serif"/>
          <w:sz w:val="20"/>
        </w:rPr>
        <w:t xml:space="preserve"> Е.В.</w:t>
      </w:r>
    </w:p>
    <w:p w:rsidR="009C0911" w:rsidRDefault="00B130CD">
      <w:pPr>
        <w:ind w:right="5670"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0723vn01.rg2026</w:t>
      </w:r>
      <w:proofErr w:type="spellEnd"/>
    </w:p>
    <w:sectPr w:rsidR="009C0911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85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911" w:rsidRDefault="00B130CD">
      <w:r>
        <w:separator/>
      </w:r>
    </w:p>
  </w:endnote>
  <w:endnote w:type="continuationSeparator" w:id="0">
    <w:p w:rsidR="009C0911" w:rsidRDefault="00B13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erif CJK SC">
    <w:charset w:val="00"/>
    <w:family w:val="auto"/>
    <w:pitch w:val="default"/>
  </w:font>
  <w:font w:name="FreeSans">
    <w:altName w:val="Arial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911" w:rsidRDefault="009C091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911" w:rsidRDefault="00B130CD">
      <w:r>
        <w:separator/>
      </w:r>
    </w:p>
  </w:footnote>
  <w:footnote w:type="continuationSeparator" w:id="0">
    <w:p w:rsidR="009C0911" w:rsidRDefault="00B130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911" w:rsidRDefault="00B130C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C0911" w:rsidRDefault="009C091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911" w:rsidRDefault="00B130CD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9C0911" w:rsidRDefault="009C091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911" w:rsidRDefault="00B130CD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C0911" w:rsidRDefault="00B130CD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9C0911" w:rsidRDefault="00B130C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9C0911" w:rsidRDefault="009C0911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911"/>
    <w:rsid w:val="009C0911"/>
    <w:rsid w:val="00B1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aff2">
    <w:name w:val="Подпись_дол+ФИО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rFonts w:eastAsia="Noto Serif CJK SC" w:cs="FreeSans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aff2">
    <w:name w:val="Подпись_дол+ФИО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rFonts w:eastAsia="Noto Serif CJK SC" w:cs="FreeSans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2026-07-24T09:18:00Z</dcterms:created>
  <dcterms:modified xsi:type="dcterms:W3CDTF">2026-07-24T09:18:00Z</dcterms:modified>
  <cp:version>917504</cp:version>
</cp:coreProperties>
</file>