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85A" w:rsidRDefault="007F63EC" w:rsidP="007F63EC">
      <w:pPr>
        <w:pStyle w:val="24"/>
        <w:spacing w:before="0"/>
        <w:ind w:right="-1"/>
        <w:jc w:val="left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13.08.2026</w:t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  <w:t xml:space="preserve">    № 24</w:t>
      </w:r>
    </w:p>
    <w:p w:rsidR="00DA785A" w:rsidRDefault="00DA785A">
      <w:pPr>
        <w:pStyle w:val="24"/>
        <w:spacing w:before="0"/>
        <w:ind w:right="5670"/>
        <w:rPr>
          <w:rFonts w:ascii="PT Astra Serif" w:hAnsi="PT Astra Serif" w:cs="PT Astra Serif"/>
          <w:sz w:val="24"/>
          <w:szCs w:val="24"/>
        </w:rPr>
      </w:pPr>
    </w:p>
    <w:p w:rsidR="00DA785A" w:rsidRDefault="00DA785A">
      <w:pPr>
        <w:pStyle w:val="24"/>
        <w:spacing w:before="0"/>
        <w:ind w:right="5670"/>
        <w:rPr>
          <w:rFonts w:ascii="PT Astra Serif" w:hAnsi="PT Astra Serif" w:cs="PT Astra Serif"/>
          <w:sz w:val="24"/>
          <w:szCs w:val="24"/>
        </w:rPr>
      </w:pPr>
    </w:p>
    <w:p w:rsidR="00DA785A" w:rsidRDefault="007F63EC">
      <w:pPr>
        <w:pStyle w:val="aff2"/>
        <w:spacing w:before="0" w:beforeAutospacing="0" w:after="0" w:afterAutospacing="0"/>
        <w:jc w:val="center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Об утверждении Перечня должностей государственной гражданской службы Томской области в Правительстве Томской области, при замещении которых государственным гражданским служащим Томской области запрещается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открывать и иметь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счета (вклады), хранить наличные денежные средства и ценности в иностранных банках, расположенных за пределами территории </w:t>
      </w:r>
    </w:p>
    <w:p w:rsidR="00DA785A" w:rsidRDefault="007F63EC">
      <w:pPr>
        <w:pStyle w:val="aff2"/>
        <w:spacing w:before="0" w:beforeAutospacing="0" w:after="0" w:afterAutospacing="0"/>
        <w:jc w:val="center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Российской Федерации, владеть и (или) пользоваться </w:t>
      </w:r>
    </w:p>
    <w:p w:rsidR="00DA785A" w:rsidRDefault="007F63EC">
      <w:pPr>
        <w:pStyle w:val="aff2"/>
        <w:spacing w:before="0" w:beforeAutospacing="0" w:after="0" w:afterAutospacing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иностранными финансовыми инструментами</w:t>
      </w:r>
    </w:p>
    <w:p w:rsidR="00DA785A" w:rsidRDefault="00DA785A">
      <w:pPr>
        <w:ind w:firstLine="0"/>
        <w:jc w:val="both"/>
        <w:rPr>
          <w:rFonts w:ascii="PT Astra Serif" w:hAnsi="PT Astra Serif" w:cs="PT Astra Serif"/>
          <w:sz w:val="24"/>
          <w:szCs w:val="24"/>
        </w:rPr>
      </w:pPr>
    </w:p>
    <w:p w:rsidR="00DA785A" w:rsidRDefault="00DA785A">
      <w:pPr>
        <w:spacing w:line="288" w:lineRule="atLeast"/>
        <w:ind w:firstLine="540"/>
        <w:jc w:val="both"/>
        <w:rPr>
          <w:rFonts w:ascii="PT Astra Serif" w:hAnsi="PT Astra Serif" w:cs="PT Astra Serif"/>
          <w:sz w:val="24"/>
          <w:szCs w:val="24"/>
        </w:rPr>
      </w:pPr>
    </w:p>
    <w:p w:rsidR="00DA785A" w:rsidRDefault="007F63EC">
      <w:pPr>
        <w:jc w:val="both"/>
        <w:rPr>
          <w:rFonts w:ascii="PT Astra Serif" w:eastAsia="PT Astra Serif" w:hAnsi="PT Astra Serif" w:cs="PT Astra Serif"/>
          <w:szCs w:val="26"/>
          <w:highlight w:val="yellow"/>
        </w:rPr>
      </w:pPr>
      <w:proofErr w:type="gramStart"/>
      <w:r>
        <w:rPr>
          <w:rFonts w:ascii="PT Astra Serif" w:eastAsia="PT Astra Serif" w:hAnsi="PT Astra Serif" w:cs="PT Astra Serif"/>
          <w:szCs w:val="26"/>
        </w:rPr>
        <w:t>В соответствии с подпунктом и) пункта 1</w:t>
      </w:r>
      <w:r>
        <w:rPr>
          <w:rFonts w:ascii="PT Astra Serif" w:eastAsia="PT Astra Serif" w:hAnsi="PT Astra Serif" w:cs="PT Astra Serif"/>
          <w:szCs w:val="26"/>
        </w:rPr>
        <w:t xml:space="preserve"> части 1 статьи 2 Федерального закона от 7 мая 2013 года № 79-ФЗ «О запрете отдельным категориям лиц открывать и иметь счета (вклады), хранить наличные денежные средства и ценности в иностранных банках, расположенных за пределами территории Российской Феде</w:t>
      </w:r>
      <w:r>
        <w:rPr>
          <w:rFonts w:ascii="PT Astra Serif" w:eastAsia="PT Astra Serif" w:hAnsi="PT Astra Serif" w:cs="PT Astra Serif"/>
          <w:szCs w:val="26"/>
        </w:rPr>
        <w:t>рации, владеть и (или) пользоваться иностранными финансовыми инструментами», пунктом 4.3) части 2 статьи 4 Закона Томской области</w:t>
      </w:r>
      <w:proofErr w:type="gramEnd"/>
      <w:r>
        <w:rPr>
          <w:rFonts w:ascii="PT Astra Serif" w:eastAsia="PT Astra Serif" w:hAnsi="PT Astra Serif" w:cs="PT Astra Serif"/>
          <w:szCs w:val="26"/>
        </w:rPr>
        <w:t xml:space="preserve"> от 7 июля 2009 года № 110-</w:t>
      </w:r>
      <w:proofErr w:type="spellStart"/>
      <w:r>
        <w:rPr>
          <w:rFonts w:ascii="PT Astra Serif" w:eastAsia="PT Astra Serif" w:hAnsi="PT Astra Serif" w:cs="PT Astra Serif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«О противодействии коррупции в Томской области» </w:t>
      </w:r>
    </w:p>
    <w:p w:rsidR="00DA785A" w:rsidRDefault="007F63EC">
      <w:pPr>
        <w:jc w:val="both"/>
        <w:rPr>
          <w:rFonts w:ascii="PT Astra Serif" w:hAnsi="PT Astra Serif" w:cs="PT Astra Serif"/>
          <w:szCs w:val="26"/>
          <w:highlight w:val="white"/>
        </w:rPr>
      </w:pPr>
      <w:r>
        <w:rPr>
          <w:rFonts w:ascii="PT Astra Serif" w:eastAsia="PT Astra Serif" w:hAnsi="PT Astra Serif" w:cs="PT Astra Serif"/>
          <w:szCs w:val="26"/>
          <w:highlight w:val="white"/>
        </w:rPr>
        <w:t>ПОСТАНОВЛЯЮ:</w:t>
      </w:r>
    </w:p>
    <w:p w:rsidR="00DA785A" w:rsidRDefault="007F63EC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1. </w:t>
      </w:r>
      <w:proofErr w:type="gramStart"/>
      <w:r>
        <w:rPr>
          <w:rFonts w:ascii="PT Astra Serif" w:eastAsia="PT Astra Serif" w:hAnsi="PT Astra Serif" w:cs="PT Astra Serif"/>
          <w:szCs w:val="26"/>
        </w:rPr>
        <w:t>Утвердить Перечень должностей го</w:t>
      </w:r>
      <w:r>
        <w:rPr>
          <w:rFonts w:ascii="PT Astra Serif" w:eastAsia="PT Astra Serif" w:hAnsi="PT Astra Serif" w:cs="PT Astra Serif"/>
          <w:szCs w:val="26"/>
        </w:rPr>
        <w:t>сударственной гражданской службы Томской области в Правительстве Томской области, при замещении которых государственным гражданским служащим Томской области запрещается открывать и иметь счета (вклады), хранить наличные денежные средства и ценности в  инос</w:t>
      </w:r>
      <w:r>
        <w:rPr>
          <w:rFonts w:ascii="PT Astra Serif" w:eastAsia="PT Astra Serif" w:hAnsi="PT Astra Serif" w:cs="PT Astra Serif"/>
          <w:szCs w:val="26"/>
        </w:rPr>
        <w:t>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</w:r>
      <w:r>
        <w:rPr>
          <w:rFonts w:ascii="PT Astra Serif" w:eastAsia="PT Astra Serif" w:hAnsi="PT Astra Serif" w:cs="PT Astra Serif"/>
          <w:szCs w:val="26"/>
          <w:highlight w:val="white"/>
        </w:rPr>
        <w:t>,</w:t>
      </w:r>
      <w:r>
        <w:rPr>
          <w:rFonts w:ascii="PT Astra Serif" w:eastAsia="PT Astra Serif" w:hAnsi="PT Astra Serif" w:cs="PT Astra Serif"/>
          <w:szCs w:val="26"/>
        </w:rPr>
        <w:t xml:space="preserve"> согласно приложению к настоящему постановлению. </w:t>
      </w:r>
      <w:proofErr w:type="gramEnd"/>
    </w:p>
    <w:p w:rsidR="00DA785A" w:rsidRDefault="007F63EC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2. </w:t>
      </w:r>
      <w:proofErr w:type="gramStart"/>
      <w:r>
        <w:rPr>
          <w:rFonts w:ascii="PT Astra Serif" w:eastAsia="PT Astra Serif" w:hAnsi="PT Astra Serif" w:cs="PT Astra Serif"/>
          <w:szCs w:val="26"/>
        </w:rPr>
        <w:t>Контроль за</w:t>
      </w:r>
      <w:proofErr w:type="gramEnd"/>
      <w:r>
        <w:rPr>
          <w:rFonts w:ascii="PT Astra Serif" w:eastAsia="PT Astra Serif" w:hAnsi="PT Astra Serif" w:cs="PT Astra Serif"/>
          <w:szCs w:val="26"/>
        </w:rPr>
        <w:t xml:space="preserve"> исполнением настоящего указа оставляю за собой.</w:t>
      </w:r>
      <w:r>
        <w:rPr>
          <w:rFonts w:ascii="PT Astra Serif" w:eastAsia="PT Astra Serif" w:hAnsi="PT Astra Serif" w:cs="PT Astra Serif"/>
          <w:szCs w:val="26"/>
        </w:rPr>
        <w:t xml:space="preserve"> </w:t>
      </w:r>
    </w:p>
    <w:p w:rsidR="00DA785A" w:rsidRDefault="00DA785A">
      <w:pPr>
        <w:spacing w:line="288" w:lineRule="atLeast"/>
        <w:ind w:firstLine="0"/>
        <w:jc w:val="both"/>
        <w:rPr>
          <w:rFonts w:ascii="PT Astra Serif" w:hAnsi="PT Astra Serif" w:cs="PT Astra Serif"/>
          <w:sz w:val="24"/>
          <w:szCs w:val="24"/>
        </w:rPr>
      </w:pPr>
    </w:p>
    <w:p w:rsidR="00DA785A" w:rsidRDefault="00DA785A">
      <w:pPr>
        <w:spacing w:line="288" w:lineRule="atLeast"/>
        <w:ind w:firstLine="0"/>
        <w:jc w:val="both"/>
        <w:rPr>
          <w:rFonts w:ascii="PT Astra Serif" w:hAnsi="PT Astra Serif" w:cs="PT Astra Serif"/>
          <w:sz w:val="24"/>
          <w:szCs w:val="24"/>
        </w:rPr>
      </w:pPr>
    </w:p>
    <w:p w:rsidR="00DA785A" w:rsidRDefault="00DA785A">
      <w:pPr>
        <w:spacing w:line="288" w:lineRule="atLeast"/>
        <w:ind w:firstLine="0"/>
        <w:jc w:val="both"/>
        <w:rPr>
          <w:rFonts w:ascii="PT Astra Serif" w:hAnsi="PT Astra Serif" w:cs="PT Astra Serif"/>
          <w:sz w:val="24"/>
          <w:szCs w:val="24"/>
        </w:rPr>
      </w:pPr>
    </w:p>
    <w:p w:rsidR="00DA785A" w:rsidRDefault="00DA785A">
      <w:pPr>
        <w:spacing w:line="288" w:lineRule="atLeast"/>
        <w:ind w:firstLine="0"/>
        <w:jc w:val="both"/>
        <w:rPr>
          <w:rFonts w:ascii="PT Astra Serif" w:hAnsi="PT Astra Serif" w:cs="PT Astra Serif"/>
          <w:sz w:val="24"/>
          <w:szCs w:val="24"/>
        </w:rPr>
      </w:pPr>
    </w:p>
    <w:p w:rsidR="00DA785A" w:rsidRDefault="007F63EC">
      <w:pPr>
        <w:spacing w:line="288" w:lineRule="atLeast"/>
        <w:ind w:firstLine="0"/>
        <w:rPr>
          <w:rFonts w:ascii="PT Astra Serif" w:hAnsi="PT Astra Serif" w:cs="PT Astra Serif"/>
          <w:szCs w:val="26"/>
        </w:rPr>
      </w:pPr>
      <w:proofErr w:type="spellStart"/>
      <w:r>
        <w:rPr>
          <w:rFonts w:ascii="PT Astra Serif" w:eastAsia="PT Astra Serif" w:hAnsi="PT Astra Serif" w:cs="PT Astra Serif"/>
          <w:szCs w:val="26"/>
        </w:rPr>
        <w:t>И.о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. Губернатора Томской области                                                             </w:t>
      </w:r>
      <w:proofErr w:type="spellStart"/>
      <w:r>
        <w:rPr>
          <w:rFonts w:ascii="PT Astra Serif" w:eastAsia="PT Astra Serif" w:hAnsi="PT Astra Serif" w:cs="PT Astra Serif"/>
          <w:szCs w:val="26"/>
        </w:rPr>
        <w:t>А.М</w:t>
      </w:r>
      <w:proofErr w:type="spellEnd"/>
      <w:r>
        <w:rPr>
          <w:rFonts w:ascii="PT Astra Serif" w:eastAsia="PT Astra Serif" w:hAnsi="PT Astra Serif" w:cs="PT Astra Serif"/>
          <w:szCs w:val="26"/>
        </w:rPr>
        <w:t>. Рожков</w:t>
      </w:r>
    </w:p>
    <w:p w:rsidR="00DA785A" w:rsidRDefault="00DA785A">
      <w:pPr>
        <w:pStyle w:val="32"/>
        <w:tabs>
          <w:tab w:val="clear" w:pos="7371"/>
          <w:tab w:val="left" w:pos="6946"/>
        </w:tabs>
        <w:spacing w:before="60"/>
        <w:rPr>
          <w:rFonts w:ascii="PT Astra Serif" w:hAnsi="PT Astra Serif" w:cs="PT Astra Serif"/>
          <w:sz w:val="26"/>
          <w:szCs w:val="26"/>
        </w:rPr>
      </w:pPr>
    </w:p>
    <w:p w:rsidR="00DA785A" w:rsidRDefault="00DA785A">
      <w:pPr>
        <w:ind w:firstLine="0"/>
        <w:rPr>
          <w:rFonts w:ascii="PT Astra Serif" w:hAnsi="PT Astra Serif" w:cs="PT Astra Serif"/>
          <w:szCs w:val="26"/>
        </w:rPr>
      </w:pPr>
    </w:p>
    <w:p w:rsidR="00DA785A" w:rsidRDefault="00DA785A">
      <w:pPr>
        <w:ind w:firstLine="0"/>
        <w:rPr>
          <w:rFonts w:ascii="PT Astra Serif" w:hAnsi="PT Astra Serif" w:cs="PT Astra Serif"/>
          <w:sz w:val="20"/>
        </w:rPr>
      </w:pPr>
    </w:p>
    <w:p w:rsidR="00DA785A" w:rsidRDefault="00DA785A">
      <w:pPr>
        <w:ind w:firstLine="0"/>
        <w:rPr>
          <w:rFonts w:ascii="PT Astra Serif" w:hAnsi="PT Astra Serif" w:cs="PT Astra Serif"/>
          <w:sz w:val="20"/>
        </w:rPr>
      </w:pPr>
    </w:p>
    <w:p w:rsidR="00DA785A" w:rsidRDefault="00DA785A">
      <w:pPr>
        <w:ind w:firstLine="0"/>
        <w:rPr>
          <w:rFonts w:ascii="PT Astra Serif" w:hAnsi="PT Astra Serif" w:cs="PT Astra Serif"/>
          <w:sz w:val="20"/>
        </w:rPr>
      </w:pPr>
    </w:p>
    <w:p w:rsidR="00DA785A" w:rsidRDefault="00DA785A">
      <w:pPr>
        <w:ind w:firstLine="0"/>
        <w:rPr>
          <w:rFonts w:ascii="PT Astra Serif" w:hAnsi="PT Astra Serif" w:cs="PT Astra Serif"/>
          <w:sz w:val="20"/>
        </w:rPr>
      </w:pPr>
    </w:p>
    <w:p w:rsidR="00DA785A" w:rsidRDefault="00DA785A">
      <w:pPr>
        <w:ind w:firstLine="0"/>
        <w:rPr>
          <w:rFonts w:ascii="PT Astra Serif" w:hAnsi="PT Astra Serif" w:cs="PT Astra Serif"/>
          <w:sz w:val="20"/>
        </w:rPr>
      </w:pPr>
    </w:p>
    <w:p w:rsidR="00DA785A" w:rsidRDefault="00DA785A">
      <w:pPr>
        <w:ind w:firstLine="0"/>
        <w:rPr>
          <w:rFonts w:ascii="PT Astra Serif" w:hAnsi="PT Astra Serif" w:cs="PT Astra Serif"/>
          <w:sz w:val="20"/>
        </w:rPr>
      </w:pPr>
    </w:p>
    <w:p w:rsidR="00DA785A" w:rsidRDefault="007F63EC">
      <w:pPr>
        <w:ind w:firstLine="0"/>
        <w:rPr>
          <w:rFonts w:ascii="PT Astra Serif" w:eastAsia="PT Astra Serif" w:hAnsi="PT Astra Serif" w:cs="PT Astra Serif"/>
          <w:sz w:val="20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Ясовеев</w:t>
      </w:r>
      <w:proofErr w:type="spellEnd"/>
      <w:r>
        <w:rPr>
          <w:rFonts w:ascii="PT Astra Serif" w:eastAsia="PT Astra Serif" w:hAnsi="PT Astra Serif" w:cs="PT Astra Serif"/>
          <w:sz w:val="20"/>
        </w:rPr>
        <w:t xml:space="preserve"> </w:t>
      </w:r>
      <w:proofErr w:type="spellStart"/>
      <w:r>
        <w:rPr>
          <w:rFonts w:ascii="PT Astra Serif" w:eastAsia="PT Astra Serif" w:hAnsi="PT Astra Serif" w:cs="PT Astra Serif"/>
          <w:sz w:val="20"/>
        </w:rPr>
        <w:t>А.А</w:t>
      </w:r>
      <w:proofErr w:type="spellEnd"/>
      <w:r>
        <w:rPr>
          <w:rFonts w:ascii="PT Astra Serif" w:eastAsia="PT Astra Serif" w:hAnsi="PT Astra Serif" w:cs="PT Astra Serif"/>
          <w:sz w:val="20"/>
        </w:rPr>
        <w:t>.</w:t>
      </w:r>
    </w:p>
    <w:p w:rsidR="00DA785A" w:rsidRDefault="007F63EC">
      <w:pPr>
        <w:ind w:firstLine="0"/>
        <w:rPr>
          <w:rFonts w:ascii="PT Astra Serif" w:eastAsia="PT Astra Serif" w:hAnsi="PT Astra Serif" w:cs="PT Astra Serif"/>
          <w:sz w:val="20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0812vn05.ugp2026</w:t>
      </w:r>
      <w:proofErr w:type="spellEnd"/>
    </w:p>
    <w:p w:rsidR="00DA785A" w:rsidRDefault="00DA785A">
      <w:pPr>
        <w:spacing w:before="120"/>
        <w:ind w:firstLine="0"/>
        <w:rPr>
          <w:rFonts w:ascii="PT Astra Serif" w:hAnsi="PT Astra Serif" w:cs="PT Astra Serif"/>
        </w:rPr>
        <w:sectPr w:rsidR="00DA785A">
          <w:headerReference w:type="even" r:id="rId7"/>
          <w:headerReference w:type="default" r:id="rId8"/>
          <w:footerReference w:type="default" r:id="rId9"/>
          <w:headerReference w:type="first" r:id="rId10"/>
          <w:type w:val="continuous"/>
          <w:pgSz w:w="11907" w:h="16840"/>
          <w:pgMar w:top="1418" w:right="851" w:bottom="1134" w:left="1701" w:header="720" w:footer="567" w:gutter="0"/>
          <w:cols w:space="720"/>
          <w:titlePg/>
          <w:docGrid w:linePitch="360"/>
        </w:sectPr>
      </w:pPr>
    </w:p>
    <w:p w:rsidR="00DA785A" w:rsidRDefault="007F63EC">
      <w:pPr>
        <w:ind w:left="6236" w:firstLine="0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lastRenderedPageBreak/>
        <w:t>Приложение</w:t>
      </w:r>
    </w:p>
    <w:p w:rsidR="00DA785A" w:rsidRDefault="007F63EC">
      <w:pPr>
        <w:ind w:left="6236" w:firstLine="0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t xml:space="preserve">к указу Губернатора </w:t>
      </w:r>
      <w:r>
        <w:rPr>
          <w:rFonts w:ascii="PT Astra Serif" w:eastAsia="PT Astra Serif" w:hAnsi="PT Astra Serif" w:cs="PT Astra Serif"/>
          <w:sz w:val="24"/>
        </w:rPr>
        <w:br w:type="textWrapping" w:clear="all"/>
      </w:r>
      <w:r>
        <w:rPr>
          <w:rFonts w:ascii="PT Astra Serif" w:eastAsia="PT Astra Serif" w:hAnsi="PT Astra Serif" w:cs="PT Astra Serif"/>
          <w:sz w:val="24"/>
        </w:rPr>
        <w:t>Томской области</w:t>
      </w:r>
    </w:p>
    <w:p w:rsidR="00DA785A" w:rsidRDefault="007F63EC">
      <w:pPr>
        <w:ind w:left="6236" w:firstLine="0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t>от 13.08.2026 № 24</w:t>
      </w:r>
      <w:bookmarkStart w:id="0" w:name="_GoBack"/>
      <w:bookmarkEnd w:id="0"/>
    </w:p>
    <w:p w:rsidR="00DA785A" w:rsidRDefault="00DA785A">
      <w:pPr>
        <w:ind w:firstLine="0"/>
        <w:rPr>
          <w:rFonts w:ascii="PT Astra Serif" w:hAnsi="PT Astra Serif" w:cs="PT Astra Serif"/>
        </w:rPr>
      </w:pPr>
    </w:p>
    <w:p w:rsidR="00DA785A" w:rsidRDefault="007F63EC">
      <w:pPr>
        <w:ind w:firstLine="0"/>
        <w:jc w:val="center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 xml:space="preserve">Перечень </w:t>
      </w:r>
    </w:p>
    <w:p w:rsidR="00DA785A" w:rsidRDefault="007F63EC">
      <w:pPr>
        <w:ind w:firstLine="0"/>
        <w:jc w:val="center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 xml:space="preserve">должностей государственной гражданской службы Томской области в Правительстве Томской области, при замещении которых </w:t>
      </w:r>
      <w:r>
        <w:rPr>
          <w:rFonts w:ascii="PT Astra Serif" w:hAnsi="PT Astra Serif"/>
          <w:szCs w:val="26"/>
        </w:rPr>
        <w:t xml:space="preserve">государственным гражданским служащим Томской области запрещается </w:t>
      </w:r>
      <w:proofErr w:type="gramStart"/>
      <w:r>
        <w:rPr>
          <w:rFonts w:ascii="PT Astra Serif" w:hAnsi="PT Astra Serif"/>
          <w:szCs w:val="26"/>
        </w:rPr>
        <w:t>открывать и иметь</w:t>
      </w:r>
      <w:proofErr w:type="gramEnd"/>
      <w:r>
        <w:rPr>
          <w:rFonts w:ascii="PT Astra Serif" w:hAnsi="PT Astra Serif"/>
          <w:szCs w:val="26"/>
        </w:rPr>
        <w:t xml:space="preserve"> </w:t>
      </w:r>
    </w:p>
    <w:p w:rsidR="00DA785A" w:rsidRDefault="007F63EC">
      <w:pPr>
        <w:ind w:firstLine="0"/>
        <w:jc w:val="center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 xml:space="preserve">счета (вклады), хранить наличные денежные средства и ценности в иностранных банках, расположенных за пределами территории Российской Федерации, </w:t>
      </w:r>
    </w:p>
    <w:p w:rsidR="00DA785A" w:rsidRDefault="007F63EC">
      <w:pPr>
        <w:ind w:firstLine="0"/>
        <w:jc w:val="center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владеть и (или) пользоватьс</w:t>
      </w:r>
      <w:r>
        <w:rPr>
          <w:rFonts w:ascii="PT Astra Serif" w:hAnsi="PT Astra Serif"/>
          <w:szCs w:val="26"/>
        </w:rPr>
        <w:t xml:space="preserve">я иностранными финансовыми инструментами </w:t>
      </w:r>
    </w:p>
    <w:p w:rsidR="00DA785A" w:rsidRDefault="00DA785A">
      <w:pPr>
        <w:jc w:val="both"/>
        <w:rPr>
          <w:rFonts w:ascii="PT Astra Serif" w:hAnsi="PT Astra Serif"/>
          <w:szCs w:val="26"/>
        </w:rPr>
      </w:pPr>
    </w:p>
    <w:p w:rsidR="00DA785A" w:rsidRDefault="007F63EC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1. Начальник Департамента по профилактике коррупционных и иных правонарушений Правительства Томской области. </w:t>
      </w:r>
    </w:p>
    <w:p w:rsidR="00DA785A" w:rsidRDefault="007F63EC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2. Начальник Департамента государственной гражданской службы Правительства Томской области. </w:t>
      </w:r>
    </w:p>
    <w:p w:rsidR="00DA785A" w:rsidRDefault="007F63EC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3. Начальн</w:t>
      </w:r>
      <w:r>
        <w:rPr>
          <w:rFonts w:ascii="PT Astra Serif" w:hAnsi="PT Astra Serif"/>
          <w:szCs w:val="26"/>
        </w:rPr>
        <w:t xml:space="preserve">ик Департамента информационной политики Правительства Томской области. </w:t>
      </w:r>
    </w:p>
    <w:p w:rsidR="00DA785A" w:rsidRDefault="007F63EC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4. Начальник Департамента международных и региональных связей Правительства Томской области. </w:t>
      </w:r>
    </w:p>
    <w:p w:rsidR="00DA785A" w:rsidRDefault="007F63EC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5. Начальник Департамента муниципального развития Правительства Томской области. </w:t>
      </w:r>
    </w:p>
    <w:p w:rsidR="00DA785A" w:rsidRDefault="007F63EC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6. Начал</w:t>
      </w:r>
      <w:r>
        <w:rPr>
          <w:rFonts w:ascii="PT Astra Serif" w:hAnsi="PT Astra Serif"/>
          <w:szCs w:val="26"/>
        </w:rPr>
        <w:t xml:space="preserve">ьник Департамента потребительского рынка Правительства Томской области. </w:t>
      </w:r>
    </w:p>
    <w:p w:rsidR="00DA785A" w:rsidRDefault="007F63EC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7. Начальник Департамента цифровой трансформации Правительства Томской области. </w:t>
      </w:r>
    </w:p>
    <w:p w:rsidR="00DA785A" w:rsidRDefault="007F63EC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8. Начальник Департамента экономики Правительства Томской области. </w:t>
      </w:r>
    </w:p>
    <w:p w:rsidR="00DA785A" w:rsidRDefault="007F63EC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9. Начальник Департамента внутренн</w:t>
      </w:r>
      <w:r>
        <w:rPr>
          <w:rFonts w:ascii="PT Astra Serif" w:hAnsi="PT Astra Serif"/>
          <w:szCs w:val="26"/>
        </w:rPr>
        <w:t xml:space="preserve">ей политики и социальных коммуникаций Правительства Томской области. </w:t>
      </w:r>
    </w:p>
    <w:p w:rsidR="00DA785A" w:rsidRDefault="007F63EC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10. Начальник Департамента по государственно-правовым вопросам и законопроектной деятельности Правительства Томской области.</w:t>
      </w:r>
    </w:p>
    <w:p w:rsidR="00DA785A" w:rsidRDefault="007F63EC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11. Председатель Комитета общественной безопасности </w:t>
      </w:r>
      <w:r>
        <w:rPr>
          <w:rFonts w:ascii="PT Astra Serif" w:hAnsi="PT Astra Serif"/>
          <w:szCs w:val="26"/>
        </w:rPr>
        <w:t xml:space="preserve">Правительства Томской области. </w:t>
      </w:r>
    </w:p>
    <w:p w:rsidR="00DA785A" w:rsidRDefault="007F63EC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12. Председатель Комитета организационной работы и протокола Правительства Томской области. </w:t>
      </w:r>
    </w:p>
    <w:p w:rsidR="00DA785A" w:rsidRDefault="007F63EC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13. Председатель Комитета по мобилизационной подготовке Правительства Томской области. </w:t>
      </w:r>
    </w:p>
    <w:p w:rsidR="00DA785A" w:rsidRDefault="007F63EC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14. Председатель Комитета по общим вопросам</w:t>
      </w:r>
      <w:r>
        <w:rPr>
          <w:rFonts w:ascii="PT Astra Serif" w:hAnsi="PT Astra Serif"/>
          <w:szCs w:val="26"/>
        </w:rPr>
        <w:t xml:space="preserve"> Правительства Томской области. </w:t>
      </w:r>
    </w:p>
    <w:p w:rsidR="00DA785A" w:rsidRDefault="007F63EC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15. Председатель Комитета по специальной документальной связи и защите государственной тайны Правительства Томской области. </w:t>
      </w:r>
    </w:p>
    <w:p w:rsidR="00DA785A" w:rsidRDefault="007F63EC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16. Заместитель председателя Комитета по специальной документальной связи и защите государственной</w:t>
      </w:r>
      <w:r>
        <w:rPr>
          <w:rFonts w:ascii="PT Astra Serif" w:hAnsi="PT Astra Serif"/>
          <w:szCs w:val="26"/>
        </w:rPr>
        <w:t xml:space="preserve"> тайны Правительства Томской области, имеющий допу</w:t>
      </w:r>
      <w:proofErr w:type="gramStart"/>
      <w:r>
        <w:rPr>
          <w:rFonts w:ascii="PT Astra Serif" w:hAnsi="PT Astra Serif"/>
          <w:szCs w:val="26"/>
        </w:rPr>
        <w:t>ск к св</w:t>
      </w:r>
      <w:proofErr w:type="gramEnd"/>
      <w:r>
        <w:rPr>
          <w:rFonts w:ascii="PT Astra Serif" w:hAnsi="PT Astra Serif"/>
          <w:szCs w:val="26"/>
        </w:rPr>
        <w:t xml:space="preserve">едениям особой важности. </w:t>
      </w:r>
    </w:p>
    <w:p w:rsidR="00DA785A" w:rsidRDefault="007F63EC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17. Консультант Комитета по специальной документальной связи и защите государственной тайны Правительства Томской области, имеющий допу</w:t>
      </w:r>
      <w:proofErr w:type="gramStart"/>
      <w:r>
        <w:rPr>
          <w:rFonts w:ascii="PT Astra Serif" w:hAnsi="PT Astra Serif"/>
          <w:szCs w:val="26"/>
        </w:rPr>
        <w:t>ск к св</w:t>
      </w:r>
      <w:proofErr w:type="gramEnd"/>
      <w:r>
        <w:rPr>
          <w:rFonts w:ascii="PT Astra Serif" w:hAnsi="PT Astra Serif"/>
          <w:szCs w:val="26"/>
        </w:rPr>
        <w:t xml:space="preserve">едениям особой важности. </w:t>
      </w:r>
    </w:p>
    <w:p w:rsidR="00DA785A" w:rsidRDefault="007F63EC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lastRenderedPageBreak/>
        <w:t>18. Н</w:t>
      </w:r>
      <w:r>
        <w:rPr>
          <w:rFonts w:ascii="PT Astra Serif" w:hAnsi="PT Astra Serif"/>
          <w:szCs w:val="26"/>
        </w:rPr>
        <w:t xml:space="preserve">ачальник Отдела по обеспечению деятельности антитеррористической комиссии Томской области и Совета безопасности Правительства Томской области. </w:t>
      </w:r>
    </w:p>
    <w:p w:rsidR="00DA785A" w:rsidRDefault="00DA785A">
      <w:pPr>
        <w:tabs>
          <w:tab w:val="left" w:pos="3900"/>
        </w:tabs>
        <w:rPr>
          <w:rFonts w:ascii="PT Astra Serif" w:hAnsi="PT Astra Serif" w:cs="PT Astra Serif"/>
          <w:szCs w:val="26"/>
        </w:rPr>
      </w:pPr>
    </w:p>
    <w:sectPr w:rsidR="00DA785A">
      <w:headerReference w:type="default" r:id="rId11"/>
      <w:headerReference w:type="first" r:id="rId12"/>
      <w:pgSz w:w="11907" w:h="16840"/>
      <w:pgMar w:top="1418" w:right="851" w:bottom="1134" w:left="1701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785A" w:rsidRDefault="007F63EC">
      <w:r>
        <w:separator/>
      </w:r>
    </w:p>
  </w:endnote>
  <w:endnote w:type="continuationSeparator" w:id="0">
    <w:p w:rsidR="00DA785A" w:rsidRDefault="007F63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Times New Roman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785A" w:rsidRDefault="00DA785A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785A" w:rsidRDefault="007F63EC">
      <w:r>
        <w:separator/>
      </w:r>
    </w:p>
  </w:footnote>
  <w:footnote w:type="continuationSeparator" w:id="0">
    <w:p w:rsidR="00DA785A" w:rsidRDefault="007F63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785A" w:rsidRDefault="007F63EC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DA785A" w:rsidRDefault="00DA785A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785A" w:rsidRDefault="007F63EC">
    <w:pPr>
      <w:pStyle w:val="ab"/>
      <w:framePr w:wrap="around" w:vAnchor="text" w:hAnchor="margin" w:xAlign="center" w:y="1"/>
      <w:ind w:firstLine="0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>
      <w:rPr>
        <w:rStyle w:val="afc"/>
        <w:noProof/>
        <w:sz w:val="24"/>
      </w:rPr>
      <w:t>2</w:t>
    </w:r>
    <w:r>
      <w:rPr>
        <w:rStyle w:val="afc"/>
        <w:sz w:val="24"/>
      </w:rPr>
      <w:fldChar w:fldCharType="end"/>
    </w:r>
  </w:p>
  <w:p w:rsidR="00DA785A" w:rsidRDefault="00DA785A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785A" w:rsidRDefault="007F63EC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6.71pt;height:51.56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</w:p>
  <w:p w:rsidR="00DA785A" w:rsidRDefault="007F63EC">
    <w:pPr>
      <w:pStyle w:val="ab"/>
      <w:spacing w:before="0" w:after="0" w:line="360" w:lineRule="exact"/>
      <w:ind w:firstLine="0"/>
      <w:rPr>
        <w:rFonts w:ascii="PT Astra Serif" w:hAnsi="PT Astra Serif"/>
        <w:sz w:val="30"/>
        <w:lang w:val="en-US"/>
      </w:rPr>
    </w:pPr>
    <w:r>
      <w:rPr>
        <w:rFonts w:ascii="PT Astra Serif" w:hAnsi="PT Astra Serif"/>
        <w:sz w:val="30"/>
      </w:rPr>
      <w:t>Губернатор  ТОМСКОЙ  ОБЛАСТИ</w:t>
    </w:r>
  </w:p>
  <w:p w:rsidR="00DA785A" w:rsidRDefault="007F63EC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Указ</w:t>
    </w:r>
  </w:p>
  <w:p w:rsidR="00DA785A" w:rsidRDefault="00DA785A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785A" w:rsidRPr="007F63EC" w:rsidRDefault="007F63EC">
    <w:pPr>
      <w:pStyle w:val="ab"/>
      <w:framePr w:wrap="around" w:vAnchor="text" w:hAnchor="margin" w:xAlign="center" w:y="1"/>
      <w:ind w:firstLine="0"/>
      <w:rPr>
        <w:rStyle w:val="afc"/>
        <w:rFonts w:ascii="PT Astra Serif" w:hAnsi="PT Astra Serif" w:cs="PT Astra Serif"/>
        <w:b w:val="0"/>
        <w:sz w:val="24"/>
      </w:rPr>
    </w:pPr>
    <w:r w:rsidRPr="007F63EC">
      <w:rPr>
        <w:rStyle w:val="afc"/>
        <w:rFonts w:ascii="PT Astra Serif" w:hAnsi="PT Astra Serif"/>
        <w:b w:val="0"/>
        <w:sz w:val="24"/>
      </w:rPr>
      <w:fldChar w:fldCharType="begin"/>
    </w:r>
    <w:r w:rsidRPr="007F63EC">
      <w:rPr>
        <w:rStyle w:val="afc"/>
        <w:rFonts w:ascii="PT Astra Serif" w:hAnsi="PT Astra Serif"/>
        <w:b w:val="0"/>
        <w:sz w:val="24"/>
      </w:rPr>
      <w:instrText xml:space="preserve">PAGE  </w:instrText>
    </w:r>
    <w:r w:rsidRPr="007F63EC"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>
      <w:rPr>
        <w:rStyle w:val="afc"/>
        <w:rFonts w:ascii="PT Astra Serif" w:hAnsi="PT Astra Serif"/>
        <w:b w:val="0"/>
        <w:noProof/>
        <w:sz w:val="24"/>
      </w:rPr>
      <w:t>2</w:t>
    </w:r>
    <w:r w:rsidRPr="007F63EC">
      <w:rPr>
        <w:rStyle w:val="afc"/>
        <w:rFonts w:ascii="PT Astra Serif" w:eastAsia="PT Astra Serif" w:hAnsi="PT Astra Serif" w:cs="PT Astra Serif"/>
        <w:b w:val="0"/>
        <w:sz w:val="24"/>
      </w:rPr>
      <w:fldChar w:fldCharType="end"/>
    </w:r>
  </w:p>
  <w:p w:rsidR="00DA785A" w:rsidRDefault="00DA785A">
    <w:pPr>
      <w:pStyle w:val="ab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785A" w:rsidRDefault="00DA785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785A"/>
    <w:rsid w:val="007F63EC"/>
    <w:rsid w:val="00DA7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semiHidden/>
    <w:unhideWhenUsed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semiHidden/>
    <w:unhideWhenUsed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5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606</Words>
  <Characters>3457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4055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2026-08-14T09:57:00Z</dcterms:created>
  <dcterms:modified xsi:type="dcterms:W3CDTF">2026-08-14T09:57:00Z</dcterms:modified>
  <cp:version>917504</cp:version>
</cp:coreProperties>
</file>